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D0E5" w14:textId="129029CE" w:rsidR="00CF707D" w:rsidRPr="00F552FF" w:rsidRDefault="00F757F0">
      <w:pPr>
        <w:jc w:val="right"/>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EELNÕU</w:t>
      </w:r>
    </w:p>
    <w:p w14:paraId="7B64D0E6" w14:textId="73392460" w:rsidR="00CF707D" w:rsidRPr="00F552FF" w:rsidRDefault="006F1A00">
      <w:pPr>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14.01.2025</w:t>
      </w:r>
    </w:p>
    <w:p w14:paraId="7B64D0E7" w14:textId="77777777" w:rsidR="00CF707D" w:rsidRPr="00F552FF" w:rsidRDefault="00CF707D">
      <w:pPr>
        <w:jc w:val="right"/>
        <w:rPr>
          <w:rFonts w:ascii="Times New Roman" w:eastAsia="Times New Roman" w:hAnsi="Times New Roman" w:cs="Times New Roman"/>
          <w:color w:val="000000" w:themeColor="text1"/>
          <w:sz w:val="24"/>
          <w:szCs w:val="24"/>
        </w:rPr>
      </w:pPr>
    </w:p>
    <w:p w14:paraId="7B64D0E8" w14:textId="0659C541" w:rsidR="00CF707D" w:rsidRPr="00F552FF" w:rsidRDefault="00F757F0">
      <w:pPr>
        <w:jc w:val="center"/>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Konkurentsiseaduse muutmise ja sellega seonduvalt teiste seaduste muutmise seadus</w:t>
      </w:r>
    </w:p>
    <w:p w14:paraId="7B64D0E9"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0EA"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1. Konkurentsiseaduse muutmine</w:t>
      </w:r>
    </w:p>
    <w:p w14:paraId="7B64D0EB"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Konkurentsiseaduses tehakse järgmised muudatused: </w:t>
      </w:r>
    </w:p>
    <w:p w14:paraId="7B64D0EC"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0ED"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 xml:space="preserve">1) </w:t>
      </w:r>
      <w:r w:rsidRPr="00F552FF">
        <w:rPr>
          <w:rFonts w:ascii="Times New Roman" w:eastAsia="Times New Roman" w:hAnsi="Times New Roman" w:cs="Times New Roman"/>
          <w:color w:val="000000" w:themeColor="text1"/>
          <w:sz w:val="24"/>
          <w:szCs w:val="24"/>
        </w:rPr>
        <w:t>paragrahvi 2 lõige 1 muudetakse ja sõnastatakse järgmiselt:</w:t>
      </w:r>
    </w:p>
    <w:p w14:paraId="7B64D0EE" w14:textId="330279CB"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Ettevõtja käesoleva seaduse tähenduses on majandustegevusega tegelev üksus sõltumata selle õiguslikust vormist ja rahastamisviisist.“;</w:t>
      </w:r>
    </w:p>
    <w:p w14:paraId="7B64D0EF"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0F0"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2)</w:t>
      </w:r>
      <w:r w:rsidRPr="00F552FF">
        <w:rPr>
          <w:rFonts w:ascii="Times New Roman" w:eastAsia="Times New Roman" w:hAnsi="Times New Roman" w:cs="Times New Roman"/>
          <w:color w:val="000000" w:themeColor="text1"/>
          <w:sz w:val="24"/>
          <w:szCs w:val="24"/>
        </w:rPr>
        <w:t xml:space="preserve"> paragrahvi 2 lõiked 2 ja 3 tunnistatakse kehtetuks;</w:t>
      </w:r>
    </w:p>
    <w:p w14:paraId="7B64D0F1"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0F2"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3)</w:t>
      </w:r>
      <w:r w:rsidRPr="00F552FF">
        <w:rPr>
          <w:rFonts w:ascii="Times New Roman" w:eastAsia="Times New Roman" w:hAnsi="Times New Roman" w:cs="Times New Roman"/>
          <w:color w:val="000000" w:themeColor="text1"/>
          <w:sz w:val="24"/>
          <w:szCs w:val="24"/>
        </w:rPr>
        <w:t xml:space="preserve"> paragrahvi 2 lõike 4 sissejuhatavat lauseosa täiendatakse pärast tekstiosa „Valitsev mõju“ tekstiosaga „käesoleva seaduse tähenduses“;</w:t>
      </w:r>
    </w:p>
    <w:p w14:paraId="7B64D0F3"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0F4"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4)</w:t>
      </w:r>
      <w:r w:rsidRPr="00F552FF">
        <w:rPr>
          <w:rFonts w:ascii="Times New Roman" w:eastAsia="Times New Roman" w:hAnsi="Times New Roman" w:cs="Times New Roman"/>
          <w:color w:val="000000" w:themeColor="text1"/>
          <w:sz w:val="24"/>
          <w:szCs w:val="24"/>
        </w:rPr>
        <w:t xml:space="preserve"> seaduse 8. peatüki pealkiri muudetakse ja sõnastatakse järgmiselt:</w:t>
      </w:r>
    </w:p>
    <w:p w14:paraId="7B64D0F5" w14:textId="77777777" w:rsidR="00CF707D" w:rsidRPr="00F552FF" w:rsidRDefault="00F757F0">
      <w:pPr>
        <w:jc w:val="cente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b/>
          <w:color w:val="000000" w:themeColor="text1"/>
          <w:sz w:val="24"/>
          <w:szCs w:val="24"/>
        </w:rPr>
        <w:t>8. peatükk</w:t>
      </w:r>
    </w:p>
    <w:p w14:paraId="7B64D0F6" w14:textId="77777777" w:rsidR="00CF707D" w:rsidRPr="00F552FF" w:rsidRDefault="00F757F0">
      <w:pPr>
        <w:jc w:val="cente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KONKURENTSIAMETI PÄDEVUS JA VOLITUSED</w:t>
      </w:r>
      <w:r w:rsidRPr="00F552FF">
        <w:rPr>
          <w:rFonts w:ascii="Times New Roman" w:eastAsia="Times New Roman" w:hAnsi="Times New Roman" w:cs="Times New Roman"/>
          <w:color w:val="000000" w:themeColor="text1"/>
          <w:sz w:val="24"/>
          <w:szCs w:val="24"/>
        </w:rPr>
        <w:t>“;</w:t>
      </w:r>
    </w:p>
    <w:p w14:paraId="7B64D0F7"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0F8"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5)</w:t>
      </w:r>
      <w:r w:rsidRPr="00F552FF">
        <w:rPr>
          <w:rFonts w:ascii="Times New Roman" w:eastAsia="Times New Roman" w:hAnsi="Times New Roman" w:cs="Times New Roman"/>
          <w:color w:val="000000" w:themeColor="text1"/>
          <w:sz w:val="24"/>
          <w:szCs w:val="24"/>
        </w:rPr>
        <w:t xml:space="preserve"> paragrahvi 54 tekst muudetakse ja sõnastatakse järgmiselt:</w:t>
      </w:r>
    </w:p>
    <w:p w14:paraId="7B64D0F9"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„Konkurentsiamet teostab riiklikku ja haldusjärelevalvet käesoleva seaduse 5. peatükis sätestatu täitmise üle.“;</w:t>
      </w:r>
    </w:p>
    <w:p w14:paraId="7B64D0FA"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0FB" w14:textId="78100510"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6)</w:t>
      </w:r>
      <w:r w:rsidRPr="00F552FF">
        <w:rPr>
          <w:rFonts w:ascii="Times New Roman" w:eastAsia="Times New Roman" w:hAnsi="Times New Roman" w:cs="Times New Roman"/>
          <w:color w:val="000000" w:themeColor="text1"/>
          <w:sz w:val="24"/>
          <w:szCs w:val="24"/>
        </w:rPr>
        <w:t xml:space="preserve"> paragrahvi 55 lõiked 1 ja 2 muudetakse ning sõnastatakse järgmiselt:</w:t>
      </w:r>
    </w:p>
    <w:p w14:paraId="7B64D0FC" w14:textId="20027A7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Konkurentsiamet on konkurentsiasutus, </w:t>
      </w:r>
      <w:r w:rsidR="00BB487C" w:rsidRPr="00F552FF">
        <w:rPr>
          <w:rFonts w:ascii="Times New Roman" w:eastAsia="Times New Roman" w:hAnsi="Times New Roman" w:cs="Times New Roman"/>
          <w:color w:val="000000" w:themeColor="text1"/>
          <w:sz w:val="24"/>
          <w:szCs w:val="24"/>
        </w:rPr>
        <w:t>välja arvatud käesoleva seaduse 7</w:t>
      </w:r>
      <w:r w:rsidR="00D115C1" w:rsidRPr="00F552FF">
        <w:rPr>
          <w:rFonts w:ascii="Times New Roman" w:eastAsia="Times New Roman" w:hAnsi="Times New Roman" w:cs="Times New Roman"/>
          <w:color w:val="000000" w:themeColor="text1"/>
          <w:sz w:val="24"/>
          <w:szCs w:val="24"/>
          <w:vertAlign w:val="superscript"/>
        </w:rPr>
        <w:t>1</w:t>
      </w:r>
      <w:r w:rsidR="00D115C1" w:rsidRPr="00F552FF">
        <w:rPr>
          <w:rFonts w:ascii="Times New Roman" w:eastAsia="Times New Roman" w:hAnsi="Times New Roman" w:cs="Times New Roman"/>
          <w:color w:val="000000" w:themeColor="text1"/>
          <w:sz w:val="24"/>
          <w:szCs w:val="24"/>
        </w:rPr>
        <w:t>. peatüki tähenduses,</w:t>
      </w:r>
      <w:r w:rsidR="00BB487C"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kes on pädev teostama kõiki käesoleva seaduse alusel temale pandud ülesandeid.</w:t>
      </w:r>
    </w:p>
    <w:p w14:paraId="7B64D0FD" w14:textId="333642BC"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Konkurentsiamet </w:t>
      </w:r>
      <w:r w:rsidR="00D115C1" w:rsidRPr="00F552FF">
        <w:rPr>
          <w:rFonts w:ascii="Times New Roman" w:eastAsia="Times New Roman" w:hAnsi="Times New Roman" w:cs="Times New Roman"/>
          <w:color w:val="000000" w:themeColor="text1"/>
          <w:sz w:val="24"/>
          <w:szCs w:val="24"/>
        </w:rPr>
        <w:t xml:space="preserve">konkurentsiasutuse ülesannetes </w:t>
      </w:r>
      <w:r w:rsidRPr="00F552FF">
        <w:rPr>
          <w:rFonts w:ascii="Times New Roman" w:eastAsia="Times New Roman" w:hAnsi="Times New Roman" w:cs="Times New Roman"/>
          <w:color w:val="000000" w:themeColor="text1"/>
          <w:sz w:val="24"/>
          <w:szCs w:val="24"/>
        </w:rPr>
        <w:t>analüüsib konkurentsiolukorda, kavandab konkurentsi soodustavaid meetmeid, kohaldab meetmeid konkurentsi taastamiseks ja säilitamiseks, annab soovitusi konkurentsiolukorra parandamiseks, teeb ettepanekuid õigusaktide vastuvõtmiseks või muutmiseks ning arendab koostööd teiste riikide ja riikide ühenduste konkurentsiasutustega.“;</w:t>
      </w:r>
    </w:p>
    <w:p w14:paraId="7B64D0FE"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0FF"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7)</w:t>
      </w:r>
      <w:r w:rsidRPr="00F552FF">
        <w:rPr>
          <w:rFonts w:ascii="Times New Roman" w:eastAsia="Times New Roman" w:hAnsi="Times New Roman" w:cs="Times New Roman"/>
          <w:color w:val="000000" w:themeColor="text1"/>
          <w:sz w:val="24"/>
          <w:szCs w:val="24"/>
        </w:rPr>
        <w:t xml:space="preserve"> paragrahvi 55 täiendatakse lõikega 3 järgmises sõnastuses:</w:t>
      </w:r>
    </w:p>
    <w:p w14:paraId="7B64D100"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Konkurentsiamet vastutab Euroopa Liidu toimimise lepingu artiklite 101 ja 102 kohaldamise eest nõukogu määruse 1/2003/EÜ asutamislepingu artiklites 81 ja 82 sätestatud konkurentsieeskirjade rakendamise kohta (ELT L 1, 04.01.2003, lk 1–25) artikli 35 tähenduses.“;</w:t>
      </w:r>
    </w:p>
    <w:p w14:paraId="7B64D101"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102"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 xml:space="preserve">8) </w:t>
      </w:r>
      <w:r w:rsidRPr="00F552FF">
        <w:rPr>
          <w:rFonts w:ascii="Times New Roman" w:eastAsia="Times New Roman" w:hAnsi="Times New Roman" w:cs="Times New Roman"/>
          <w:color w:val="000000" w:themeColor="text1"/>
          <w:sz w:val="24"/>
          <w:szCs w:val="24"/>
        </w:rPr>
        <w:t>seadust täiendatakse §-dega 55</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–55</w:t>
      </w:r>
      <w:r w:rsidRPr="00F552FF">
        <w:rPr>
          <w:rFonts w:ascii="Times New Roman" w:eastAsia="Times New Roman" w:hAnsi="Times New Roman" w:cs="Times New Roman"/>
          <w:color w:val="000000" w:themeColor="text1"/>
          <w:sz w:val="24"/>
          <w:szCs w:val="24"/>
          <w:vertAlign w:val="superscript"/>
        </w:rPr>
        <w:t xml:space="preserve">3 </w:t>
      </w:r>
      <w:r w:rsidRPr="00F552FF">
        <w:rPr>
          <w:rFonts w:ascii="Times New Roman" w:eastAsia="Times New Roman" w:hAnsi="Times New Roman" w:cs="Times New Roman"/>
          <w:color w:val="000000" w:themeColor="text1"/>
          <w:sz w:val="24"/>
          <w:szCs w:val="24"/>
        </w:rPr>
        <w:t>järgmises sõnastuses:</w:t>
      </w:r>
    </w:p>
    <w:p w14:paraId="7B64D103"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b/>
          <w:color w:val="000000" w:themeColor="text1"/>
          <w:sz w:val="24"/>
          <w:szCs w:val="24"/>
        </w:rPr>
        <w:t>§ 55</w:t>
      </w:r>
      <w:r w:rsidRPr="00F552FF">
        <w:rPr>
          <w:rFonts w:ascii="Times New Roman" w:eastAsia="Times New Roman" w:hAnsi="Times New Roman" w:cs="Times New Roman"/>
          <w:b/>
          <w:color w:val="000000" w:themeColor="text1"/>
          <w:sz w:val="24"/>
          <w:szCs w:val="24"/>
          <w:vertAlign w:val="superscript"/>
        </w:rPr>
        <w:t>1</w:t>
      </w:r>
      <w:r w:rsidRPr="00F552FF">
        <w:rPr>
          <w:rFonts w:ascii="Times New Roman" w:eastAsia="Times New Roman" w:hAnsi="Times New Roman" w:cs="Times New Roman"/>
          <w:b/>
          <w:color w:val="000000" w:themeColor="text1"/>
          <w:sz w:val="24"/>
          <w:szCs w:val="24"/>
        </w:rPr>
        <w:t>. Konkurentsiameti sõltumatus</w:t>
      </w:r>
    </w:p>
    <w:p w14:paraId="7B64D104" w14:textId="292CEC76"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Konkurentsiamet on oma käesolevas seaduses ja nõukogu määruses 1/2003/EÜ sätestatud </w:t>
      </w:r>
      <w:r w:rsidR="003F3297" w:rsidRPr="00F552FF">
        <w:rPr>
          <w:rFonts w:ascii="Times New Roman" w:eastAsia="Times New Roman" w:hAnsi="Times New Roman" w:cs="Times New Roman"/>
          <w:color w:val="000000" w:themeColor="text1"/>
          <w:sz w:val="24"/>
          <w:szCs w:val="24"/>
        </w:rPr>
        <w:t>konkurentsiasut</w:t>
      </w:r>
      <w:r w:rsidR="008070B7" w:rsidRPr="00F552FF">
        <w:rPr>
          <w:rFonts w:ascii="Times New Roman" w:eastAsia="Times New Roman" w:hAnsi="Times New Roman" w:cs="Times New Roman"/>
          <w:color w:val="000000" w:themeColor="text1"/>
          <w:sz w:val="24"/>
          <w:szCs w:val="24"/>
        </w:rPr>
        <w:t xml:space="preserve">use </w:t>
      </w:r>
      <w:r w:rsidRPr="00F552FF">
        <w:rPr>
          <w:rFonts w:ascii="Times New Roman" w:eastAsia="Times New Roman" w:hAnsi="Times New Roman" w:cs="Times New Roman"/>
          <w:color w:val="000000" w:themeColor="text1"/>
          <w:sz w:val="24"/>
          <w:szCs w:val="24"/>
        </w:rPr>
        <w:t>ülesannete täitmisel sõltumatu ning tegutseb, lähtudes käesolevast seadusest, Euroopa Liidu õigusaktidest, muudest seadustest ja nende alusel kehtestatud õigusaktidest.</w:t>
      </w:r>
    </w:p>
    <w:p w14:paraId="7B64D105"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06"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55</w:t>
      </w:r>
      <w:r w:rsidRPr="00F552FF">
        <w:rPr>
          <w:rFonts w:ascii="Times New Roman" w:eastAsia="Times New Roman" w:hAnsi="Times New Roman" w:cs="Times New Roman"/>
          <w:b/>
          <w:color w:val="000000" w:themeColor="text1"/>
          <w:sz w:val="24"/>
          <w:szCs w:val="24"/>
          <w:vertAlign w:val="superscript"/>
        </w:rPr>
        <w:t>2</w:t>
      </w:r>
      <w:r w:rsidRPr="00F552FF">
        <w:rPr>
          <w:rFonts w:ascii="Times New Roman" w:eastAsia="Times New Roman" w:hAnsi="Times New Roman" w:cs="Times New Roman"/>
          <w:b/>
          <w:color w:val="000000" w:themeColor="text1"/>
          <w:sz w:val="24"/>
          <w:szCs w:val="24"/>
        </w:rPr>
        <w:t>. Konkurentsiameti aruandekohustus</w:t>
      </w:r>
    </w:p>
    <w:p w14:paraId="7B64D107" w14:textId="4F7BE32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Konkurentsiamet esitab valdkonna eest vastutavale ministrile iga aasta 1. aprilliks eelmise kalendriaasta kohta Konkurentsiameti konkurentsiteenistuse tegevuse koondaruande, mis sisaldab ülevaadet Konkurentsiametile </w:t>
      </w:r>
      <w:r w:rsidR="00F508EE" w:rsidRPr="00F552FF">
        <w:rPr>
          <w:rFonts w:ascii="Times New Roman" w:eastAsia="Times New Roman" w:hAnsi="Times New Roman" w:cs="Times New Roman"/>
          <w:color w:val="000000" w:themeColor="text1"/>
          <w:sz w:val="24"/>
          <w:szCs w:val="24"/>
        </w:rPr>
        <w:t xml:space="preserve">kui konkurentsiasutusele </w:t>
      </w:r>
      <w:r w:rsidRPr="00F552FF">
        <w:rPr>
          <w:rFonts w:ascii="Times New Roman" w:eastAsia="Times New Roman" w:hAnsi="Times New Roman" w:cs="Times New Roman"/>
          <w:color w:val="000000" w:themeColor="text1"/>
          <w:sz w:val="24"/>
          <w:szCs w:val="24"/>
        </w:rPr>
        <w:t xml:space="preserve">käesoleva seadusega pandud ülesannete täitmise kohta, teavet Konkurentsiameti konkurentsiteenistuse ametnike ametisse </w:t>
      </w:r>
      <w:r w:rsidRPr="00F552FF">
        <w:rPr>
          <w:rFonts w:ascii="Times New Roman" w:eastAsia="Times New Roman" w:hAnsi="Times New Roman" w:cs="Times New Roman"/>
          <w:color w:val="000000" w:themeColor="text1"/>
          <w:sz w:val="24"/>
          <w:szCs w:val="24"/>
        </w:rPr>
        <w:lastRenderedPageBreak/>
        <w:t>nimetamise ja vabastamise, inimeste arvu ja eelarvevahendite suuruse kohta ning selle kohta, kuidas inimeste arv ja eelarvevahendite suurus on eelnevate aastatega võrreldes muutunud. Koondaruanne avalikustatakse Konkurentsiameti veebilehel.</w:t>
      </w:r>
    </w:p>
    <w:p w14:paraId="7B64D108"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09"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 55</w:t>
      </w:r>
      <w:r w:rsidRPr="00F552FF">
        <w:rPr>
          <w:rFonts w:ascii="Times New Roman" w:eastAsia="Times New Roman" w:hAnsi="Times New Roman" w:cs="Times New Roman"/>
          <w:b/>
          <w:color w:val="000000" w:themeColor="text1"/>
          <w:sz w:val="24"/>
          <w:szCs w:val="24"/>
          <w:vertAlign w:val="superscript"/>
        </w:rPr>
        <w:t>3</w:t>
      </w:r>
      <w:r w:rsidRPr="00F552FF">
        <w:rPr>
          <w:rFonts w:ascii="Times New Roman" w:eastAsia="Times New Roman" w:hAnsi="Times New Roman" w:cs="Times New Roman"/>
          <w:b/>
          <w:color w:val="000000" w:themeColor="text1"/>
          <w:sz w:val="24"/>
          <w:szCs w:val="24"/>
        </w:rPr>
        <w:t>. Konkurentsiameti konkurentsiteenistuse ametniku tegevuspiirang</w:t>
      </w:r>
    </w:p>
    <w:p w14:paraId="7B64D10A" w14:textId="6E8C338A"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Konkurentsiameti konkurentsiteenistusest vabastatud ametnik ei või mõistliku aja jooksul vabastamise päevast arvates töölepingu või teenuse osutamise lepingu alusel tegeleda menetlusega, millega ta oli oma teenistuse ajal teenistusülesannete täitmisest tulenevalt seotud.</w:t>
      </w:r>
    </w:p>
    <w:p w14:paraId="7B64D10B" w14:textId="1686F82E" w:rsidR="00CF707D" w:rsidRPr="00F552FF" w:rsidRDefault="00F757F0">
      <w:pPr>
        <w:jc w:val="both"/>
        <w:rPr>
          <w:rFonts w:ascii="Times New Roman" w:eastAsia="Arial"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Konkurentsiteenistusest vabastatud ametniku taotlusel tuvastab Konkurentsiamet, kas käesoleva paragrahvi lõikes 1 nimetatud mõistlik aeg on möödunud. </w:t>
      </w:r>
      <w:r w:rsidR="0099709E" w:rsidRPr="00F552FF">
        <w:rPr>
          <w:rFonts w:ascii="Times New Roman" w:eastAsia="Times New Roman" w:hAnsi="Times New Roman" w:cs="Times New Roman"/>
          <w:color w:val="000000" w:themeColor="text1"/>
          <w:sz w:val="24"/>
          <w:szCs w:val="24"/>
        </w:rPr>
        <w:t xml:space="preserve">See tuvastus on isikule siduv. </w:t>
      </w:r>
      <w:r w:rsidRPr="00F552FF">
        <w:rPr>
          <w:rFonts w:ascii="Times New Roman" w:eastAsia="Times New Roman" w:hAnsi="Times New Roman" w:cs="Times New Roman"/>
          <w:color w:val="000000" w:themeColor="text1"/>
          <w:sz w:val="24"/>
          <w:szCs w:val="24"/>
        </w:rPr>
        <w:t xml:space="preserve">Mõistliku aja hindamisel võtab Konkurentsiamet muu hulgas arvesse isiku seotust menetlusega ning menetluse käiku pärast isiku konkurentsiteenistusest vabastamist.”; </w:t>
      </w:r>
    </w:p>
    <w:p w14:paraId="7B64D10C"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0D"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9)</w:t>
      </w:r>
      <w:r w:rsidRPr="00F552FF">
        <w:rPr>
          <w:rFonts w:ascii="Times New Roman" w:eastAsia="Times New Roman" w:hAnsi="Times New Roman" w:cs="Times New Roman"/>
          <w:color w:val="000000" w:themeColor="text1"/>
          <w:sz w:val="24"/>
          <w:szCs w:val="24"/>
        </w:rPr>
        <w:t xml:space="preserve"> paragrahv 56 tunnistatakse kehtetuks;</w:t>
      </w:r>
    </w:p>
    <w:p w14:paraId="7B64D10E"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0F"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10)</w:t>
      </w:r>
      <w:r w:rsidRPr="00F552FF">
        <w:rPr>
          <w:rFonts w:ascii="Times New Roman" w:eastAsia="Times New Roman" w:hAnsi="Times New Roman" w:cs="Times New Roman"/>
          <w:color w:val="000000" w:themeColor="text1"/>
          <w:sz w:val="24"/>
          <w:szCs w:val="24"/>
        </w:rPr>
        <w:t xml:space="preserve"> seadust täiendatakse §-ga 56</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järgmises sõnastuses: </w:t>
      </w:r>
    </w:p>
    <w:p w14:paraId="7B64D110"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b/>
          <w:color w:val="000000" w:themeColor="text1"/>
          <w:sz w:val="24"/>
          <w:szCs w:val="24"/>
        </w:rPr>
        <w:t>§ 56</w:t>
      </w:r>
      <w:r w:rsidRPr="00F552FF">
        <w:rPr>
          <w:rFonts w:ascii="Times New Roman" w:eastAsia="Times New Roman" w:hAnsi="Times New Roman" w:cs="Times New Roman"/>
          <w:b/>
          <w:color w:val="000000" w:themeColor="text1"/>
          <w:sz w:val="24"/>
          <w:szCs w:val="24"/>
          <w:vertAlign w:val="superscript"/>
        </w:rPr>
        <w:t>1</w:t>
      </w:r>
      <w:r w:rsidRPr="00F552FF">
        <w:rPr>
          <w:rFonts w:ascii="Times New Roman" w:eastAsia="Times New Roman" w:hAnsi="Times New Roman" w:cs="Times New Roman"/>
          <w:b/>
          <w:color w:val="000000" w:themeColor="text1"/>
          <w:sz w:val="24"/>
          <w:szCs w:val="24"/>
        </w:rPr>
        <w:t>. Isikuandmete töötlemine konkurentsijärelevalvemenetluses</w:t>
      </w:r>
    </w:p>
    <w:p w14:paraId="7B64D111" w14:textId="4BDDE7D9"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Konkurentsiametil on õigus töödelda isikuandmeid, sealhulgas eriliiki isikuandmeid, käesoleva seaduse 9</w:t>
      </w:r>
      <w:r w:rsidRPr="00F552FF">
        <w:rPr>
          <w:rFonts w:ascii="Times New Roman" w:eastAsia="Times New Roman" w:hAnsi="Times New Roman" w:cs="Times New Roman"/>
          <w:color w:val="000000" w:themeColor="text1"/>
          <w:sz w:val="24"/>
          <w:szCs w:val="24"/>
          <w:vertAlign w:val="superscript"/>
        </w:rPr>
        <w:t>2</w:t>
      </w:r>
      <w:r w:rsidRPr="00F552FF">
        <w:rPr>
          <w:rFonts w:ascii="Times New Roman" w:eastAsia="Times New Roman" w:hAnsi="Times New Roman" w:cs="Times New Roman"/>
          <w:color w:val="000000" w:themeColor="text1"/>
          <w:sz w:val="24"/>
          <w:szCs w:val="24"/>
        </w:rPr>
        <w:t>. peatükis sätestatud ülesannete täitmiseks.</w:t>
      </w:r>
    </w:p>
    <w:p w14:paraId="7B64D112" w14:textId="7425C8CC" w:rsidR="00CF707D" w:rsidRPr="00F552FF" w:rsidRDefault="00F757F0">
      <w:pPr>
        <w:jc w:val="both"/>
        <w:rPr>
          <w:rFonts w:ascii="Times New Roman" w:eastAsia="Times New Roman" w:hAnsi="Times New Roman" w:cs="Times New Roman"/>
          <w:color w:val="000000" w:themeColor="text1"/>
          <w:sz w:val="24"/>
          <w:szCs w:val="24"/>
        </w:rPr>
      </w:pPr>
      <w:bookmarkStart w:id="0" w:name="_heading=h.30j0zll" w:colFirst="0" w:colLast="0"/>
      <w:bookmarkEnd w:id="0"/>
      <w:r w:rsidRPr="00F552FF">
        <w:rPr>
          <w:rFonts w:ascii="Times New Roman" w:eastAsia="Times New Roman" w:hAnsi="Times New Roman" w:cs="Times New Roman"/>
          <w:color w:val="000000" w:themeColor="text1"/>
          <w:sz w:val="24"/>
          <w:szCs w:val="24"/>
        </w:rPr>
        <w:t xml:space="preserve">(2) </w:t>
      </w:r>
      <w:r w:rsidR="000F11C6" w:rsidRPr="00F552FF">
        <w:rPr>
          <w:rFonts w:ascii="Times New Roman" w:hAnsi="Times New Roman" w:cs="Times New Roman"/>
          <w:color w:val="000000" w:themeColor="text1"/>
          <w:sz w:val="24"/>
          <w:szCs w:val="24"/>
        </w:rPr>
        <w:t>Konkurentsiametil on õigus edastada isikuandmeid</w:t>
      </w:r>
      <w:r w:rsidR="00D368B3" w:rsidRPr="00F552FF">
        <w:rPr>
          <w:rFonts w:ascii="Times New Roman" w:hAnsi="Times New Roman" w:cs="Times New Roman"/>
          <w:color w:val="000000" w:themeColor="text1"/>
          <w:sz w:val="24"/>
          <w:szCs w:val="24"/>
        </w:rPr>
        <w:t xml:space="preserve">, välja arvatud </w:t>
      </w:r>
      <w:r w:rsidR="00D004F7" w:rsidRPr="00F552FF">
        <w:rPr>
          <w:rFonts w:ascii="Times New Roman" w:hAnsi="Times New Roman" w:cs="Times New Roman"/>
          <w:color w:val="000000" w:themeColor="text1"/>
          <w:sz w:val="24"/>
          <w:szCs w:val="24"/>
        </w:rPr>
        <w:t>eriliiki isikuandmed,</w:t>
      </w:r>
      <w:r w:rsidR="000F11C6" w:rsidRPr="00F552FF">
        <w:rPr>
          <w:rFonts w:ascii="Times New Roman" w:hAnsi="Times New Roman" w:cs="Times New Roman"/>
          <w:color w:val="000000" w:themeColor="text1"/>
          <w:sz w:val="24"/>
          <w:szCs w:val="24"/>
        </w:rPr>
        <w:t xml:space="preserve"> teisele haldusorganile</w:t>
      </w:r>
      <w:r w:rsidR="0068089D" w:rsidRPr="00F552FF">
        <w:rPr>
          <w:rFonts w:ascii="Times New Roman" w:hAnsi="Times New Roman" w:cs="Times New Roman"/>
          <w:color w:val="000000" w:themeColor="text1"/>
          <w:sz w:val="24"/>
          <w:szCs w:val="24"/>
        </w:rPr>
        <w:t xml:space="preserve"> </w:t>
      </w:r>
      <w:r w:rsidR="00495E95" w:rsidRPr="00F552FF">
        <w:rPr>
          <w:rFonts w:ascii="Times New Roman" w:hAnsi="Times New Roman" w:cs="Times New Roman"/>
          <w:color w:val="000000" w:themeColor="text1"/>
          <w:sz w:val="24"/>
          <w:szCs w:val="24"/>
        </w:rPr>
        <w:t>ja</w:t>
      </w:r>
      <w:r w:rsidR="000F11C6" w:rsidRPr="00F552FF">
        <w:rPr>
          <w:rFonts w:ascii="Times New Roman" w:hAnsi="Times New Roman" w:cs="Times New Roman"/>
          <w:color w:val="000000" w:themeColor="text1"/>
          <w:sz w:val="24"/>
          <w:szCs w:val="24"/>
        </w:rPr>
        <w:t xml:space="preserve"> käesoleva seaduse § 78</w:t>
      </w:r>
      <w:r w:rsidR="000F11C6" w:rsidRPr="00F552FF">
        <w:rPr>
          <w:rFonts w:ascii="Times New Roman" w:hAnsi="Times New Roman" w:cs="Times New Roman"/>
          <w:color w:val="000000" w:themeColor="text1"/>
          <w:sz w:val="24"/>
          <w:szCs w:val="24"/>
          <w:vertAlign w:val="superscript"/>
        </w:rPr>
        <w:t>2</w:t>
      </w:r>
      <w:r w:rsidR="00D2300B" w:rsidRPr="00F552FF">
        <w:rPr>
          <w:rFonts w:ascii="Times New Roman" w:hAnsi="Times New Roman" w:cs="Times New Roman"/>
          <w:color w:val="000000" w:themeColor="text1"/>
          <w:sz w:val="24"/>
          <w:szCs w:val="24"/>
          <w:vertAlign w:val="superscript"/>
        </w:rPr>
        <w:t>2</w:t>
      </w:r>
      <w:r w:rsidR="000F11C6" w:rsidRPr="00F552FF">
        <w:rPr>
          <w:rFonts w:ascii="Times New Roman" w:hAnsi="Times New Roman" w:cs="Times New Roman"/>
          <w:color w:val="000000" w:themeColor="text1"/>
          <w:sz w:val="24"/>
          <w:szCs w:val="24"/>
        </w:rPr>
        <w:t xml:space="preserve"> lõike </w:t>
      </w:r>
      <w:r w:rsidR="00D2300B" w:rsidRPr="00F552FF">
        <w:rPr>
          <w:rFonts w:ascii="Times New Roman" w:hAnsi="Times New Roman" w:cs="Times New Roman"/>
          <w:color w:val="000000" w:themeColor="text1"/>
          <w:sz w:val="24"/>
          <w:szCs w:val="24"/>
        </w:rPr>
        <w:t>6</w:t>
      </w:r>
      <w:r w:rsidR="000F11C6" w:rsidRPr="00F552FF">
        <w:rPr>
          <w:rFonts w:ascii="Times New Roman" w:hAnsi="Times New Roman" w:cs="Times New Roman"/>
          <w:color w:val="000000" w:themeColor="text1"/>
          <w:sz w:val="24"/>
          <w:szCs w:val="24"/>
        </w:rPr>
        <w:t xml:space="preserve"> alusel uurimismeetme kohaldamis</w:t>
      </w:r>
      <w:r w:rsidR="001F0B30" w:rsidRPr="00F552FF">
        <w:rPr>
          <w:rFonts w:ascii="Times New Roman" w:hAnsi="Times New Roman" w:cs="Times New Roman"/>
          <w:color w:val="000000" w:themeColor="text1"/>
          <w:sz w:val="24"/>
          <w:szCs w:val="24"/>
        </w:rPr>
        <w:t>se</w:t>
      </w:r>
      <w:r w:rsidR="000F11C6" w:rsidRPr="00F552FF">
        <w:rPr>
          <w:rFonts w:ascii="Times New Roman" w:hAnsi="Times New Roman" w:cs="Times New Roman"/>
          <w:color w:val="000000" w:themeColor="text1"/>
          <w:sz w:val="24"/>
          <w:szCs w:val="24"/>
        </w:rPr>
        <w:t xml:space="preserve"> kaasatud spetsialistile </w:t>
      </w:r>
      <w:r w:rsidR="00495E95" w:rsidRPr="00F552FF">
        <w:rPr>
          <w:rFonts w:ascii="Times New Roman" w:hAnsi="Times New Roman" w:cs="Times New Roman"/>
          <w:color w:val="000000" w:themeColor="text1"/>
          <w:sz w:val="24"/>
          <w:szCs w:val="24"/>
        </w:rPr>
        <w:t>ning</w:t>
      </w:r>
      <w:r w:rsidR="000F11C6" w:rsidRPr="00F552FF">
        <w:rPr>
          <w:rFonts w:ascii="Times New Roman" w:hAnsi="Times New Roman" w:cs="Times New Roman"/>
          <w:color w:val="000000" w:themeColor="text1"/>
          <w:sz w:val="24"/>
          <w:szCs w:val="24"/>
        </w:rPr>
        <w:t xml:space="preserve"> politseile, kui isikuandmed on neile vajalikud nende ülesande täitmiseks konkurentsijärelevalvemenetluses.</w:t>
      </w:r>
      <w:r w:rsidR="003D2C35" w:rsidRPr="00F552FF">
        <w:rPr>
          <w:rFonts w:ascii="Times New Roman" w:hAnsi="Times New Roman" w:cs="Times New Roman"/>
          <w:color w:val="000000" w:themeColor="text1"/>
          <w:sz w:val="24"/>
          <w:szCs w:val="24"/>
        </w:rPr>
        <w:t xml:space="preserve">     </w:t>
      </w:r>
    </w:p>
    <w:p w14:paraId="7B64D113" w14:textId="05A692ED" w:rsidR="00CF707D" w:rsidRPr="00F552FF" w:rsidRDefault="00F757F0">
      <w:pPr>
        <w:jc w:val="both"/>
        <w:rPr>
          <w:rFonts w:ascii="Times New Roman" w:eastAsia="Times New Roman" w:hAnsi="Times New Roman" w:cs="Times New Roman"/>
          <w:color w:val="000000" w:themeColor="text1"/>
          <w:sz w:val="24"/>
          <w:szCs w:val="24"/>
        </w:rPr>
      </w:pPr>
      <w:bookmarkStart w:id="1" w:name="_heading=h.1fob9te" w:colFirst="0" w:colLast="0"/>
      <w:bookmarkEnd w:id="1"/>
      <w:r w:rsidRPr="00F552FF">
        <w:rPr>
          <w:rFonts w:ascii="Times New Roman" w:eastAsia="Times New Roman" w:hAnsi="Times New Roman" w:cs="Times New Roman"/>
          <w:color w:val="000000" w:themeColor="text1"/>
          <w:sz w:val="24"/>
          <w:szCs w:val="24"/>
        </w:rPr>
        <w:t>(3) Konkurentsiamet võib piirata andmesubjekti õigusi, kui Konkurentsiamet on lõpetanud konkurentsijärelevalvemenetluse käesoleva seaduse § 78</w:t>
      </w:r>
      <w:r w:rsidRPr="00F552FF">
        <w:rPr>
          <w:rFonts w:ascii="Times New Roman" w:eastAsia="Times New Roman" w:hAnsi="Times New Roman" w:cs="Times New Roman"/>
          <w:color w:val="000000" w:themeColor="text1"/>
          <w:sz w:val="24"/>
          <w:szCs w:val="24"/>
          <w:vertAlign w:val="superscript"/>
        </w:rPr>
        <w:t>14</w:t>
      </w:r>
      <w:r w:rsidRPr="00F552FF">
        <w:rPr>
          <w:rFonts w:ascii="Times New Roman" w:eastAsia="Times New Roman" w:hAnsi="Times New Roman" w:cs="Times New Roman"/>
          <w:color w:val="000000" w:themeColor="text1"/>
          <w:sz w:val="24"/>
          <w:szCs w:val="24"/>
        </w:rPr>
        <w:t xml:space="preserve"> lõike 2 punkti 1 alusel ja vastupidine ohustaks tõendite kogumist.</w:t>
      </w:r>
    </w:p>
    <w:p w14:paraId="7B64D114" w14:textId="19AFCEF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(4) Käesoleva paragrahvi lõike 3 alusel võib piirata järgmisi andmesubjekti õigusi:</w:t>
      </w:r>
    </w:p>
    <w:p w14:paraId="7B64D115"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õigust saada teada tema isikuandmete töötlemisest, sealhulgas sellest, milliseid isikuandmeid töödeldakse, samuti töötlemise viisi, meetodit, eesmärki, õiguslikku alust, ulatust või põhjust;</w:t>
      </w:r>
    </w:p>
    <w:p w14:paraId="7B64D116"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õigust nõuda tema isikuandmete töötlemise piiramist;</w:t>
      </w:r>
    </w:p>
    <w:p w14:paraId="7B64D117"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õigust esitada vastuväiteid tema isikuandmete töötlemise kohta;</w:t>
      </w:r>
    </w:p>
    <w:p w14:paraId="650C4238" w14:textId="77777777" w:rsidR="00874F8B" w:rsidRPr="00F552FF" w:rsidRDefault="00F757F0" w:rsidP="00874F8B">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4) õigust saada teada tema isikuandmetega seotud rikkumisest.“;</w:t>
      </w:r>
    </w:p>
    <w:p w14:paraId="303BF297" w14:textId="77777777" w:rsidR="00874F8B" w:rsidRPr="00F552FF" w:rsidRDefault="00874F8B" w:rsidP="00874F8B">
      <w:pPr>
        <w:jc w:val="both"/>
        <w:rPr>
          <w:rFonts w:ascii="Times New Roman" w:eastAsia="Times New Roman" w:hAnsi="Times New Roman" w:cs="Times New Roman"/>
          <w:color w:val="000000" w:themeColor="text1"/>
          <w:sz w:val="24"/>
          <w:szCs w:val="24"/>
        </w:rPr>
      </w:pPr>
    </w:p>
    <w:p w14:paraId="7B64D11A" w14:textId="2D339DDD" w:rsidR="00CF707D" w:rsidRPr="00F552FF" w:rsidRDefault="00F757F0" w:rsidP="00874F8B">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11)</w:t>
      </w:r>
      <w:r w:rsidRPr="00F552FF">
        <w:rPr>
          <w:rFonts w:ascii="Times New Roman" w:eastAsia="Times New Roman" w:hAnsi="Times New Roman" w:cs="Times New Roman"/>
          <w:color w:val="000000" w:themeColor="text1"/>
          <w:sz w:val="24"/>
          <w:szCs w:val="24"/>
        </w:rPr>
        <w:t xml:space="preserve"> paragrahvi 57 lõike 1 punktid 3, 5 ja 9 tunnistatakse kehtetuks;</w:t>
      </w:r>
    </w:p>
    <w:p w14:paraId="7B64D11B"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1C"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12)</w:t>
      </w:r>
      <w:r w:rsidRPr="00F552FF">
        <w:rPr>
          <w:rFonts w:ascii="Times New Roman" w:eastAsia="Times New Roman" w:hAnsi="Times New Roman" w:cs="Times New Roman"/>
          <w:color w:val="000000" w:themeColor="text1"/>
          <w:sz w:val="24"/>
          <w:szCs w:val="24"/>
        </w:rPr>
        <w:t xml:space="preserve"> paragrahvi 57 lõige 2 muudetakse ja sõnastatakse järgmiselt:</w:t>
      </w:r>
    </w:p>
    <w:p w14:paraId="7B64D11D"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„Käesoleva paragrahvi lõikes 1 sätestatud teavet nõutakse kirjalikus või kirjalikku taasesitamist võimaldavas vormis.</w:t>
      </w:r>
      <w:r w:rsidRPr="00F552FF">
        <w:rPr>
          <w:rFonts w:ascii="Times New Roman" w:eastAsia="Arial"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Teabe esitamise tähtajaks määratakse vähemalt kümme kalendripäeva. Teabenõude täitmise tagamiseks võib Konkurentsiamet kohaldada sunniraha käesoleva seaduse §-s 57</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sätestatud määras.“; </w:t>
      </w:r>
    </w:p>
    <w:p w14:paraId="7B64D11E" w14:textId="77777777" w:rsidR="00CF707D" w:rsidRPr="00F552FF" w:rsidRDefault="00CF707D">
      <w:pPr>
        <w:jc w:val="both"/>
        <w:rPr>
          <w:rFonts w:ascii="Times New Roman" w:eastAsia="Times New Roman" w:hAnsi="Times New Roman" w:cs="Times New Roman"/>
          <w:color w:val="000000" w:themeColor="text1"/>
          <w:sz w:val="24"/>
          <w:szCs w:val="24"/>
        </w:rPr>
      </w:pPr>
    </w:p>
    <w:p w14:paraId="5A457AF2" w14:textId="6EF88BA3" w:rsidR="00CF176A"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13)</w:t>
      </w:r>
      <w:r w:rsidRPr="00F552FF">
        <w:rPr>
          <w:rFonts w:ascii="Times New Roman" w:eastAsia="Times New Roman" w:hAnsi="Times New Roman" w:cs="Times New Roman"/>
          <w:color w:val="000000" w:themeColor="text1"/>
          <w:sz w:val="24"/>
          <w:szCs w:val="24"/>
        </w:rPr>
        <w:t xml:space="preserve"> paragrahvid 59 ja 61</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tunnistatakse kehtetuks;</w:t>
      </w:r>
      <w:bookmarkStart w:id="2" w:name="_heading=h.3znysh7" w:colFirst="0" w:colLast="0"/>
      <w:bookmarkStart w:id="3" w:name="_heading=h.2et92p0" w:colFirst="0" w:colLast="0"/>
      <w:bookmarkEnd w:id="2"/>
      <w:bookmarkEnd w:id="3"/>
    </w:p>
    <w:p w14:paraId="2AD782BD" w14:textId="28BF4B14" w:rsidR="00CD1272" w:rsidRPr="00F552FF" w:rsidRDefault="00CD1272">
      <w:pPr>
        <w:jc w:val="both"/>
        <w:rPr>
          <w:rFonts w:ascii="Times New Roman" w:eastAsia="Times New Roman" w:hAnsi="Times New Roman" w:cs="Times New Roman"/>
          <w:color w:val="000000" w:themeColor="text1"/>
          <w:sz w:val="24"/>
          <w:szCs w:val="24"/>
        </w:rPr>
      </w:pPr>
    </w:p>
    <w:p w14:paraId="7C5D3D5E" w14:textId="3149F30A" w:rsidR="00977E3D" w:rsidRPr="00F552FF" w:rsidRDefault="00CD1272">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1</w:t>
      </w:r>
      <w:r w:rsidR="007C4245" w:rsidRPr="00F552FF">
        <w:rPr>
          <w:rFonts w:ascii="Times New Roman" w:eastAsia="Times New Roman" w:hAnsi="Times New Roman" w:cs="Times New Roman"/>
          <w:b/>
          <w:bCs/>
          <w:color w:val="000000" w:themeColor="text1"/>
          <w:sz w:val="24"/>
          <w:szCs w:val="24"/>
        </w:rPr>
        <w:t>4</w:t>
      </w:r>
      <w:r w:rsidRPr="00F552FF">
        <w:rPr>
          <w:rFonts w:ascii="Times New Roman" w:eastAsia="Times New Roman" w:hAnsi="Times New Roman" w:cs="Times New Roman"/>
          <w:b/>
          <w:bCs/>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63 pealkirja </w:t>
      </w:r>
      <w:r w:rsidR="003A5BD3" w:rsidRPr="00F552FF">
        <w:rPr>
          <w:rFonts w:ascii="Times New Roman" w:eastAsia="Times New Roman" w:hAnsi="Times New Roman" w:cs="Times New Roman"/>
          <w:color w:val="000000" w:themeColor="text1"/>
          <w:sz w:val="24"/>
          <w:szCs w:val="24"/>
        </w:rPr>
        <w:t>täiendatakse pärast</w:t>
      </w:r>
      <w:r w:rsidR="00EB1743" w:rsidRPr="00F552FF">
        <w:rPr>
          <w:rFonts w:ascii="Times New Roman" w:eastAsia="Times New Roman" w:hAnsi="Times New Roman" w:cs="Times New Roman"/>
          <w:color w:val="000000" w:themeColor="text1"/>
          <w:sz w:val="24"/>
          <w:szCs w:val="24"/>
        </w:rPr>
        <w:t xml:space="preserve"> sõna „Ärisaladuse“ tek</w:t>
      </w:r>
      <w:r w:rsidR="00F92D2F" w:rsidRPr="00F552FF">
        <w:rPr>
          <w:rFonts w:ascii="Times New Roman" w:eastAsia="Times New Roman" w:hAnsi="Times New Roman" w:cs="Times New Roman"/>
          <w:color w:val="000000" w:themeColor="text1"/>
          <w:sz w:val="24"/>
          <w:szCs w:val="24"/>
        </w:rPr>
        <w:t>s</w:t>
      </w:r>
      <w:r w:rsidR="00EB1743" w:rsidRPr="00F552FF">
        <w:rPr>
          <w:rFonts w:ascii="Times New Roman" w:eastAsia="Times New Roman" w:hAnsi="Times New Roman" w:cs="Times New Roman"/>
          <w:color w:val="000000" w:themeColor="text1"/>
          <w:sz w:val="24"/>
          <w:szCs w:val="24"/>
        </w:rPr>
        <w:t xml:space="preserve">tiosaga </w:t>
      </w:r>
      <w:r w:rsidR="00F92D2F" w:rsidRPr="00F552FF">
        <w:rPr>
          <w:rFonts w:ascii="Times New Roman" w:eastAsia="Times New Roman" w:hAnsi="Times New Roman" w:cs="Times New Roman"/>
          <w:color w:val="000000" w:themeColor="text1"/>
          <w:sz w:val="24"/>
          <w:szCs w:val="24"/>
        </w:rPr>
        <w:t>„ja muu</w:t>
      </w:r>
      <w:r w:rsidR="00411EA0" w:rsidRPr="00F552FF">
        <w:rPr>
          <w:rFonts w:ascii="Times New Roman" w:eastAsia="Times New Roman" w:hAnsi="Times New Roman" w:cs="Times New Roman"/>
          <w:color w:val="000000" w:themeColor="text1"/>
          <w:sz w:val="24"/>
          <w:szCs w:val="24"/>
        </w:rPr>
        <w:t xml:space="preserve"> </w:t>
      </w:r>
      <w:r w:rsidR="00C57E10" w:rsidRPr="00F552FF">
        <w:rPr>
          <w:rFonts w:ascii="Times New Roman" w:eastAsia="Times New Roman" w:hAnsi="Times New Roman" w:cs="Times New Roman"/>
          <w:color w:val="000000" w:themeColor="text1"/>
          <w:sz w:val="24"/>
          <w:szCs w:val="24"/>
        </w:rPr>
        <w:t>konfidentsiaalse teabe</w:t>
      </w:r>
      <w:r w:rsidR="00206D55" w:rsidRPr="00F552FF">
        <w:rPr>
          <w:rFonts w:ascii="Times New Roman" w:eastAsia="Times New Roman" w:hAnsi="Times New Roman" w:cs="Times New Roman"/>
          <w:color w:val="000000" w:themeColor="text1"/>
          <w:sz w:val="24"/>
          <w:szCs w:val="24"/>
        </w:rPr>
        <w:t>“;</w:t>
      </w:r>
    </w:p>
    <w:p w14:paraId="7B64D125" w14:textId="77777777" w:rsidR="00CF707D" w:rsidRPr="00F552FF" w:rsidRDefault="00CF707D">
      <w:pPr>
        <w:jc w:val="both"/>
        <w:rPr>
          <w:rFonts w:ascii="Times New Roman" w:eastAsia="Times New Roman" w:hAnsi="Times New Roman" w:cs="Times New Roman"/>
          <w:color w:val="000000" w:themeColor="text1"/>
          <w:sz w:val="24"/>
          <w:szCs w:val="24"/>
        </w:rPr>
      </w:pPr>
    </w:p>
    <w:p w14:paraId="495E6E60" w14:textId="7A3A797F" w:rsidR="004125F0" w:rsidRPr="00F552FF" w:rsidRDefault="007A1421">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
          <w:color w:val="000000" w:themeColor="text1"/>
          <w:sz w:val="24"/>
          <w:szCs w:val="24"/>
        </w:rPr>
        <w:t>1</w:t>
      </w:r>
      <w:r w:rsidR="007C4245" w:rsidRPr="00F552FF">
        <w:rPr>
          <w:rFonts w:ascii="Times New Roman" w:eastAsia="Times New Roman" w:hAnsi="Times New Roman" w:cs="Times New Roman"/>
          <w:b/>
          <w:color w:val="000000" w:themeColor="text1"/>
          <w:sz w:val="24"/>
          <w:szCs w:val="24"/>
        </w:rPr>
        <w:t>5</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bCs/>
          <w:color w:val="000000" w:themeColor="text1"/>
          <w:sz w:val="24"/>
          <w:szCs w:val="24"/>
        </w:rPr>
        <w:t xml:space="preserve"> paragrahvi 63 täiendatakse lõi</w:t>
      </w:r>
      <w:r w:rsidR="0017007C" w:rsidRPr="00F552FF">
        <w:rPr>
          <w:rFonts w:ascii="Times New Roman" w:eastAsia="Times New Roman" w:hAnsi="Times New Roman" w:cs="Times New Roman"/>
          <w:bCs/>
          <w:color w:val="000000" w:themeColor="text1"/>
          <w:sz w:val="24"/>
          <w:szCs w:val="24"/>
        </w:rPr>
        <w:t>getega</w:t>
      </w:r>
      <w:r w:rsidRPr="00F552FF">
        <w:rPr>
          <w:rFonts w:ascii="Times New Roman" w:eastAsia="Times New Roman" w:hAnsi="Times New Roman" w:cs="Times New Roman"/>
          <w:bCs/>
          <w:color w:val="000000" w:themeColor="text1"/>
          <w:sz w:val="24"/>
          <w:szCs w:val="24"/>
        </w:rPr>
        <w:t xml:space="preserve"> 1</w:t>
      </w:r>
      <w:r w:rsidRPr="00F552FF">
        <w:rPr>
          <w:rFonts w:ascii="Times New Roman" w:eastAsia="Times New Roman" w:hAnsi="Times New Roman" w:cs="Times New Roman"/>
          <w:bCs/>
          <w:color w:val="000000" w:themeColor="text1"/>
          <w:sz w:val="24"/>
          <w:szCs w:val="24"/>
          <w:vertAlign w:val="superscript"/>
        </w:rPr>
        <w:t>1</w:t>
      </w:r>
      <w:r w:rsidR="005F75EC" w:rsidRPr="00F552FF">
        <w:rPr>
          <w:rFonts w:ascii="Times New Roman" w:eastAsia="Times New Roman" w:hAnsi="Times New Roman" w:cs="Times New Roman"/>
          <w:bCs/>
          <w:color w:val="000000" w:themeColor="text1"/>
          <w:sz w:val="24"/>
          <w:szCs w:val="24"/>
        </w:rPr>
        <w:t>–</w:t>
      </w:r>
      <w:r w:rsidR="0017007C" w:rsidRPr="00F552FF">
        <w:rPr>
          <w:rFonts w:ascii="Times New Roman" w:eastAsia="Times New Roman" w:hAnsi="Times New Roman" w:cs="Times New Roman"/>
          <w:bCs/>
          <w:color w:val="000000" w:themeColor="text1"/>
          <w:sz w:val="24"/>
          <w:szCs w:val="24"/>
        </w:rPr>
        <w:t>1</w:t>
      </w:r>
      <w:r w:rsidR="00247761" w:rsidRPr="00F552FF">
        <w:rPr>
          <w:rFonts w:ascii="Times New Roman" w:eastAsia="Times New Roman" w:hAnsi="Times New Roman" w:cs="Times New Roman"/>
          <w:bCs/>
          <w:color w:val="000000" w:themeColor="text1"/>
          <w:sz w:val="24"/>
          <w:szCs w:val="24"/>
          <w:vertAlign w:val="superscript"/>
        </w:rPr>
        <w:t>3</w:t>
      </w:r>
      <w:r w:rsidR="0017007C" w:rsidRPr="00F552FF">
        <w:rPr>
          <w:rFonts w:ascii="Times New Roman" w:eastAsia="Times New Roman" w:hAnsi="Times New Roman" w:cs="Times New Roman"/>
          <w:bCs/>
          <w:color w:val="000000" w:themeColor="text1"/>
          <w:sz w:val="24"/>
          <w:szCs w:val="24"/>
        </w:rPr>
        <w:t xml:space="preserve"> </w:t>
      </w:r>
      <w:r w:rsidRPr="00F552FF">
        <w:rPr>
          <w:rFonts w:ascii="Times New Roman" w:eastAsia="Times New Roman" w:hAnsi="Times New Roman" w:cs="Times New Roman"/>
          <w:bCs/>
          <w:color w:val="000000" w:themeColor="text1"/>
          <w:sz w:val="24"/>
          <w:szCs w:val="24"/>
        </w:rPr>
        <w:t>järgmises sõnastuses:</w:t>
      </w:r>
    </w:p>
    <w:p w14:paraId="78F52387" w14:textId="4CDD489C" w:rsidR="00341E06" w:rsidRPr="00F552FF" w:rsidRDefault="007A1421">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w:t>
      </w:r>
      <w:r w:rsidR="0017007C" w:rsidRPr="00F552FF">
        <w:rPr>
          <w:rFonts w:ascii="Times New Roman" w:eastAsia="Times New Roman" w:hAnsi="Times New Roman" w:cs="Times New Roman"/>
          <w:bCs/>
          <w:color w:val="000000" w:themeColor="text1"/>
          <w:sz w:val="24"/>
          <w:szCs w:val="24"/>
        </w:rPr>
        <w:t>(1</w:t>
      </w:r>
      <w:r w:rsidR="0017007C" w:rsidRPr="00F552FF">
        <w:rPr>
          <w:rFonts w:ascii="Times New Roman" w:eastAsia="Times New Roman" w:hAnsi="Times New Roman" w:cs="Times New Roman"/>
          <w:bCs/>
          <w:color w:val="000000" w:themeColor="text1"/>
          <w:sz w:val="24"/>
          <w:szCs w:val="24"/>
          <w:vertAlign w:val="superscript"/>
        </w:rPr>
        <w:t>1</w:t>
      </w:r>
      <w:r w:rsidR="00102520" w:rsidRPr="00F552FF">
        <w:rPr>
          <w:rFonts w:ascii="Times New Roman" w:eastAsia="Times New Roman" w:hAnsi="Times New Roman" w:cs="Times New Roman"/>
          <w:bCs/>
          <w:color w:val="000000" w:themeColor="text1"/>
          <w:sz w:val="24"/>
          <w:szCs w:val="24"/>
        </w:rPr>
        <w:t>)</w:t>
      </w:r>
      <w:r w:rsidR="0017007C" w:rsidRPr="00F552FF">
        <w:rPr>
          <w:rFonts w:ascii="Times New Roman" w:eastAsia="Times New Roman" w:hAnsi="Times New Roman" w:cs="Times New Roman"/>
          <w:bCs/>
          <w:color w:val="000000" w:themeColor="text1"/>
          <w:sz w:val="24"/>
          <w:szCs w:val="24"/>
        </w:rPr>
        <w:t xml:space="preserve"> </w:t>
      </w:r>
      <w:r w:rsidR="00275269" w:rsidRPr="00F552FF">
        <w:rPr>
          <w:rFonts w:ascii="Times New Roman" w:eastAsia="Times New Roman" w:hAnsi="Times New Roman" w:cs="Times New Roman"/>
          <w:bCs/>
          <w:color w:val="000000" w:themeColor="text1"/>
          <w:sz w:val="24"/>
          <w:szCs w:val="24"/>
        </w:rPr>
        <w:t>Konkurentsiamet on kohustatud tunnistama asutusesiseseks kasutamiseks mõeldud teabeks</w:t>
      </w:r>
      <w:r w:rsidR="009D4153" w:rsidRPr="00F552FF">
        <w:rPr>
          <w:rFonts w:ascii="Times New Roman" w:eastAsia="Times New Roman" w:hAnsi="Times New Roman" w:cs="Times New Roman"/>
          <w:bCs/>
          <w:color w:val="000000" w:themeColor="text1"/>
          <w:sz w:val="24"/>
          <w:szCs w:val="24"/>
        </w:rPr>
        <w:t xml:space="preserve"> lisaks avaliku teabe seaduses sätestatule:</w:t>
      </w:r>
    </w:p>
    <w:p w14:paraId="3939BE4D" w14:textId="5011D1BE" w:rsidR="007A5CDC" w:rsidRPr="00F552FF" w:rsidRDefault="007A5CDC">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color w:val="000000" w:themeColor="text1"/>
          <w:sz w:val="24"/>
          <w:szCs w:val="24"/>
        </w:rPr>
        <w:t>1) teabe taotluse</w:t>
      </w:r>
      <w:r w:rsidR="00FE365F" w:rsidRPr="00F552FF">
        <w:rPr>
          <w:rFonts w:ascii="Times New Roman" w:eastAsia="Times New Roman" w:hAnsi="Times New Roman" w:cs="Times New Roman"/>
          <w:color w:val="000000" w:themeColor="text1"/>
          <w:sz w:val="24"/>
          <w:szCs w:val="24"/>
        </w:rPr>
        <w:t xml:space="preserve"> kohta</w:t>
      </w:r>
      <w:r w:rsidRPr="00F552FF">
        <w:rPr>
          <w:rFonts w:ascii="Times New Roman" w:eastAsia="Times New Roman" w:hAnsi="Times New Roman" w:cs="Times New Roman"/>
          <w:color w:val="000000" w:themeColor="text1"/>
          <w:sz w:val="24"/>
          <w:szCs w:val="24"/>
        </w:rPr>
        <w:t xml:space="preserve"> käesoleva seaduse § 78</w:t>
      </w:r>
      <w:r w:rsidRPr="00F552FF">
        <w:rPr>
          <w:rFonts w:ascii="Times New Roman" w:eastAsia="Times New Roman" w:hAnsi="Times New Roman" w:cs="Times New Roman"/>
          <w:color w:val="000000" w:themeColor="text1"/>
          <w:sz w:val="24"/>
          <w:szCs w:val="24"/>
          <w:vertAlign w:val="superscript"/>
        </w:rPr>
        <w:t>15</w:t>
      </w:r>
      <w:r w:rsidRPr="00F552FF">
        <w:rPr>
          <w:rFonts w:ascii="Times New Roman" w:eastAsia="Times New Roman" w:hAnsi="Times New Roman" w:cs="Times New Roman"/>
          <w:color w:val="000000" w:themeColor="text1"/>
          <w:sz w:val="24"/>
          <w:szCs w:val="24"/>
        </w:rPr>
        <w:t xml:space="preserve"> tähenduses;</w:t>
      </w:r>
    </w:p>
    <w:p w14:paraId="700CC623" w14:textId="5C652D1E" w:rsidR="009D4153" w:rsidRPr="00F552FF" w:rsidRDefault="007A5CDC">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Cs/>
          <w:color w:val="000000" w:themeColor="text1"/>
          <w:sz w:val="24"/>
          <w:szCs w:val="24"/>
        </w:rPr>
        <w:t>2</w:t>
      </w:r>
      <w:r w:rsidR="009D4153" w:rsidRPr="00F552FF">
        <w:rPr>
          <w:rFonts w:ascii="Times New Roman" w:eastAsia="Times New Roman" w:hAnsi="Times New Roman" w:cs="Times New Roman"/>
          <w:bCs/>
          <w:color w:val="000000" w:themeColor="text1"/>
          <w:sz w:val="24"/>
          <w:szCs w:val="24"/>
        </w:rPr>
        <w:t xml:space="preserve">) </w:t>
      </w:r>
      <w:r w:rsidR="00BB5B26" w:rsidRPr="00F552FF">
        <w:rPr>
          <w:rFonts w:ascii="Times New Roman" w:eastAsia="Times New Roman" w:hAnsi="Times New Roman" w:cs="Times New Roman"/>
          <w:bCs/>
          <w:color w:val="000000" w:themeColor="text1"/>
          <w:sz w:val="24"/>
          <w:szCs w:val="24"/>
        </w:rPr>
        <w:t xml:space="preserve">teabe </w:t>
      </w:r>
      <w:r w:rsidR="00BB5B26" w:rsidRPr="00F552FF">
        <w:rPr>
          <w:rFonts w:ascii="Times New Roman" w:eastAsia="Times New Roman" w:hAnsi="Times New Roman" w:cs="Times New Roman"/>
          <w:color w:val="000000" w:themeColor="text1"/>
          <w:sz w:val="24"/>
          <w:szCs w:val="24"/>
        </w:rPr>
        <w:t>konkurentsijärelevalvemenetluse</w:t>
      </w:r>
      <w:r w:rsidR="00FE365F" w:rsidRPr="00F552FF">
        <w:rPr>
          <w:rFonts w:ascii="Times New Roman" w:eastAsia="Times New Roman" w:hAnsi="Times New Roman" w:cs="Times New Roman"/>
          <w:color w:val="000000" w:themeColor="text1"/>
          <w:sz w:val="24"/>
          <w:szCs w:val="24"/>
        </w:rPr>
        <w:t xml:space="preserve"> kohta</w:t>
      </w:r>
      <w:r w:rsidR="00BB5B26" w:rsidRPr="00F552FF">
        <w:rPr>
          <w:rFonts w:ascii="Times New Roman" w:eastAsia="Times New Roman" w:hAnsi="Times New Roman" w:cs="Times New Roman"/>
          <w:color w:val="000000" w:themeColor="text1"/>
          <w:sz w:val="24"/>
          <w:szCs w:val="24"/>
        </w:rPr>
        <w:t>,</w:t>
      </w:r>
      <w:r w:rsidR="003E1EE7" w:rsidRPr="00F552FF">
        <w:rPr>
          <w:rFonts w:ascii="Times New Roman" w:eastAsia="Times New Roman" w:hAnsi="Times New Roman" w:cs="Times New Roman"/>
          <w:color w:val="000000" w:themeColor="text1"/>
          <w:sz w:val="24"/>
          <w:szCs w:val="24"/>
        </w:rPr>
        <w:t xml:space="preserve"> </w:t>
      </w:r>
      <w:r w:rsidR="00BB5B26" w:rsidRPr="00F552FF">
        <w:rPr>
          <w:rFonts w:ascii="Times New Roman" w:eastAsia="Times New Roman" w:hAnsi="Times New Roman" w:cs="Times New Roman"/>
          <w:color w:val="000000" w:themeColor="text1"/>
          <w:sz w:val="24"/>
          <w:szCs w:val="24"/>
        </w:rPr>
        <w:t>mi</w:t>
      </w:r>
      <w:r w:rsidR="003D1E05" w:rsidRPr="00F552FF">
        <w:rPr>
          <w:rFonts w:ascii="Times New Roman" w:eastAsia="Times New Roman" w:hAnsi="Times New Roman" w:cs="Times New Roman"/>
          <w:color w:val="000000" w:themeColor="text1"/>
          <w:sz w:val="24"/>
          <w:szCs w:val="24"/>
        </w:rPr>
        <w:t>lle Konkurentsiamet on</w:t>
      </w:r>
      <w:r w:rsidR="00BB5B26" w:rsidRPr="00F552FF">
        <w:rPr>
          <w:rFonts w:ascii="Times New Roman" w:eastAsia="Times New Roman" w:hAnsi="Times New Roman" w:cs="Times New Roman"/>
          <w:color w:val="000000" w:themeColor="text1"/>
          <w:sz w:val="24"/>
          <w:szCs w:val="24"/>
        </w:rPr>
        <w:t xml:space="preserve"> lõpeta</w:t>
      </w:r>
      <w:r w:rsidR="00ED64A1" w:rsidRPr="00F552FF">
        <w:rPr>
          <w:rFonts w:ascii="Times New Roman" w:eastAsia="Times New Roman" w:hAnsi="Times New Roman" w:cs="Times New Roman"/>
          <w:color w:val="000000" w:themeColor="text1"/>
          <w:sz w:val="24"/>
          <w:szCs w:val="24"/>
        </w:rPr>
        <w:t>nud</w:t>
      </w:r>
      <w:r w:rsidR="00BB5B26" w:rsidRPr="00F552FF">
        <w:rPr>
          <w:rFonts w:ascii="Times New Roman" w:eastAsia="Times New Roman" w:hAnsi="Times New Roman" w:cs="Times New Roman"/>
          <w:color w:val="000000" w:themeColor="text1"/>
          <w:sz w:val="24"/>
          <w:szCs w:val="24"/>
        </w:rPr>
        <w:t xml:space="preserve"> käesoleva seaduse § 78</w:t>
      </w:r>
      <w:r w:rsidR="00BB5B26" w:rsidRPr="00F552FF">
        <w:rPr>
          <w:rFonts w:ascii="Times New Roman" w:eastAsia="Times New Roman" w:hAnsi="Times New Roman" w:cs="Times New Roman"/>
          <w:color w:val="000000" w:themeColor="text1"/>
          <w:sz w:val="24"/>
          <w:szCs w:val="24"/>
          <w:vertAlign w:val="superscript"/>
        </w:rPr>
        <w:t>14</w:t>
      </w:r>
      <w:r w:rsidR="00BB5B26" w:rsidRPr="00F552FF">
        <w:rPr>
          <w:rFonts w:ascii="Times New Roman" w:eastAsia="Times New Roman" w:hAnsi="Times New Roman" w:cs="Times New Roman"/>
          <w:color w:val="000000" w:themeColor="text1"/>
          <w:sz w:val="24"/>
          <w:szCs w:val="24"/>
        </w:rPr>
        <w:t xml:space="preserve"> lõike 2 punkti 1 alusel;</w:t>
      </w:r>
    </w:p>
    <w:p w14:paraId="430A1EF2" w14:textId="15E1EDBF" w:rsidR="00BB5B26" w:rsidRPr="00F552FF" w:rsidRDefault="00A54583">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3</w:t>
      </w:r>
      <w:r w:rsidR="00BB5B26" w:rsidRPr="00F552FF">
        <w:rPr>
          <w:rFonts w:ascii="Times New Roman" w:eastAsia="Times New Roman" w:hAnsi="Times New Roman" w:cs="Times New Roman"/>
          <w:color w:val="000000" w:themeColor="text1"/>
          <w:sz w:val="24"/>
          <w:szCs w:val="24"/>
        </w:rPr>
        <w:t>)</w:t>
      </w:r>
      <w:r w:rsidR="0029256F" w:rsidRPr="00F552FF">
        <w:rPr>
          <w:rFonts w:ascii="Times New Roman" w:eastAsia="Times New Roman" w:hAnsi="Times New Roman" w:cs="Times New Roman"/>
          <w:color w:val="000000" w:themeColor="text1"/>
          <w:sz w:val="24"/>
          <w:szCs w:val="24"/>
        </w:rPr>
        <w:t xml:space="preserve"> </w:t>
      </w:r>
      <w:r w:rsidR="000D0E3A" w:rsidRPr="00F552FF">
        <w:rPr>
          <w:rFonts w:ascii="Times New Roman" w:eastAsia="Times New Roman" w:hAnsi="Times New Roman" w:cs="Times New Roman"/>
          <w:color w:val="000000" w:themeColor="text1"/>
          <w:sz w:val="24"/>
          <w:szCs w:val="24"/>
        </w:rPr>
        <w:t xml:space="preserve">teabe, mis võib isikut või tema lähedast </w:t>
      </w:r>
      <w:proofErr w:type="spellStart"/>
      <w:r w:rsidR="000D0E3A" w:rsidRPr="00F552FF">
        <w:rPr>
          <w:rFonts w:ascii="Times New Roman" w:eastAsia="Times New Roman" w:hAnsi="Times New Roman" w:cs="Times New Roman"/>
          <w:color w:val="000000" w:themeColor="text1"/>
          <w:sz w:val="24"/>
          <w:szCs w:val="24"/>
        </w:rPr>
        <w:t>süüstada</w:t>
      </w:r>
      <w:proofErr w:type="spellEnd"/>
      <w:r w:rsidR="000D0E3A" w:rsidRPr="00F552FF">
        <w:rPr>
          <w:rFonts w:ascii="Times New Roman" w:eastAsia="Times New Roman" w:hAnsi="Times New Roman" w:cs="Times New Roman"/>
          <w:color w:val="000000" w:themeColor="text1"/>
          <w:sz w:val="24"/>
          <w:szCs w:val="24"/>
        </w:rPr>
        <w:t>, kui see isik on konkurentsijärelevalvemenetluses olnud uurimismeetmele allutatud</w:t>
      </w:r>
      <w:r w:rsidR="000719A7" w:rsidRPr="00F552FF">
        <w:rPr>
          <w:rFonts w:ascii="Times New Roman" w:eastAsia="Times New Roman" w:hAnsi="Times New Roman" w:cs="Times New Roman"/>
          <w:color w:val="000000" w:themeColor="text1"/>
          <w:sz w:val="24"/>
          <w:szCs w:val="24"/>
        </w:rPr>
        <w:t xml:space="preserve"> </w:t>
      </w:r>
      <w:r w:rsidR="000D0E3A" w:rsidRPr="00F552FF">
        <w:rPr>
          <w:rFonts w:ascii="Times New Roman" w:eastAsia="Times New Roman" w:hAnsi="Times New Roman" w:cs="Times New Roman"/>
          <w:color w:val="000000" w:themeColor="text1"/>
          <w:sz w:val="24"/>
          <w:szCs w:val="24"/>
        </w:rPr>
        <w:t xml:space="preserve">isik, keda Konkurentsiamet on </w:t>
      </w:r>
      <w:r w:rsidR="000719A7" w:rsidRPr="00F552FF">
        <w:rPr>
          <w:rFonts w:ascii="Times New Roman" w:eastAsia="Times New Roman" w:hAnsi="Times New Roman" w:cs="Times New Roman"/>
          <w:color w:val="000000" w:themeColor="text1"/>
          <w:sz w:val="24"/>
          <w:szCs w:val="24"/>
        </w:rPr>
        <w:t>käesoleva seaduse § 78</w:t>
      </w:r>
      <w:r w:rsidR="000719A7" w:rsidRPr="00F552FF">
        <w:rPr>
          <w:rFonts w:ascii="Times New Roman" w:eastAsia="Times New Roman" w:hAnsi="Times New Roman" w:cs="Times New Roman"/>
          <w:color w:val="000000" w:themeColor="text1"/>
          <w:sz w:val="24"/>
          <w:szCs w:val="24"/>
          <w:vertAlign w:val="superscript"/>
        </w:rPr>
        <w:t xml:space="preserve">25 </w:t>
      </w:r>
      <w:r w:rsidR="000719A7" w:rsidRPr="00F552FF">
        <w:rPr>
          <w:rFonts w:ascii="Times New Roman" w:eastAsia="Times New Roman" w:hAnsi="Times New Roman" w:cs="Times New Roman"/>
          <w:color w:val="000000" w:themeColor="text1"/>
          <w:sz w:val="24"/>
          <w:szCs w:val="24"/>
        </w:rPr>
        <w:t xml:space="preserve">lõike 1 alusel </w:t>
      </w:r>
      <w:r w:rsidR="000D0E3A" w:rsidRPr="00F552FF">
        <w:rPr>
          <w:rFonts w:ascii="Times New Roman" w:eastAsia="Times New Roman" w:hAnsi="Times New Roman" w:cs="Times New Roman"/>
          <w:color w:val="000000" w:themeColor="text1"/>
          <w:sz w:val="24"/>
          <w:szCs w:val="24"/>
        </w:rPr>
        <w:t>kohustanud nimetatud teavet välja andma</w:t>
      </w:r>
      <w:r w:rsidR="00BC0226" w:rsidRPr="00F552FF">
        <w:rPr>
          <w:rFonts w:ascii="Times New Roman" w:eastAsia="Times New Roman" w:hAnsi="Times New Roman" w:cs="Times New Roman"/>
          <w:color w:val="000000" w:themeColor="text1"/>
          <w:sz w:val="24"/>
          <w:szCs w:val="24"/>
        </w:rPr>
        <w:t>;</w:t>
      </w:r>
    </w:p>
    <w:p w14:paraId="66B17575" w14:textId="6D5234BE" w:rsidR="00BC0226" w:rsidRPr="00F552FF" w:rsidRDefault="00A54583">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4</w:t>
      </w:r>
      <w:r w:rsidR="00DF79D6" w:rsidRPr="00F552FF">
        <w:rPr>
          <w:rFonts w:ascii="Times New Roman" w:eastAsia="Times New Roman" w:hAnsi="Times New Roman" w:cs="Times New Roman"/>
          <w:color w:val="000000" w:themeColor="text1"/>
          <w:sz w:val="24"/>
          <w:szCs w:val="24"/>
        </w:rPr>
        <w:t xml:space="preserve">) </w:t>
      </w:r>
      <w:r w:rsidR="0019497C" w:rsidRPr="00F552FF">
        <w:rPr>
          <w:rFonts w:ascii="Times New Roman" w:eastAsia="Times New Roman" w:hAnsi="Times New Roman" w:cs="Times New Roman"/>
          <w:color w:val="000000" w:themeColor="text1"/>
          <w:sz w:val="24"/>
          <w:szCs w:val="24"/>
        </w:rPr>
        <w:t xml:space="preserve">teabe, mis sisaldub </w:t>
      </w:r>
      <w:r w:rsidR="00DF79D6" w:rsidRPr="00F552FF">
        <w:rPr>
          <w:rFonts w:ascii="Times New Roman" w:eastAsia="Times New Roman" w:hAnsi="Times New Roman" w:cs="Times New Roman"/>
          <w:color w:val="000000" w:themeColor="text1"/>
          <w:sz w:val="24"/>
          <w:szCs w:val="24"/>
        </w:rPr>
        <w:t>leebuse kohaldamise taotlus</w:t>
      </w:r>
      <w:r w:rsidR="00215BA9" w:rsidRPr="00F552FF">
        <w:rPr>
          <w:rFonts w:ascii="Times New Roman" w:eastAsia="Times New Roman" w:hAnsi="Times New Roman" w:cs="Times New Roman"/>
          <w:color w:val="000000" w:themeColor="text1"/>
          <w:sz w:val="24"/>
          <w:szCs w:val="24"/>
        </w:rPr>
        <w:t>e</w:t>
      </w:r>
      <w:r w:rsidR="00F20434" w:rsidRPr="00F552FF">
        <w:rPr>
          <w:rFonts w:ascii="Times New Roman" w:eastAsia="Times New Roman" w:hAnsi="Times New Roman" w:cs="Times New Roman"/>
          <w:color w:val="000000" w:themeColor="text1"/>
          <w:sz w:val="24"/>
          <w:szCs w:val="24"/>
        </w:rPr>
        <w:t>s</w:t>
      </w:r>
      <w:r w:rsidR="00DF79D6" w:rsidRPr="00F552FF">
        <w:rPr>
          <w:rFonts w:ascii="Times New Roman" w:eastAsia="Times New Roman" w:hAnsi="Times New Roman" w:cs="Times New Roman"/>
          <w:color w:val="000000" w:themeColor="text1"/>
          <w:sz w:val="24"/>
          <w:szCs w:val="24"/>
        </w:rPr>
        <w:t>;</w:t>
      </w:r>
    </w:p>
    <w:p w14:paraId="1416C9F1" w14:textId="6F457745" w:rsidR="00DF79D6" w:rsidRPr="00F552FF" w:rsidRDefault="00A54583">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color w:val="000000" w:themeColor="text1"/>
          <w:sz w:val="24"/>
          <w:szCs w:val="24"/>
        </w:rPr>
        <w:t>5</w:t>
      </w:r>
      <w:r w:rsidR="00DF79D6" w:rsidRPr="00F552FF">
        <w:rPr>
          <w:rFonts w:ascii="Times New Roman" w:eastAsia="Times New Roman" w:hAnsi="Times New Roman" w:cs="Times New Roman"/>
          <w:color w:val="000000" w:themeColor="text1"/>
          <w:sz w:val="24"/>
          <w:szCs w:val="24"/>
        </w:rPr>
        <w:t xml:space="preserve">) </w:t>
      </w:r>
      <w:r w:rsidR="00977DD8" w:rsidRPr="00F552FF">
        <w:rPr>
          <w:rFonts w:ascii="Times New Roman" w:eastAsia="Times New Roman" w:hAnsi="Times New Roman" w:cs="Times New Roman"/>
          <w:color w:val="000000" w:themeColor="text1"/>
          <w:sz w:val="24"/>
          <w:szCs w:val="24"/>
        </w:rPr>
        <w:t xml:space="preserve">teabe, mis sisaldub </w:t>
      </w:r>
      <w:r w:rsidR="00DF79D6" w:rsidRPr="00F552FF">
        <w:rPr>
          <w:rFonts w:ascii="Times New Roman" w:eastAsia="Times New Roman" w:hAnsi="Times New Roman" w:cs="Times New Roman"/>
          <w:color w:val="000000" w:themeColor="text1"/>
          <w:sz w:val="24"/>
          <w:szCs w:val="24"/>
        </w:rPr>
        <w:t>kokkuleppe sõlmimise taotluse</w:t>
      </w:r>
      <w:r w:rsidR="00F20434" w:rsidRPr="00F552FF">
        <w:rPr>
          <w:rFonts w:ascii="Times New Roman" w:eastAsia="Times New Roman" w:hAnsi="Times New Roman" w:cs="Times New Roman"/>
          <w:color w:val="000000" w:themeColor="text1"/>
          <w:sz w:val="24"/>
          <w:szCs w:val="24"/>
        </w:rPr>
        <w:t>s</w:t>
      </w:r>
      <w:r w:rsidR="00961544" w:rsidRPr="00F552FF">
        <w:rPr>
          <w:rFonts w:ascii="Times New Roman" w:eastAsia="Times New Roman" w:hAnsi="Times New Roman" w:cs="Times New Roman"/>
          <w:color w:val="000000" w:themeColor="text1"/>
          <w:sz w:val="24"/>
          <w:szCs w:val="24"/>
        </w:rPr>
        <w:t>.</w:t>
      </w:r>
    </w:p>
    <w:p w14:paraId="404DFFF9" w14:textId="105ECAAF" w:rsidR="007A1421" w:rsidRPr="00F552FF" w:rsidRDefault="004F4E0C">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(1</w:t>
      </w:r>
      <w:r w:rsidR="007039DC" w:rsidRPr="00F552FF">
        <w:rPr>
          <w:rFonts w:ascii="Times New Roman" w:eastAsia="Times New Roman" w:hAnsi="Times New Roman" w:cs="Times New Roman"/>
          <w:bCs/>
          <w:color w:val="000000" w:themeColor="text1"/>
          <w:sz w:val="24"/>
          <w:szCs w:val="24"/>
          <w:vertAlign w:val="superscript"/>
        </w:rPr>
        <w:t>2</w:t>
      </w:r>
      <w:r w:rsidR="007039DC" w:rsidRPr="00F552FF">
        <w:rPr>
          <w:rFonts w:ascii="Times New Roman" w:eastAsia="Times New Roman" w:hAnsi="Times New Roman" w:cs="Times New Roman"/>
          <w:bCs/>
          <w:color w:val="000000" w:themeColor="text1"/>
          <w:sz w:val="24"/>
          <w:szCs w:val="24"/>
        </w:rPr>
        <w:t xml:space="preserve">) </w:t>
      </w:r>
      <w:r w:rsidR="00FE1ADD" w:rsidRPr="00F552FF">
        <w:rPr>
          <w:rFonts w:ascii="Times New Roman" w:eastAsia="Times New Roman" w:hAnsi="Times New Roman" w:cs="Times New Roman"/>
          <w:bCs/>
          <w:color w:val="000000" w:themeColor="text1"/>
          <w:sz w:val="24"/>
          <w:szCs w:val="24"/>
        </w:rPr>
        <w:t>Konkurentsiamet kehtestab</w:t>
      </w:r>
      <w:r w:rsidR="005F4F9F" w:rsidRPr="00F552FF">
        <w:rPr>
          <w:rFonts w:ascii="Times New Roman" w:eastAsia="Times New Roman" w:hAnsi="Times New Roman" w:cs="Times New Roman"/>
          <w:bCs/>
          <w:color w:val="000000" w:themeColor="text1"/>
          <w:sz w:val="24"/>
          <w:szCs w:val="24"/>
        </w:rPr>
        <w:t xml:space="preserve"> käesoleva paragrahvi lõike 1</w:t>
      </w:r>
      <w:r w:rsidR="005F4F9F" w:rsidRPr="00F552FF">
        <w:rPr>
          <w:rFonts w:ascii="Times New Roman" w:eastAsia="Times New Roman" w:hAnsi="Times New Roman" w:cs="Times New Roman"/>
          <w:bCs/>
          <w:color w:val="000000" w:themeColor="text1"/>
          <w:sz w:val="24"/>
          <w:szCs w:val="24"/>
          <w:vertAlign w:val="superscript"/>
        </w:rPr>
        <w:t>1</w:t>
      </w:r>
      <w:r w:rsidR="005F4F9F" w:rsidRPr="00F552FF">
        <w:rPr>
          <w:rFonts w:ascii="Times New Roman" w:eastAsia="Times New Roman" w:hAnsi="Times New Roman" w:cs="Times New Roman"/>
          <w:bCs/>
          <w:color w:val="000000" w:themeColor="text1"/>
          <w:sz w:val="24"/>
          <w:szCs w:val="24"/>
        </w:rPr>
        <w:t xml:space="preserve"> punktides </w:t>
      </w:r>
      <w:r w:rsidR="00341E06" w:rsidRPr="00F552FF">
        <w:rPr>
          <w:rFonts w:ascii="Times New Roman" w:eastAsia="Times New Roman" w:hAnsi="Times New Roman" w:cs="Times New Roman"/>
          <w:bCs/>
          <w:color w:val="000000" w:themeColor="text1"/>
          <w:sz w:val="24"/>
          <w:szCs w:val="24"/>
        </w:rPr>
        <w:t>3</w:t>
      </w:r>
      <w:r w:rsidR="004B617E" w:rsidRPr="00F552FF">
        <w:rPr>
          <w:rFonts w:ascii="Times New Roman" w:eastAsia="Times New Roman" w:hAnsi="Times New Roman" w:cs="Times New Roman"/>
          <w:bCs/>
          <w:color w:val="000000" w:themeColor="text1"/>
          <w:sz w:val="24"/>
          <w:szCs w:val="24"/>
        </w:rPr>
        <w:t>–</w:t>
      </w:r>
      <w:r w:rsidR="00EF2A43" w:rsidRPr="00F552FF">
        <w:rPr>
          <w:rFonts w:ascii="Times New Roman" w:eastAsia="Times New Roman" w:hAnsi="Times New Roman" w:cs="Times New Roman"/>
          <w:color w:val="000000" w:themeColor="text1"/>
          <w:sz w:val="24"/>
          <w:szCs w:val="24"/>
        </w:rPr>
        <w:t>5</w:t>
      </w:r>
      <w:r w:rsidR="004B617E" w:rsidRPr="00F552FF">
        <w:rPr>
          <w:rFonts w:ascii="Times New Roman" w:eastAsia="Times New Roman" w:hAnsi="Times New Roman" w:cs="Times New Roman"/>
          <w:bCs/>
          <w:color w:val="000000" w:themeColor="text1"/>
          <w:sz w:val="24"/>
          <w:szCs w:val="24"/>
        </w:rPr>
        <w:t xml:space="preserve"> sätestatud teabele </w:t>
      </w:r>
      <w:r w:rsidR="004E6DE9" w:rsidRPr="00F552FF">
        <w:rPr>
          <w:rFonts w:ascii="Times New Roman" w:eastAsia="Times New Roman" w:hAnsi="Times New Roman" w:cs="Times New Roman"/>
          <w:bCs/>
          <w:color w:val="000000" w:themeColor="text1"/>
          <w:sz w:val="24"/>
          <w:szCs w:val="24"/>
        </w:rPr>
        <w:t>ja</w:t>
      </w:r>
      <w:r w:rsidR="001B2AE1" w:rsidRPr="00F552FF">
        <w:rPr>
          <w:rFonts w:ascii="Times New Roman" w:eastAsia="Times New Roman" w:hAnsi="Times New Roman" w:cs="Times New Roman"/>
          <w:bCs/>
          <w:color w:val="000000" w:themeColor="text1"/>
          <w:sz w:val="24"/>
          <w:szCs w:val="24"/>
        </w:rPr>
        <w:t xml:space="preserve"> </w:t>
      </w:r>
      <w:r w:rsidR="00E302D5" w:rsidRPr="00F552FF">
        <w:rPr>
          <w:rFonts w:ascii="Times New Roman" w:eastAsia="Times New Roman" w:hAnsi="Times New Roman" w:cs="Times New Roman"/>
          <w:bCs/>
          <w:color w:val="000000" w:themeColor="text1"/>
          <w:sz w:val="24"/>
          <w:szCs w:val="24"/>
        </w:rPr>
        <w:t>avaliku teabe seaduse § 35 lõike 1 punkt</w:t>
      </w:r>
      <w:r w:rsidR="005018A2" w:rsidRPr="00F552FF">
        <w:rPr>
          <w:rFonts w:ascii="Times New Roman" w:eastAsia="Times New Roman" w:hAnsi="Times New Roman" w:cs="Times New Roman"/>
          <w:bCs/>
          <w:color w:val="000000" w:themeColor="text1"/>
          <w:sz w:val="24"/>
          <w:szCs w:val="24"/>
        </w:rPr>
        <w:t>is</w:t>
      </w:r>
      <w:r w:rsidR="00E302D5" w:rsidRPr="00F552FF">
        <w:rPr>
          <w:rFonts w:ascii="Times New Roman" w:eastAsia="Times New Roman" w:hAnsi="Times New Roman" w:cs="Times New Roman"/>
          <w:bCs/>
          <w:color w:val="000000" w:themeColor="text1"/>
          <w:sz w:val="24"/>
          <w:szCs w:val="24"/>
        </w:rPr>
        <w:t xml:space="preserve"> 17</w:t>
      </w:r>
      <w:r w:rsidR="00992CF7" w:rsidRPr="00F552FF">
        <w:rPr>
          <w:rFonts w:ascii="Times New Roman" w:eastAsia="Times New Roman" w:hAnsi="Times New Roman" w:cs="Times New Roman"/>
          <w:bCs/>
          <w:color w:val="000000" w:themeColor="text1"/>
          <w:sz w:val="24"/>
          <w:szCs w:val="24"/>
        </w:rPr>
        <w:t xml:space="preserve"> sätestatud teabele</w:t>
      </w:r>
      <w:r w:rsidR="00E836E3" w:rsidRPr="00F552FF">
        <w:rPr>
          <w:rFonts w:ascii="Times New Roman" w:eastAsia="Times New Roman" w:hAnsi="Times New Roman" w:cs="Times New Roman"/>
          <w:bCs/>
          <w:color w:val="000000" w:themeColor="text1"/>
          <w:sz w:val="24"/>
          <w:szCs w:val="24"/>
        </w:rPr>
        <w:t xml:space="preserve"> </w:t>
      </w:r>
      <w:r w:rsidR="00992CF7" w:rsidRPr="00F552FF">
        <w:rPr>
          <w:rFonts w:ascii="Times New Roman" w:eastAsia="Times New Roman" w:hAnsi="Times New Roman" w:cs="Times New Roman"/>
          <w:bCs/>
          <w:color w:val="000000" w:themeColor="text1"/>
          <w:sz w:val="24"/>
          <w:szCs w:val="24"/>
        </w:rPr>
        <w:t xml:space="preserve">tähtajatu </w:t>
      </w:r>
      <w:r w:rsidR="00BD3D97" w:rsidRPr="00F552FF">
        <w:rPr>
          <w:rFonts w:ascii="Times New Roman" w:eastAsia="Times New Roman" w:hAnsi="Times New Roman" w:cs="Times New Roman"/>
          <w:bCs/>
          <w:color w:val="000000" w:themeColor="text1"/>
          <w:sz w:val="24"/>
          <w:szCs w:val="24"/>
        </w:rPr>
        <w:t>juurdepääsupiirangu</w:t>
      </w:r>
      <w:r w:rsidR="00E302D5" w:rsidRPr="00F552FF">
        <w:rPr>
          <w:rFonts w:ascii="Times New Roman" w:eastAsia="Times New Roman" w:hAnsi="Times New Roman" w:cs="Times New Roman"/>
          <w:bCs/>
          <w:color w:val="000000" w:themeColor="text1"/>
          <w:sz w:val="24"/>
          <w:szCs w:val="24"/>
        </w:rPr>
        <w:t xml:space="preserve"> alates</w:t>
      </w:r>
      <w:r w:rsidR="00B4646A" w:rsidRPr="00F552FF">
        <w:rPr>
          <w:rFonts w:ascii="Times New Roman" w:eastAsia="Times New Roman" w:hAnsi="Times New Roman" w:cs="Times New Roman"/>
          <w:bCs/>
          <w:color w:val="000000" w:themeColor="text1"/>
          <w:sz w:val="24"/>
          <w:szCs w:val="24"/>
        </w:rPr>
        <w:t xml:space="preserve"> </w:t>
      </w:r>
      <w:r w:rsidR="00D328CA" w:rsidRPr="00F552FF">
        <w:rPr>
          <w:rFonts w:ascii="Times New Roman" w:eastAsia="Times New Roman" w:hAnsi="Times New Roman" w:cs="Times New Roman"/>
          <w:bCs/>
          <w:color w:val="000000" w:themeColor="text1"/>
          <w:sz w:val="24"/>
          <w:szCs w:val="24"/>
        </w:rPr>
        <w:t xml:space="preserve">nimetatud </w:t>
      </w:r>
      <w:r w:rsidR="009E3E17" w:rsidRPr="00F552FF">
        <w:rPr>
          <w:rFonts w:ascii="Times New Roman" w:eastAsia="Times New Roman" w:hAnsi="Times New Roman" w:cs="Times New Roman"/>
          <w:bCs/>
          <w:color w:val="000000" w:themeColor="text1"/>
          <w:sz w:val="24"/>
          <w:szCs w:val="24"/>
        </w:rPr>
        <w:t>teab</w:t>
      </w:r>
      <w:r w:rsidR="00D328CA" w:rsidRPr="00F552FF">
        <w:rPr>
          <w:rFonts w:ascii="Times New Roman" w:eastAsia="Times New Roman" w:hAnsi="Times New Roman" w:cs="Times New Roman"/>
          <w:bCs/>
          <w:color w:val="000000" w:themeColor="text1"/>
          <w:sz w:val="24"/>
          <w:szCs w:val="24"/>
        </w:rPr>
        <w:t>e</w:t>
      </w:r>
      <w:r w:rsidR="009E3E17" w:rsidRPr="00F552FF">
        <w:rPr>
          <w:rFonts w:ascii="Times New Roman" w:eastAsia="Times New Roman" w:hAnsi="Times New Roman" w:cs="Times New Roman"/>
          <w:bCs/>
          <w:color w:val="000000" w:themeColor="text1"/>
          <w:sz w:val="24"/>
          <w:szCs w:val="24"/>
        </w:rPr>
        <w:t xml:space="preserve"> saamises</w:t>
      </w:r>
      <w:r w:rsidR="00D328CA" w:rsidRPr="00F552FF">
        <w:rPr>
          <w:rFonts w:ascii="Times New Roman" w:eastAsia="Times New Roman" w:hAnsi="Times New Roman" w:cs="Times New Roman"/>
          <w:bCs/>
          <w:color w:val="000000" w:themeColor="text1"/>
          <w:sz w:val="24"/>
          <w:szCs w:val="24"/>
        </w:rPr>
        <w:t>t või koostamisest</w:t>
      </w:r>
      <w:r w:rsidR="001B2AE1" w:rsidRPr="00F552FF">
        <w:rPr>
          <w:rFonts w:ascii="Times New Roman" w:eastAsia="Times New Roman" w:hAnsi="Times New Roman" w:cs="Times New Roman"/>
          <w:bCs/>
          <w:color w:val="000000" w:themeColor="text1"/>
          <w:sz w:val="24"/>
          <w:szCs w:val="24"/>
        </w:rPr>
        <w:t>.</w:t>
      </w:r>
    </w:p>
    <w:p w14:paraId="3058AF43" w14:textId="32C01A0B" w:rsidR="00102520" w:rsidRPr="00F552FF" w:rsidRDefault="00102520">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(1</w:t>
      </w:r>
      <w:r w:rsidR="007039DC" w:rsidRPr="00F552FF">
        <w:rPr>
          <w:rFonts w:ascii="Times New Roman" w:eastAsia="Times New Roman" w:hAnsi="Times New Roman" w:cs="Times New Roman"/>
          <w:bCs/>
          <w:color w:val="000000" w:themeColor="text1"/>
          <w:sz w:val="24"/>
          <w:szCs w:val="24"/>
          <w:vertAlign w:val="superscript"/>
        </w:rPr>
        <w:t>3</w:t>
      </w:r>
      <w:r w:rsidRPr="00F552FF">
        <w:rPr>
          <w:rFonts w:ascii="Times New Roman" w:eastAsia="Times New Roman" w:hAnsi="Times New Roman" w:cs="Times New Roman"/>
          <w:bCs/>
          <w:color w:val="000000" w:themeColor="text1"/>
          <w:sz w:val="24"/>
          <w:szCs w:val="24"/>
        </w:rPr>
        <w:t xml:space="preserve">) </w:t>
      </w:r>
      <w:r w:rsidR="009F13C4" w:rsidRPr="00F552FF">
        <w:rPr>
          <w:rFonts w:ascii="Times New Roman" w:eastAsia="Times New Roman" w:hAnsi="Times New Roman" w:cs="Times New Roman"/>
          <w:bCs/>
          <w:color w:val="000000" w:themeColor="text1"/>
          <w:sz w:val="24"/>
          <w:szCs w:val="24"/>
        </w:rPr>
        <w:t>Konkurentsiamet võimaldab</w:t>
      </w:r>
      <w:r w:rsidR="00186E77" w:rsidRPr="00F552FF">
        <w:rPr>
          <w:rFonts w:ascii="Times New Roman" w:eastAsia="Times New Roman" w:hAnsi="Times New Roman" w:cs="Times New Roman"/>
          <w:bCs/>
          <w:color w:val="000000" w:themeColor="text1"/>
          <w:sz w:val="24"/>
          <w:szCs w:val="24"/>
        </w:rPr>
        <w:t xml:space="preserve"> </w:t>
      </w:r>
      <w:r w:rsidR="00E73456" w:rsidRPr="00F552FF">
        <w:rPr>
          <w:rFonts w:ascii="Times New Roman" w:eastAsia="Times New Roman" w:hAnsi="Times New Roman" w:cs="Times New Roman"/>
          <w:bCs/>
          <w:color w:val="000000" w:themeColor="text1"/>
          <w:sz w:val="24"/>
          <w:szCs w:val="24"/>
        </w:rPr>
        <w:t xml:space="preserve">isikule </w:t>
      </w:r>
      <w:r w:rsidR="005D64D5" w:rsidRPr="00F552FF">
        <w:rPr>
          <w:rFonts w:ascii="Times New Roman" w:eastAsia="Times New Roman" w:hAnsi="Times New Roman" w:cs="Times New Roman"/>
          <w:bCs/>
          <w:color w:val="000000" w:themeColor="text1"/>
          <w:sz w:val="24"/>
          <w:szCs w:val="24"/>
        </w:rPr>
        <w:t>juurdepääsu leebuse kohaldamise taotlusele ja kokkuleppe sõlmimise taotlusele</w:t>
      </w:r>
      <w:r w:rsidR="00E73456" w:rsidRPr="00F552FF">
        <w:rPr>
          <w:rFonts w:ascii="Times New Roman" w:eastAsia="Times New Roman" w:hAnsi="Times New Roman" w:cs="Times New Roman"/>
          <w:bCs/>
          <w:color w:val="000000" w:themeColor="text1"/>
          <w:sz w:val="24"/>
          <w:szCs w:val="24"/>
        </w:rPr>
        <w:t>, kui see</w:t>
      </w:r>
      <w:r w:rsidR="005D64D5" w:rsidRPr="00F552FF">
        <w:rPr>
          <w:rFonts w:ascii="Times New Roman" w:eastAsia="Times New Roman" w:hAnsi="Times New Roman" w:cs="Times New Roman"/>
          <w:bCs/>
          <w:color w:val="000000" w:themeColor="text1"/>
          <w:sz w:val="24"/>
          <w:szCs w:val="24"/>
        </w:rPr>
        <w:t xml:space="preserve"> </w:t>
      </w:r>
      <w:r w:rsidR="00EC042D" w:rsidRPr="00F552FF">
        <w:rPr>
          <w:rFonts w:ascii="Times New Roman" w:eastAsia="Times New Roman" w:hAnsi="Times New Roman" w:cs="Times New Roman"/>
          <w:bCs/>
          <w:color w:val="000000" w:themeColor="text1"/>
          <w:sz w:val="24"/>
          <w:szCs w:val="24"/>
        </w:rPr>
        <w:t xml:space="preserve">isik on </w:t>
      </w:r>
      <w:r w:rsidR="002D2873" w:rsidRPr="00F552FF">
        <w:rPr>
          <w:rFonts w:ascii="Times New Roman" w:eastAsia="Times New Roman" w:hAnsi="Times New Roman" w:cs="Times New Roman"/>
          <w:bCs/>
          <w:color w:val="000000" w:themeColor="text1"/>
          <w:sz w:val="24"/>
          <w:szCs w:val="24"/>
        </w:rPr>
        <w:t xml:space="preserve">menetlusosaline </w:t>
      </w:r>
      <w:r w:rsidR="00186E77" w:rsidRPr="00F552FF">
        <w:rPr>
          <w:rFonts w:ascii="Times New Roman" w:eastAsia="Times New Roman" w:hAnsi="Times New Roman" w:cs="Times New Roman"/>
          <w:bCs/>
          <w:color w:val="000000" w:themeColor="text1"/>
          <w:sz w:val="24"/>
          <w:szCs w:val="24"/>
        </w:rPr>
        <w:t>muu</w:t>
      </w:r>
      <w:r w:rsidR="00EC042D" w:rsidRPr="00F552FF">
        <w:rPr>
          <w:rFonts w:ascii="Times New Roman" w:eastAsia="Times New Roman" w:hAnsi="Times New Roman" w:cs="Times New Roman"/>
          <w:bCs/>
          <w:color w:val="000000" w:themeColor="text1"/>
          <w:sz w:val="24"/>
          <w:szCs w:val="24"/>
        </w:rPr>
        <w:t>s</w:t>
      </w:r>
      <w:r w:rsidR="00186E77" w:rsidRPr="00F552FF">
        <w:rPr>
          <w:rFonts w:ascii="Times New Roman" w:eastAsia="Times New Roman" w:hAnsi="Times New Roman" w:cs="Times New Roman"/>
          <w:bCs/>
          <w:color w:val="000000" w:themeColor="text1"/>
          <w:sz w:val="24"/>
          <w:szCs w:val="24"/>
        </w:rPr>
        <w:t xml:space="preserve"> menetluse</w:t>
      </w:r>
      <w:r w:rsidR="00EC042D" w:rsidRPr="00F552FF">
        <w:rPr>
          <w:rFonts w:ascii="Times New Roman" w:eastAsia="Times New Roman" w:hAnsi="Times New Roman" w:cs="Times New Roman"/>
          <w:bCs/>
          <w:color w:val="000000" w:themeColor="text1"/>
          <w:sz w:val="24"/>
          <w:szCs w:val="24"/>
        </w:rPr>
        <w:t>s</w:t>
      </w:r>
      <w:r w:rsidR="00186E77" w:rsidRPr="00F552FF">
        <w:rPr>
          <w:rFonts w:ascii="Times New Roman" w:eastAsia="Times New Roman" w:hAnsi="Times New Roman" w:cs="Times New Roman"/>
          <w:bCs/>
          <w:color w:val="000000" w:themeColor="text1"/>
          <w:sz w:val="24"/>
          <w:szCs w:val="24"/>
        </w:rPr>
        <w:t xml:space="preserve"> kui konkurentsijärelevalvemenetluse</w:t>
      </w:r>
      <w:r w:rsidR="002D2873" w:rsidRPr="00F552FF">
        <w:rPr>
          <w:rFonts w:ascii="Times New Roman" w:eastAsia="Times New Roman" w:hAnsi="Times New Roman" w:cs="Times New Roman"/>
          <w:bCs/>
          <w:color w:val="000000" w:themeColor="text1"/>
          <w:sz w:val="24"/>
          <w:szCs w:val="24"/>
        </w:rPr>
        <w:t>s</w:t>
      </w:r>
      <w:r w:rsidR="00EC042D" w:rsidRPr="00F552FF">
        <w:rPr>
          <w:rFonts w:ascii="Times New Roman" w:eastAsia="Times New Roman" w:hAnsi="Times New Roman" w:cs="Times New Roman"/>
          <w:bCs/>
          <w:color w:val="000000" w:themeColor="text1"/>
          <w:sz w:val="24"/>
          <w:szCs w:val="24"/>
        </w:rPr>
        <w:t>, milles nimetatud taotlused on esitatud</w:t>
      </w:r>
      <w:r w:rsidR="00842EA4" w:rsidRPr="00F552FF">
        <w:rPr>
          <w:rFonts w:ascii="Times New Roman" w:eastAsia="Times New Roman" w:hAnsi="Times New Roman" w:cs="Times New Roman"/>
          <w:bCs/>
          <w:color w:val="000000" w:themeColor="text1"/>
          <w:sz w:val="24"/>
          <w:szCs w:val="24"/>
        </w:rPr>
        <w:t>,</w:t>
      </w:r>
      <w:r w:rsidR="00DA1243" w:rsidRPr="00F552FF">
        <w:rPr>
          <w:rFonts w:ascii="Times New Roman" w:eastAsia="Times New Roman" w:hAnsi="Times New Roman" w:cs="Times New Roman"/>
          <w:bCs/>
          <w:color w:val="000000" w:themeColor="text1"/>
          <w:sz w:val="24"/>
          <w:szCs w:val="24"/>
        </w:rPr>
        <w:t xml:space="preserve"> ning</w:t>
      </w:r>
      <w:r w:rsidR="00ED7B5B" w:rsidRPr="00F552FF">
        <w:rPr>
          <w:rFonts w:ascii="Times New Roman" w:eastAsia="Times New Roman" w:hAnsi="Times New Roman" w:cs="Times New Roman"/>
          <w:bCs/>
          <w:color w:val="000000" w:themeColor="text1"/>
          <w:sz w:val="24"/>
          <w:szCs w:val="24"/>
        </w:rPr>
        <w:t xml:space="preserve"> </w:t>
      </w:r>
      <w:r w:rsidR="006340AC" w:rsidRPr="00F552FF">
        <w:rPr>
          <w:rFonts w:ascii="Times New Roman" w:eastAsia="Times New Roman" w:hAnsi="Times New Roman" w:cs="Times New Roman"/>
          <w:bCs/>
          <w:color w:val="000000" w:themeColor="text1"/>
          <w:sz w:val="24"/>
          <w:szCs w:val="24"/>
        </w:rPr>
        <w:t xml:space="preserve">selles </w:t>
      </w:r>
      <w:r w:rsidR="00AC0872" w:rsidRPr="00F552FF">
        <w:rPr>
          <w:rFonts w:ascii="Times New Roman" w:eastAsia="Times New Roman" w:hAnsi="Times New Roman" w:cs="Times New Roman"/>
          <w:bCs/>
          <w:color w:val="000000" w:themeColor="text1"/>
          <w:sz w:val="24"/>
          <w:szCs w:val="24"/>
        </w:rPr>
        <w:t xml:space="preserve">muus </w:t>
      </w:r>
      <w:r w:rsidR="006340AC" w:rsidRPr="00F552FF">
        <w:rPr>
          <w:rFonts w:ascii="Times New Roman" w:eastAsia="Times New Roman" w:hAnsi="Times New Roman" w:cs="Times New Roman"/>
          <w:bCs/>
          <w:color w:val="000000" w:themeColor="text1"/>
          <w:sz w:val="24"/>
          <w:szCs w:val="24"/>
        </w:rPr>
        <w:t xml:space="preserve">menetluses on </w:t>
      </w:r>
      <w:r w:rsidR="00B725B6" w:rsidRPr="00F552FF">
        <w:rPr>
          <w:rFonts w:ascii="Times New Roman" w:eastAsia="Times New Roman" w:hAnsi="Times New Roman" w:cs="Times New Roman"/>
          <w:bCs/>
          <w:color w:val="000000" w:themeColor="text1"/>
          <w:sz w:val="24"/>
          <w:szCs w:val="24"/>
        </w:rPr>
        <w:t>juurdepääs</w:t>
      </w:r>
      <w:r w:rsidR="004753A1" w:rsidRPr="00F552FF">
        <w:rPr>
          <w:rFonts w:ascii="Times New Roman" w:eastAsia="Times New Roman" w:hAnsi="Times New Roman" w:cs="Times New Roman"/>
          <w:bCs/>
          <w:color w:val="000000" w:themeColor="text1"/>
          <w:sz w:val="24"/>
          <w:szCs w:val="24"/>
        </w:rPr>
        <w:t xml:space="preserve"> nimetatud taotlusele</w:t>
      </w:r>
      <w:r w:rsidR="00ED7B5B" w:rsidRPr="00F552FF">
        <w:rPr>
          <w:rFonts w:ascii="Times New Roman" w:eastAsia="Times New Roman" w:hAnsi="Times New Roman" w:cs="Times New Roman"/>
          <w:bCs/>
          <w:color w:val="000000" w:themeColor="text1"/>
          <w:sz w:val="24"/>
          <w:szCs w:val="24"/>
        </w:rPr>
        <w:t xml:space="preserve"> vajalik selle isiku kaitse tagamiseks.“;</w:t>
      </w:r>
    </w:p>
    <w:p w14:paraId="5667E7F4" w14:textId="77777777" w:rsidR="00C007BB" w:rsidRPr="00F552FF" w:rsidRDefault="00C007BB">
      <w:pPr>
        <w:jc w:val="both"/>
        <w:rPr>
          <w:rFonts w:ascii="Times New Roman" w:eastAsia="Times New Roman" w:hAnsi="Times New Roman" w:cs="Times New Roman"/>
          <w:b/>
          <w:color w:val="000000" w:themeColor="text1"/>
          <w:sz w:val="24"/>
          <w:szCs w:val="24"/>
        </w:rPr>
      </w:pPr>
    </w:p>
    <w:p w14:paraId="4CFC2491" w14:textId="1F925366" w:rsidR="009D48C4"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1</w:t>
      </w:r>
      <w:r w:rsidR="00063082" w:rsidRPr="00F552FF">
        <w:rPr>
          <w:rFonts w:ascii="Times New Roman" w:eastAsia="Times New Roman" w:hAnsi="Times New Roman" w:cs="Times New Roman"/>
          <w:b/>
          <w:color w:val="000000" w:themeColor="text1"/>
          <w:sz w:val="24"/>
          <w:szCs w:val="24"/>
        </w:rPr>
        <w:t>6</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63 lõike 2 esimene</w:t>
      </w:r>
      <w:r w:rsidR="00BE0792"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teine</w:t>
      </w:r>
      <w:r w:rsidR="00BE0792" w:rsidRPr="00F552FF">
        <w:rPr>
          <w:rFonts w:ascii="Times New Roman" w:eastAsia="Times New Roman" w:hAnsi="Times New Roman" w:cs="Times New Roman"/>
          <w:color w:val="000000" w:themeColor="text1"/>
          <w:sz w:val="24"/>
          <w:szCs w:val="24"/>
        </w:rPr>
        <w:t xml:space="preserve"> ja neljas</w:t>
      </w:r>
      <w:r w:rsidRPr="00F552FF">
        <w:rPr>
          <w:rFonts w:ascii="Times New Roman" w:eastAsia="Times New Roman" w:hAnsi="Times New Roman" w:cs="Times New Roman"/>
          <w:color w:val="000000" w:themeColor="text1"/>
          <w:sz w:val="24"/>
          <w:szCs w:val="24"/>
        </w:rPr>
        <w:t xml:space="preserve"> lause ning lõiked 3 ja 4 tunnistatakse kehtetuks;</w:t>
      </w:r>
    </w:p>
    <w:p w14:paraId="7B64D127"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28" w14:textId="75A1BEF4"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1</w:t>
      </w:r>
      <w:r w:rsidR="00063082" w:rsidRPr="00F552FF">
        <w:rPr>
          <w:rFonts w:ascii="Times New Roman" w:eastAsia="Times New Roman" w:hAnsi="Times New Roman" w:cs="Times New Roman"/>
          <w:b/>
          <w:color w:val="000000" w:themeColor="text1"/>
          <w:sz w:val="24"/>
          <w:szCs w:val="24"/>
        </w:rPr>
        <w:t>7</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63</w:t>
      </w:r>
      <w:r w:rsidRPr="00F552FF">
        <w:rPr>
          <w:rFonts w:ascii="Times New Roman" w:eastAsia="Times New Roman" w:hAnsi="Times New Roman" w:cs="Times New Roman"/>
          <w:color w:val="000000" w:themeColor="text1"/>
          <w:sz w:val="24"/>
          <w:szCs w:val="24"/>
          <w:vertAlign w:val="superscript"/>
        </w:rPr>
        <w:t xml:space="preserve">3 </w:t>
      </w:r>
      <w:r w:rsidRPr="00F552FF">
        <w:rPr>
          <w:rFonts w:ascii="Times New Roman" w:eastAsia="Times New Roman" w:hAnsi="Times New Roman" w:cs="Times New Roman"/>
          <w:color w:val="000000" w:themeColor="text1"/>
          <w:sz w:val="24"/>
          <w:szCs w:val="24"/>
        </w:rPr>
        <w:t>lõige 1 muudetakse ja sõnastatakse järgmiselt:</w:t>
      </w:r>
    </w:p>
    <w:p w14:paraId="7B64D129" w14:textId="0E1AC7D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w:t>
      </w:r>
      <w:r w:rsidR="005F01EC" w:rsidRPr="00F552FF">
        <w:rPr>
          <w:rFonts w:ascii="Times New Roman" w:eastAsia="Times New Roman" w:hAnsi="Times New Roman" w:cs="Times New Roman"/>
          <w:color w:val="000000" w:themeColor="text1"/>
          <w:sz w:val="24"/>
          <w:szCs w:val="24"/>
        </w:rPr>
        <w:t>Konkurentsiamet võib konkurentsijärelevalvemenetluse peatada, kui asja kohta seisukoha võtmisel olulist tähtsust omav ja selle asjaga seotud haldus-, halduskohtu-, tsiviil-, väärteo- või kriminaalmenetlus on pooleli.</w:t>
      </w:r>
      <w:r w:rsidRPr="00F552FF">
        <w:rPr>
          <w:rFonts w:ascii="Times New Roman" w:eastAsia="Times New Roman" w:hAnsi="Times New Roman" w:cs="Times New Roman"/>
          <w:color w:val="000000" w:themeColor="text1"/>
          <w:sz w:val="24"/>
          <w:szCs w:val="24"/>
        </w:rPr>
        <w:t>“;</w:t>
      </w:r>
    </w:p>
    <w:p w14:paraId="7B64D12A"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2D" w14:textId="4F5563D2"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1</w:t>
      </w:r>
      <w:r w:rsidR="00063082" w:rsidRPr="00F552FF">
        <w:rPr>
          <w:rFonts w:ascii="Times New Roman" w:eastAsia="Times New Roman" w:hAnsi="Times New Roman" w:cs="Times New Roman"/>
          <w:b/>
          <w:color w:val="000000" w:themeColor="text1"/>
          <w:sz w:val="24"/>
          <w:szCs w:val="24"/>
        </w:rPr>
        <w:t>8</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63</w:t>
      </w:r>
      <w:r w:rsidRPr="00F552FF">
        <w:rPr>
          <w:rFonts w:ascii="Times New Roman" w:eastAsia="Times New Roman" w:hAnsi="Times New Roman" w:cs="Times New Roman"/>
          <w:color w:val="000000" w:themeColor="text1"/>
          <w:sz w:val="24"/>
          <w:szCs w:val="24"/>
          <w:vertAlign w:val="superscript"/>
        </w:rPr>
        <w:t>4</w:t>
      </w:r>
      <w:r w:rsidRPr="00F552FF">
        <w:rPr>
          <w:rFonts w:ascii="Times New Roman" w:eastAsia="Times New Roman" w:hAnsi="Times New Roman" w:cs="Times New Roman"/>
          <w:color w:val="000000" w:themeColor="text1"/>
          <w:sz w:val="24"/>
          <w:szCs w:val="24"/>
        </w:rPr>
        <w:t xml:space="preserve"> lõike 1 punktid 3 ja 8 tunnistatakse kehtetuks;</w:t>
      </w:r>
    </w:p>
    <w:p w14:paraId="7B64D12E"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2F" w14:textId="1781AB5C"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1</w:t>
      </w:r>
      <w:r w:rsidR="002926F8" w:rsidRPr="00F552FF">
        <w:rPr>
          <w:rFonts w:ascii="Times New Roman" w:eastAsia="Times New Roman" w:hAnsi="Times New Roman" w:cs="Times New Roman"/>
          <w:b/>
          <w:bCs/>
          <w:color w:val="000000" w:themeColor="text1"/>
          <w:sz w:val="24"/>
          <w:szCs w:val="24"/>
        </w:rPr>
        <w:t>9</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63</w:t>
      </w:r>
      <w:r w:rsidRPr="00F552FF">
        <w:rPr>
          <w:rFonts w:ascii="Times New Roman" w:eastAsia="Times New Roman" w:hAnsi="Times New Roman" w:cs="Times New Roman"/>
          <w:color w:val="000000" w:themeColor="text1"/>
          <w:sz w:val="24"/>
          <w:szCs w:val="24"/>
          <w:vertAlign w:val="superscript"/>
        </w:rPr>
        <w:t>5</w:t>
      </w:r>
      <w:r w:rsidRPr="00F552FF">
        <w:rPr>
          <w:rFonts w:ascii="Times New Roman" w:eastAsia="Times New Roman" w:hAnsi="Times New Roman" w:cs="Times New Roman"/>
          <w:color w:val="000000" w:themeColor="text1"/>
          <w:sz w:val="24"/>
          <w:szCs w:val="24"/>
        </w:rPr>
        <w:t xml:space="preserve"> lõige 1 muudetakse ja sõnastatakse järgmiselt:</w:t>
      </w:r>
    </w:p>
    <w:p w14:paraId="7B64D130" w14:textId="0D29A4A2"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Kirjaliku ja põhjendatud taotluse anda luba Euroopa Komisjonile kontrolli teostamiseks nõukogu määruse 139/2004/EÜ artiklis 13 sätestatud tingimustel ja korras esitab </w:t>
      </w:r>
      <w:r w:rsidR="00521C89" w:rsidRPr="00F552FF">
        <w:rPr>
          <w:rFonts w:ascii="Times New Roman" w:eastAsia="Times New Roman" w:hAnsi="Times New Roman" w:cs="Times New Roman"/>
          <w:color w:val="000000" w:themeColor="text1"/>
          <w:sz w:val="24"/>
          <w:szCs w:val="24"/>
        </w:rPr>
        <w:t>halduskohtule</w:t>
      </w:r>
      <w:r w:rsidR="00CD5B0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Konkurentsiamet.“;</w:t>
      </w:r>
    </w:p>
    <w:p w14:paraId="7B64D131"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32" w14:textId="16B67098" w:rsidR="00CF707D" w:rsidRPr="00F552FF" w:rsidRDefault="00063082">
      <w:pPr>
        <w:jc w:val="both"/>
        <w:rPr>
          <w:rFonts w:ascii="Times New Roman" w:eastAsia="Times New Roman" w:hAnsi="Times New Roman" w:cs="Times New Roman"/>
          <w:color w:val="000000" w:themeColor="text1"/>
          <w:sz w:val="24"/>
          <w:szCs w:val="24"/>
        </w:rPr>
      </w:pPr>
      <w:bookmarkStart w:id="4" w:name="_heading=h.tyjcwt" w:colFirst="0" w:colLast="0"/>
      <w:bookmarkEnd w:id="4"/>
      <w:r w:rsidRPr="00F552FF">
        <w:rPr>
          <w:rFonts w:ascii="Times New Roman" w:eastAsia="Times New Roman" w:hAnsi="Times New Roman" w:cs="Times New Roman"/>
          <w:b/>
          <w:bCs/>
          <w:color w:val="000000" w:themeColor="text1"/>
          <w:sz w:val="24"/>
          <w:szCs w:val="24"/>
        </w:rPr>
        <w:t>20</w:t>
      </w:r>
      <w:r w:rsidR="00F757F0" w:rsidRPr="00F552FF">
        <w:rPr>
          <w:rFonts w:ascii="Times New Roman" w:eastAsia="Times New Roman" w:hAnsi="Times New Roman" w:cs="Times New Roman"/>
          <w:b/>
          <w:color w:val="000000" w:themeColor="text1"/>
          <w:sz w:val="24"/>
          <w:szCs w:val="24"/>
        </w:rPr>
        <w:t>)</w:t>
      </w:r>
      <w:r w:rsidR="00F757F0" w:rsidRPr="00F552FF">
        <w:rPr>
          <w:rFonts w:ascii="Times New Roman" w:eastAsia="Times New Roman" w:hAnsi="Times New Roman" w:cs="Times New Roman"/>
          <w:color w:val="000000" w:themeColor="text1"/>
          <w:sz w:val="24"/>
          <w:szCs w:val="24"/>
        </w:rPr>
        <w:t xml:space="preserve"> paragrahvid 63</w:t>
      </w:r>
      <w:r w:rsidR="00F757F0" w:rsidRPr="00F552FF">
        <w:rPr>
          <w:rFonts w:ascii="Times New Roman" w:eastAsia="Times New Roman" w:hAnsi="Times New Roman" w:cs="Times New Roman"/>
          <w:color w:val="000000" w:themeColor="text1"/>
          <w:sz w:val="24"/>
          <w:szCs w:val="24"/>
          <w:vertAlign w:val="superscript"/>
        </w:rPr>
        <w:t>6</w:t>
      </w:r>
      <w:r w:rsidR="000848D3" w:rsidRPr="00F552FF">
        <w:rPr>
          <w:rFonts w:ascii="Times New Roman" w:eastAsia="Times New Roman" w:hAnsi="Times New Roman" w:cs="Times New Roman"/>
          <w:color w:val="000000" w:themeColor="text1"/>
          <w:sz w:val="24"/>
          <w:szCs w:val="24"/>
        </w:rPr>
        <w:t xml:space="preserve"> ja</w:t>
      </w:r>
      <w:r w:rsidR="00F757F0" w:rsidRPr="00F552FF">
        <w:rPr>
          <w:rFonts w:ascii="Times New Roman" w:eastAsia="Times New Roman" w:hAnsi="Times New Roman" w:cs="Times New Roman"/>
          <w:color w:val="000000" w:themeColor="text1"/>
          <w:sz w:val="24"/>
          <w:szCs w:val="24"/>
        </w:rPr>
        <w:t xml:space="preserve"> 63</w:t>
      </w:r>
      <w:r w:rsidR="00F757F0" w:rsidRPr="00F552FF">
        <w:rPr>
          <w:rFonts w:ascii="Times New Roman" w:eastAsia="Times New Roman" w:hAnsi="Times New Roman" w:cs="Times New Roman"/>
          <w:color w:val="000000" w:themeColor="text1"/>
          <w:sz w:val="24"/>
          <w:szCs w:val="24"/>
          <w:vertAlign w:val="superscript"/>
        </w:rPr>
        <w:t>7</w:t>
      </w:r>
      <w:r w:rsidR="00F757F0" w:rsidRPr="00F552FF">
        <w:rPr>
          <w:rFonts w:ascii="Times New Roman" w:eastAsia="Times New Roman" w:hAnsi="Times New Roman" w:cs="Times New Roman"/>
          <w:color w:val="000000" w:themeColor="text1"/>
          <w:sz w:val="24"/>
          <w:szCs w:val="24"/>
        </w:rPr>
        <w:t>tunnistatakse kehtetuks;</w:t>
      </w:r>
    </w:p>
    <w:p w14:paraId="7B64D133" w14:textId="77777777" w:rsidR="00CF707D" w:rsidRPr="00F552FF" w:rsidRDefault="00CF707D">
      <w:pPr>
        <w:jc w:val="both"/>
        <w:rPr>
          <w:rFonts w:ascii="Times New Roman" w:eastAsia="Times New Roman" w:hAnsi="Times New Roman" w:cs="Times New Roman"/>
          <w:color w:val="000000" w:themeColor="text1"/>
          <w:sz w:val="24"/>
          <w:szCs w:val="24"/>
        </w:rPr>
      </w:pPr>
    </w:p>
    <w:p w14:paraId="35E0035C" w14:textId="42FCFF72" w:rsidR="007F7E4A" w:rsidRPr="00F552FF" w:rsidRDefault="00633607">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21</w:t>
      </w:r>
      <w:r w:rsidR="007F7E4A" w:rsidRPr="00F552FF">
        <w:rPr>
          <w:rFonts w:ascii="Times New Roman" w:eastAsia="Times New Roman" w:hAnsi="Times New Roman" w:cs="Times New Roman"/>
          <w:b/>
          <w:bCs/>
          <w:color w:val="000000" w:themeColor="text1"/>
          <w:sz w:val="24"/>
          <w:szCs w:val="24"/>
        </w:rPr>
        <w:t>)</w:t>
      </w:r>
      <w:r w:rsidR="007F7E4A" w:rsidRPr="00F552FF">
        <w:rPr>
          <w:rFonts w:ascii="Times New Roman" w:eastAsia="Times New Roman" w:hAnsi="Times New Roman" w:cs="Times New Roman"/>
          <w:color w:val="000000" w:themeColor="text1"/>
          <w:sz w:val="24"/>
          <w:szCs w:val="24"/>
        </w:rPr>
        <w:t xml:space="preserve"> paragrahv 73</w:t>
      </w:r>
      <w:r w:rsidR="007F7E4A" w:rsidRPr="00F552FF">
        <w:rPr>
          <w:rFonts w:ascii="Times New Roman" w:eastAsia="Times New Roman" w:hAnsi="Times New Roman" w:cs="Times New Roman"/>
          <w:color w:val="000000" w:themeColor="text1"/>
          <w:sz w:val="24"/>
          <w:szCs w:val="24"/>
          <w:vertAlign w:val="superscript"/>
        </w:rPr>
        <w:t>5</w:t>
      </w:r>
      <w:r w:rsidR="007F7E4A" w:rsidRPr="00F552FF">
        <w:rPr>
          <w:rFonts w:ascii="Times New Roman" w:eastAsia="Times New Roman" w:hAnsi="Times New Roman" w:cs="Times New Roman"/>
          <w:color w:val="000000" w:themeColor="text1"/>
          <w:sz w:val="24"/>
          <w:szCs w:val="24"/>
        </w:rPr>
        <w:t xml:space="preserve"> muudetakse ja sõnastatakse järgmiselt:</w:t>
      </w:r>
    </w:p>
    <w:p w14:paraId="4C127034" w14:textId="77777777" w:rsidR="007F7E4A" w:rsidRPr="00F552FF" w:rsidRDefault="007F7E4A" w:rsidP="007F7E4A">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b/>
          <w:bCs/>
          <w:color w:val="000000" w:themeColor="text1"/>
          <w:sz w:val="24"/>
          <w:szCs w:val="24"/>
        </w:rPr>
        <w:t>§ 73</w:t>
      </w:r>
      <w:r w:rsidRPr="00F552FF">
        <w:rPr>
          <w:rFonts w:ascii="Times New Roman" w:eastAsia="Times New Roman" w:hAnsi="Times New Roman" w:cs="Times New Roman"/>
          <w:b/>
          <w:bCs/>
          <w:color w:val="000000" w:themeColor="text1"/>
          <w:sz w:val="24"/>
          <w:szCs w:val="24"/>
          <w:vertAlign w:val="superscript"/>
        </w:rPr>
        <w:t>5</w:t>
      </w:r>
      <w:r w:rsidRPr="00F552FF">
        <w:rPr>
          <w:rFonts w:ascii="Times New Roman" w:eastAsia="Times New Roman" w:hAnsi="Times New Roman" w:cs="Times New Roman"/>
          <w:b/>
          <w:bCs/>
          <w:color w:val="000000" w:themeColor="text1"/>
          <w:sz w:val="24"/>
          <w:szCs w:val="24"/>
        </w:rPr>
        <w:t>. Turgu valitseva seisundi kuritarvitamine </w:t>
      </w:r>
    </w:p>
    <w:p w14:paraId="7A675B2C" w14:textId="700A443E" w:rsidR="007F7E4A" w:rsidRPr="00F552FF" w:rsidRDefault="00851A36" w:rsidP="007F7E4A">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w:t>
      </w:r>
      <w:r w:rsidR="00C25332" w:rsidRPr="00F552FF">
        <w:rPr>
          <w:rFonts w:ascii="Times New Roman" w:eastAsia="Times New Roman" w:hAnsi="Times New Roman" w:cs="Times New Roman"/>
          <w:color w:val="000000" w:themeColor="text1"/>
          <w:sz w:val="24"/>
          <w:szCs w:val="24"/>
        </w:rPr>
        <w:t xml:space="preserve">Ettevõtja poolt </w:t>
      </w:r>
      <w:r w:rsidR="00BA341E" w:rsidRPr="00F552FF">
        <w:rPr>
          <w:rFonts w:ascii="Times New Roman" w:eastAsia="Times New Roman" w:hAnsi="Times New Roman" w:cs="Times New Roman"/>
          <w:color w:val="000000" w:themeColor="text1"/>
          <w:sz w:val="24"/>
          <w:szCs w:val="24"/>
        </w:rPr>
        <w:t>k</w:t>
      </w:r>
      <w:r w:rsidR="007F7E4A" w:rsidRPr="00F552FF">
        <w:rPr>
          <w:rFonts w:ascii="Times New Roman" w:eastAsia="Times New Roman" w:hAnsi="Times New Roman" w:cs="Times New Roman"/>
          <w:color w:val="000000" w:themeColor="text1"/>
          <w:sz w:val="24"/>
          <w:szCs w:val="24"/>
        </w:rPr>
        <w:t>äesoleva seaduse §-s 16 sätestatud turgu valitseva seisundi kuritarvitamise keelu või Euroopa Liidu toimimise lepingu artikli 102 rikkumise eest – </w:t>
      </w:r>
    </w:p>
    <w:p w14:paraId="6A21907B" w14:textId="414F0DA9" w:rsidR="007F7E4A" w:rsidRPr="00F552FF" w:rsidRDefault="007F7E4A" w:rsidP="007F7E4A">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karistatakse rahatrahviga kuni kümme protsenti ettevõtja või ettevõtjate ühenduse </w:t>
      </w:r>
      <w:r w:rsidR="009E1DF7" w:rsidRPr="00F552FF">
        <w:rPr>
          <w:rFonts w:ascii="Times New Roman" w:eastAsia="Times New Roman" w:hAnsi="Times New Roman" w:cs="Times New Roman"/>
          <w:color w:val="000000" w:themeColor="text1"/>
          <w:sz w:val="24"/>
          <w:szCs w:val="24"/>
        </w:rPr>
        <w:t>üleilmsest kogu</w:t>
      </w:r>
      <w:r w:rsidRPr="00F552FF">
        <w:rPr>
          <w:rFonts w:ascii="Times New Roman" w:eastAsia="Times New Roman" w:hAnsi="Times New Roman" w:cs="Times New Roman"/>
          <w:color w:val="000000" w:themeColor="text1"/>
          <w:sz w:val="24"/>
          <w:szCs w:val="24"/>
        </w:rPr>
        <w:t>käibest.</w:t>
      </w:r>
      <w:r w:rsidR="00B566E7" w:rsidRPr="00F552FF">
        <w:rPr>
          <w:rFonts w:ascii="Times New Roman" w:eastAsia="Times New Roman" w:hAnsi="Times New Roman" w:cs="Times New Roman"/>
          <w:color w:val="000000" w:themeColor="text1"/>
          <w:sz w:val="24"/>
          <w:szCs w:val="24"/>
        </w:rPr>
        <w:t>“;</w:t>
      </w:r>
    </w:p>
    <w:p w14:paraId="3811C5DB" w14:textId="77777777" w:rsidR="00BA341E" w:rsidRPr="00F552FF" w:rsidRDefault="00BA341E" w:rsidP="007F7E4A">
      <w:pPr>
        <w:jc w:val="both"/>
        <w:rPr>
          <w:rFonts w:ascii="Times New Roman" w:eastAsia="Times New Roman" w:hAnsi="Times New Roman" w:cs="Times New Roman"/>
          <w:color w:val="000000" w:themeColor="text1"/>
          <w:sz w:val="24"/>
          <w:szCs w:val="24"/>
        </w:rPr>
      </w:pPr>
    </w:p>
    <w:p w14:paraId="50A27D19" w14:textId="519412BC" w:rsidR="00BA341E" w:rsidRPr="00F552FF" w:rsidRDefault="00B566E7" w:rsidP="00BA341E">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 xml:space="preserve">22) </w:t>
      </w:r>
      <w:r w:rsidRPr="00F552FF">
        <w:rPr>
          <w:rFonts w:ascii="Times New Roman" w:eastAsia="Times New Roman" w:hAnsi="Times New Roman" w:cs="Times New Roman"/>
          <w:color w:val="000000" w:themeColor="text1"/>
          <w:sz w:val="24"/>
          <w:szCs w:val="24"/>
        </w:rPr>
        <w:t>paragrahv 73</w:t>
      </w:r>
      <w:r w:rsidRPr="00F552FF">
        <w:rPr>
          <w:rFonts w:ascii="Times New Roman" w:eastAsia="Times New Roman" w:hAnsi="Times New Roman" w:cs="Times New Roman"/>
          <w:color w:val="000000" w:themeColor="text1"/>
          <w:sz w:val="24"/>
          <w:szCs w:val="24"/>
          <w:vertAlign w:val="superscript"/>
        </w:rPr>
        <w:t>7</w:t>
      </w:r>
      <w:r w:rsidRPr="00F552FF">
        <w:rPr>
          <w:rFonts w:ascii="Times New Roman" w:eastAsia="Times New Roman" w:hAnsi="Times New Roman" w:cs="Times New Roman"/>
          <w:color w:val="000000" w:themeColor="text1"/>
          <w:sz w:val="24"/>
          <w:szCs w:val="24"/>
        </w:rPr>
        <w:t xml:space="preserve"> muudetakse ja sõnastatakse järgmiselt:</w:t>
      </w:r>
    </w:p>
    <w:p w14:paraId="4F93919C" w14:textId="0A638B92" w:rsidR="00BA341E" w:rsidRPr="00F552FF" w:rsidRDefault="00B566E7" w:rsidP="00BA341E">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w:t>
      </w:r>
      <w:r w:rsidR="00BA341E" w:rsidRPr="00F552FF">
        <w:rPr>
          <w:rFonts w:ascii="Times New Roman" w:eastAsia="Times New Roman" w:hAnsi="Times New Roman" w:cs="Times New Roman"/>
          <w:b/>
          <w:bCs/>
          <w:color w:val="000000" w:themeColor="text1"/>
          <w:sz w:val="24"/>
          <w:szCs w:val="24"/>
        </w:rPr>
        <w:t>§ 73</w:t>
      </w:r>
      <w:r w:rsidR="00BA341E" w:rsidRPr="00F552FF">
        <w:rPr>
          <w:rFonts w:ascii="Times New Roman" w:eastAsia="Times New Roman" w:hAnsi="Times New Roman" w:cs="Times New Roman"/>
          <w:b/>
          <w:bCs/>
          <w:color w:val="000000" w:themeColor="text1"/>
          <w:sz w:val="24"/>
          <w:szCs w:val="24"/>
          <w:vertAlign w:val="superscript"/>
        </w:rPr>
        <w:t>7</w:t>
      </w:r>
      <w:r w:rsidR="00BA341E" w:rsidRPr="00F552FF">
        <w:rPr>
          <w:rFonts w:ascii="Times New Roman" w:eastAsia="Times New Roman" w:hAnsi="Times New Roman" w:cs="Times New Roman"/>
          <w:b/>
          <w:bCs/>
          <w:color w:val="000000" w:themeColor="text1"/>
          <w:sz w:val="24"/>
          <w:szCs w:val="24"/>
        </w:rPr>
        <w:t>.   Olulist vahendit omava ettevõtja kohustuste täitmata jätmine</w:t>
      </w:r>
    </w:p>
    <w:p w14:paraId="725F6ED0" w14:textId="0C29954C" w:rsidR="00BA341E" w:rsidRPr="00F552FF" w:rsidRDefault="00BA341E" w:rsidP="00BA341E">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Ettevõtja poolt teisele ettevõtjale mõistlikel ja mittediskrimineerivatel tingimustel võrgustikule, infrastruktuurile või muule olulisele vahendile juurdepääsu mittelubamise eest, samuti muu tegevuse eest, millega on kaasnenud olulist vahendit omava ettevõtja seaduses sätestatud kohustuste rikkumine, –</w:t>
      </w:r>
    </w:p>
    <w:p w14:paraId="3EE9A15F" w14:textId="027942B7" w:rsidR="00BA341E" w:rsidRPr="00F552FF" w:rsidRDefault="00BA341E" w:rsidP="00BA341E">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karistatakse rahatrahviga kuni kümme protsenti ettevõtja või ettevõtjate ühenduse üleilmsest kogukäibest.</w:t>
      </w:r>
    </w:p>
    <w:p w14:paraId="4C6D5688" w14:textId="7E4BEA72" w:rsidR="00BA341E" w:rsidRPr="00F552FF" w:rsidRDefault="00BA341E" w:rsidP="00BA341E">
      <w:pPr>
        <w:jc w:val="both"/>
        <w:rPr>
          <w:rFonts w:ascii="Times New Roman" w:eastAsia="Times New Roman" w:hAnsi="Times New Roman" w:cs="Times New Roman"/>
          <w:color w:val="000000" w:themeColor="text1"/>
          <w:sz w:val="24"/>
          <w:szCs w:val="24"/>
        </w:rPr>
      </w:pPr>
    </w:p>
    <w:p w14:paraId="241E7D8D" w14:textId="786BE8A0" w:rsidR="000848D3" w:rsidRPr="00F552FF" w:rsidRDefault="00633607" w:rsidP="00BA341E">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2</w:t>
      </w:r>
      <w:r w:rsidR="00E63070" w:rsidRPr="00F552FF">
        <w:rPr>
          <w:rFonts w:ascii="Times New Roman" w:eastAsia="Times New Roman" w:hAnsi="Times New Roman" w:cs="Times New Roman"/>
          <w:b/>
          <w:bCs/>
          <w:color w:val="000000" w:themeColor="text1"/>
          <w:sz w:val="24"/>
          <w:szCs w:val="24"/>
        </w:rPr>
        <w:t>3</w:t>
      </w:r>
      <w:r w:rsidR="000848D3" w:rsidRPr="00F552FF">
        <w:rPr>
          <w:rFonts w:ascii="Times New Roman" w:eastAsia="Times New Roman" w:hAnsi="Times New Roman" w:cs="Times New Roman"/>
          <w:color w:val="000000" w:themeColor="text1"/>
          <w:sz w:val="24"/>
          <w:szCs w:val="24"/>
        </w:rPr>
        <w:t>) Paragrahv 73</w:t>
      </w:r>
      <w:r w:rsidR="000848D3" w:rsidRPr="00F552FF">
        <w:rPr>
          <w:rFonts w:ascii="Times New Roman" w:eastAsia="Times New Roman" w:hAnsi="Times New Roman" w:cs="Times New Roman"/>
          <w:color w:val="000000" w:themeColor="text1"/>
          <w:sz w:val="24"/>
          <w:szCs w:val="24"/>
          <w:vertAlign w:val="superscript"/>
        </w:rPr>
        <w:t>9</w:t>
      </w:r>
      <w:r w:rsidR="000848D3" w:rsidRPr="00F552FF">
        <w:rPr>
          <w:rFonts w:ascii="Times New Roman" w:eastAsia="Times New Roman" w:hAnsi="Times New Roman" w:cs="Times New Roman"/>
          <w:color w:val="000000" w:themeColor="text1"/>
          <w:sz w:val="24"/>
          <w:szCs w:val="24"/>
        </w:rPr>
        <w:t xml:space="preserve"> tunnistatakse kehtetuks;</w:t>
      </w:r>
    </w:p>
    <w:p w14:paraId="536A143A" w14:textId="24B0B54C" w:rsidR="007F7E4A" w:rsidRPr="00F552FF" w:rsidRDefault="007F7E4A">
      <w:pPr>
        <w:jc w:val="both"/>
        <w:rPr>
          <w:rFonts w:ascii="Times New Roman" w:eastAsia="Times New Roman" w:hAnsi="Times New Roman" w:cs="Times New Roman"/>
          <w:color w:val="000000" w:themeColor="text1"/>
          <w:sz w:val="24"/>
          <w:szCs w:val="24"/>
        </w:rPr>
      </w:pPr>
    </w:p>
    <w:p w14:paraId="7B64D134" w14:textId="7D9CBA85"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2</w:t>
      </w:r>
      <w:r w:rsidR="00E63070" w:rsidRPr="00F552FF">
        <w:rPr>
          <w:rFonts w:ascii="Times New Roman" w:eastAsia="Times New Roman" w:hAnsi="Times New Roman" w:cs="Times New Roman"/>
          <w:b/>
          <w:bCs/>
          <w:color w:val="000000" w:themeColor="text1"/>
          <w:sz w:val="24"/>
          <w:szCs w:val="24"/>
        </w:rPr>
        <w:t>4</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seadust täiendatakse §-dega 73</w:t>
      </w:r>
      <w:r w:rsidRPr="00F552FF">
        <w:rPr>
          <w:rFonts w:ascii="Times New Roman" w:eastAsia="Times New Roman" w:hAnsi="Times New Roman" w:cs="Times New Roman"/>
          <w:color w:val="000000" w:themeColor="text1"/>
          <w:sz w:val="24"/>
          <w:szCs w:val="24"/>
          <w:vertAlign w:val="superscript"/>
        </w:rPr>
        <w:t>10</w:t>
      </w:r>
      <w:r w:rsidRPr="00F552FF">
        <w:rPr>
          <w:rFonts w:ascii="Times New Roman" w:eastAsia="Times New Roman" w:hAnsi="Times New Roman" w:cs="Times New Roman"/>
          <w:color w:val="000000" w:themeColor="text1"/>
          <w:sz w:val="24"/>
          <w:szCs w:val="24"/>
        </w:rPr>
        <w:t>–</w:t>
      </w:r>
      <w:r w:rsidR="001F0572" w:rsidRPr="00F552FF">
        <w:rPr>
          <w:rFonts w:ascii="Times New Roman" w:eastAsia="Times New Roman" w:hAnsi="Times New Roman" w:cs="Times New Roman"/>
          <w:color w:val="000000" w:themeColor="text1"/>
          <w:sz w:val="24"/>
          <w:szCs w:val="24"/>
        </w:rPr>
        <w:t>73</w:t>
      </w:r>
      <w:r w:rsidR="001F0572" w:rsidRPr="00F552FF">
        <w:rPr>
          <w:rFonts w:ascii="Times New Roman" w:eastAsia="Times New Roman" w:hAnsi="Times New Roman" w:cs="Times New Roman"/>
          <w:color w:val="000000" w:themeColor="text1"/>
          <w:sz w:val="24"/>
          <w:szCs w:val="24"/>
          <w:vertAlign w:val="superscript"/>
        </w:rPr>
        <w:t>1</w:t>
      </w:r>
      <w:r w:rsidR="00BE07B7" w:rsidRPr="00F552FF">
        <w:rPr>
          <w:rFonts w:ascii="Times New Roman" w:eastAsia="Times New Roman" w:hAnsi="Times New Roman" w:cs="Times New Roman"/>
          <w:color w:val="000000" w:themeColor="text1"/>
          <w:sz w:val="24"/>
          <w:szCs w:val="24"/>
          <w:vertAlign w:val="superscript"/>
        </w:rPr>
        <w:t>8</w:t>
      </w:r>
      <w:r w:rsidR="001F0572"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järgmises sõnastuses:</w:t>
      </w:r>
    </w:p>
    <w:p w14:paraId="7B64D135" w14:textId="77777777" w:rsidR="00CF707D" w:rsidRPr="00F552FF" w:rsidRDefault="00F757F0">
      <w:pPr>
        <w:jc w:val="both"/>
        <w:rPr>
          <w:rFonts w:ascii="Times New Roman" w:eastAsia="Times New Roman" w:hAnsi="Times New Roman" w:cs="Times New Roman"/>
          <w:b/>
          <w:color w:val="000000" w:themeColor="text1"/>
          <w:sz w:val="24"/>
          <w:szCs w:val="24"/>
        </w:rPr>
      </w:pPr>
      <w:bookmarkStart w:id="5" w:name="_heading=h.3dy6vkm" w:colFirst="0" w:colLast="0"/>
      <w:bookmarkEnd w:id="5"/>
      <w:r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b/>
          <w:color w:val="000000" w:themeColor="text1"/>
          <w:sz w:val="24"/>
          <w:szCs w:val="24"/>
        </w:rPr>
        <w:t>§ 73</w:t>
      </w:r>
      <w:r w:rsidRPr="00F552FF">
        <w:rPr>
          <w:rFonts w:ascii="Times New Roman" w:eastAsia="Times New Roman" w:hAnsi="Times New Roman" w:cs="Times New Roman"/>
          <w:b/>
          <w:color w:val="000000" w:themeColor="text1"/>
          <w:sz w:val="24"/>
          <w:szCs w:val="24"/>
          <w:vertAlign w:val="superscript"/>
        </w:rPr>
        <w:t>10</w:t>
      </w:r>
      <w:r w:rsidRPr="00F552FF">
        <w:rPr>
          <w:rFonts w:ascii="Times New Roman" w:eastAsia="Times New Roman" w:hAnsi="Times New Roman" w:cs="Times New Roman"/>
          <w:b/>
          <w:color w:val="000000" w:themeColor="text1"/>
          <w:sz w:val="24"/>
          <w:szCs w:val="24"/>
        </w:rPr>
        <w:t>. Uurimismeetme kohaldamise takistamine</w:t>
      </w:r>
    </w:p>
    <w:p w14:paraId="7B64D136" w14:textId="1BE2E240"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(1) Konkurentsijärelevalvemenetluses teadvalt läbiotsimise takistamise</w:t>
      </w:r>
      <w:r w:rsidR="00A76659" w:rsidRPr="00F552FF">
        <w:rPr>
          <w:rFonts w:ascii="Times New Roman" w:eastAsia="Times New Roman" w:hAnsi="Times New Roman" w:cs="Times New Roman"/>
          <w:color w:val="000000" w:themeColor="text1"/>
          <w:sz w:val="24"/>
          <w:szCs w:val="24"/>
        </w:rPr>
        <w:t>, Konkurentsiameti paigaldatud pitseri rikkumise</w:t>
      </w:r>
      <w:r w:rsidRPr="00F552FF">
        <w:rPr>
          <w:rFonts w:ascii="Times New Roman" w:eastAsia="Times New Roman" w:hAnsi="Times New Roman" w:cs="Times New Roman"/>
          <w:color w:val="000000" w:themeColor="text1"/>
          <w:sz w:val="24"/>
          <w:szCs w:val="24"/>
        </w:rPr>
        <w:t xml:space="preserve"> või väära, ebatäieliku või eksitava teabe andmise või teabe andmisest keeldumise eest uurimismeetmele allutatud muu isiku kui </w:t>
      </w:r>
      <w:r w:rsidR="00DE214F" w:rsidRPr="00F552FF">
        <w:rPr>
          <w:rFonts w:ascii="Times New Roman" w:eastAsia="Times New Roman" w:hAnsi="Times New Roman" w:cs="Times New Roman"/>
          <w:color w:val="000000" w:themeColor="text1"/>
          <w:sz w:val="24"/>
          <w:szCs w:val="24"/>
        </w:rPr>
        <w:t xml:space="preserve">konkurentsijärelevalvemenetluses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 isiku poolt –</w:t>
      </w:r>
    </w:p>
    <w:p w14:paraId="7B64D137"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karistatakse rahatrahviga kuni 300 trahviühikut.</w:t>
      </w:r>
    </w:p>
    <w:p w14:paraId="7B64D138"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Sama teo eest, kui selle on toime pannud juriidiline isik, –</w:t>
      </w:r>
    </w:p>
    <w:p w14:paraId="0CE4FF1C" w14:textId="77777777" w:rsidR="007F7E4A"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karistatakse rahatrahviga kuni 400 000 eurot.</w:t>
      </w:r>
    </w:p>
    <w:p w14:paraId="3A090077" w14:textId="6A0E701D" w:rsidR="009E1DF7" w:rsidRPr="00F552FF" w:rsidRDefault="007F7E4A">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Käesoleva paragrahvi lõikes 1 nimetatud tegevuse eest</w:t>
      </w:r>
      <w:r w:rsidR="009E1DF7" w:rsidRPr="00F552FF">
        <w:rPr>
          <w:rFonts w:ascii="Times New Roman" w:eastAsia="Times New Roman" w:hAnsi="Times New Roman" w:cs="Times New Roman"/>
          <w:color w:val="000000" w:themeColor="text1"/>
          <w:sz w:val="24"/>
          <w:szCs w:val="24"/>
        </w:rPr>
        <w:t xml:space="preserve"> konkurentsijärelevalvemenetluses </w:t>
      </w:r>
      <w:r w:rsidR="001411AB" w:rsidRPr="00F552FF">
        <w:rPr>
          <w:rFonts w:ascii="Times New Roman" w:eastAsia="Times New Roman" w:hAnsi="Times New Roman" w:cs="Times New Roman"/>
          <w:color w:val="000000" w:themeColor="text1"/>
          <w:sz w:val="24"/>
          <w:szCs w:val="24"/>
        </w:rPr>
        <w:t>järelevalvealu</w:t>
      </w:r>
      <w:r w:rsidR="009E1DF7" w:rsidRPr="00F552FF">
        <w:rPr>
          <w:rFonts w:ascii="Times New Roman" w:eastAsia="Times New Roman" w:hAnsi="Times New Roman" w:cs="Times New Roman"/>
          <w:color w:val="000000" w:themeColor="text1"/>
          <w:sz w:val="24"/>
          <w:szCs w:val="24"/>
        </w:rPr>
        <w:t xml:space="preserve">se isiku poolt – </w:t>
      </w:r>
    </w:p>
    <w:p w14:paraId="7B64D139" w14:textId="7A7B30A3" w:rsidR="00CF707D" w:rsidRPr="00F552FF" w:rsidRDefault="009E1DF7">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karistatakse rahatrahviga kuni üks protsenti ettevõtja või ettevõtjate ühenduse üleilmsest kogukäibest. </w:t>
      </w:r>
      <w:r w:rsidR="007F7E4A" w:rsidRPr="00F552FF">
        <w:rPr>
          <w:rFonts w:ascii="Times New Roman" w:eastAsia="Times New Roman" w:hAnsi="Times New Roman" w:cs="Times New Roman"/>
          <w:color w:val="000000" w:themeColor="text1"/>
          <w:sz w:val="24"/>
          <w:szCs w:val="24"/>
        </w:rPr>
        <w:t xml:space="preserve"> </w:t>
      </w:r>
    </w:p>
    <w:p w14:paraId="7B64D13A"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3B"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73</w:t>
      </w:r>
      <w:r w:rsidRPr="00F552FF">
        <w:rPr>
          <w:rFonts w:ascii="Times New Roman" w:eastAsia="Times New Roman" w:hAnsi="Times New Roman" w:cs="Times New Roman"/>
          <w:b/>
          <w:color w:val="000000" w:themeColor="text1"/>
          <w:sz w:val="24"/>
          <w:szCs w:val="24"/>
          <w:vertAlign w:val="superscript"/>
        </w:rPr>
        <w:t>11</w:t>
      </w:r>
      <w:r w:rsidRPr="00F552FF">
        <w:rPr>
          <w:rFonts w:ascii="Times New Roman" w:eastAsia="Times New Roman" w:hAnsi="Times New Roman" w:cs="Times New Roman"/>
          <w:b/>
          <w:color w:val="000000" w:themeColor="text1"/>
          <w:sz w:val="24"/>
          <w:szCs w:val="24"/>
        </w:rPr>
        <w:t>. Saladuse hoidmise kohustuse rikkumine</w:t>
      </w:r>
    </w:p>
    <w:p w14:paraId="7B64D13C" w14:textId="663BA93C" w:rsidR="00CF707D" w:rsidRPr="00F552FF" w:rsidRDefault="00F757F0">
      <w:pPr>
        <w:jc w:val="both"/>
        <w:rPr>
          <w:rFonts w:ascii="Times New Roman" w:eastAsia="Times New Roman" w:hAnsi="Times New Roman" w:cs="Times New Roman"/>
          <w:color w:val="000000" w:themeColor="text1"/>
          <w:sz w:val="24"/>
          <w:szCs w:val="24"/>
        </w:rPr>
      </w:pPr>
      <w:bookmarkStart w:id="6" w:name="_heading=h.1t3h5sf" w:colFirst="0" w:colLast="0"/>
      <w:bookmarkEnd w:id="6"/>
      <w:r w:rsidRPr="00F552FF">
        <w:rPr>
          <w:rFonts w:ascii="Times New Roman" w:eastAsia="Times New Roman" w:hAnsi="Times New Roman" w:cs="Times New Roman"/>
          <w:color w:val="000000" w:themeColor="text1"/>
          <w:sz w:val="24"/>
          <w:szCs w:val="24"/>
        </w:rPr>
        <w:t xml:space="preserve">(1) </w:t>
      </w:r>
      <w:r w:rsidR="007D7886" w:rsidRPr="00F552FF">
        <w:rPr>
          <w:rFonts w:ascii="Times New Roman" w:eastAsia="Times New Roman" w:hAnsi="Times New Roman" w:cs="Times New Roman"/>
          <w:color w:val="000000" w:themeColor="text1"/>
          <w:sz w:val="24"/>
          <w:szCs w:val="24"/>
        </w:rPr>
        <w:t>Käesoleva seaduse §-s 78</w:t>
      </w:r>
      <w:r w:rsidR="007D7886" w:rsidRPr="00F552FF">
        <w:rPr>
          <w:rFonts w:ascii="Times New Roman" w:eastAsia="Times New Roman" w:hAnsi="Times New Roman" w:cs="Times New Roman"/>
          <w:color w:val="000000" w:themeColor="text1"/>
          <w:sz w:val="24"/>
          <w:szCs w:val="24"/>
          <w:vertAlign w:val="superscript"/>
        </w:rPr>
        <w:t>2</w:t>
      </w:r>
      <w:r w:rsidR="0070371F" w:rsidRPr="00F552FF">
        <w:rPr>
          <w:rFonts w:ascii="Times New Roman" w:eastAsia="Times New Roman" w:hAnsi="Times New Roman" w:cs="Times New Roman"/>
          <w:color w:val="000000" w:themeColor="text1"/>
          <w:sz w:val="24"/>
          <w:szCs w:val="24"/>
          <w:vertAlign w:val="superscript"/>
        </w:rPr>
        <w:t>1</w:t>
      </w:r>
      <w:r w:rsidR="007D7886" w:rsidRPr="00F552FF">
        <w:rPr>
          <w:rFonts w:ascii="Times New Roman" w:eastAsia="Times New Roman" w:hAnsi="Times New Roman" w:cs="Times New Roman"/>
          <w:color w:val="000000" w:themeColor="text1"/>
          <w:sz w:val="24"/>
          <w:szCs w:val="24"/>
        </w:rPr>
        <w:t xml:space="preserve"> sätestatud</w:t>
      </w:r>
      <w:r w:rsidRPr="00F552FF">
        <w:rPr>
          <w:rFonts w:ascii="Times New Roman" w:eastAsia="Times New Roman" w:hAnsi="Times New Roman" w:cs="Times New Roman"/>
          <w:color w:val="000000" w:themeColor="text1"/>
          <w:sz w:val="24"/>
          <w:szCs w:val="24"/>
        </w:rPr>
        <w:t xml:space="preserve"> saladuse hoidmise kohustuse rikkumise eest –</w:t>
      </w:r>
    </w:p>
    <w:p w14:paraId="7B64D13D"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karistatakse rahatrahviga kuni 300 trahviühikut.</w:t>
      </w:r>
    </w:p>
    <w:p w14:paraId="7B64D13E"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Sama teo eest, kui selle on toime pannud juriidiline isik, –</w:t>
      </w:r>
    </w:p>
    <w:p w14:paraId="7B64D13F"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karistatakse rahatrahviga kuni 400 000 eurot.</w:t>
      </w:r>
    </w:p>
    <w:p w14:paraId="7B64D140"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41" w14:textId="741A0655" w:rsidR="00CF707D" w:rsidRPr="00F552FF" w:rsidRDefault="00F757F0">
      <w:pPr>
        <w:jc w:val="both"/>
        <w:rPr>
          <w:rFonts w:ascii="Times New Roman" w:eastAsia="Arial"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w:t>
      </w:r>
      <w:r w:rsidR="00C1686A" w:rsidRPr="00F552FF">
        <w:rPr>
          <w:rFonts w:ascii="Times New Roman" w:eastAsia="Times New Roman" w:hAnsi="Times New Roman" w:cs="Times New Roman"/>
          <w:b/>
          <w:color w:val="000000" w:themeColor="text1"/>
          <w:sz w:val="24"/>
          <w:szCs w:val="24"/>
        </w:rPr>
        <w:t>3</w:t>
      </w:r>
      <w:r w:rsidRPr="00F552FF">
        <w:rPr>
          <w:rFonts w:ascii="Times New Roman" w:eastAsia="Times New Roman" w:hAnsi="Times New Roman" w:cs="Times New Roman"/>
          <w:b/>
          <w:color w:val="000000" w:themeColor="text1"/>
          <w:sz w:val="24"/>
          <w:szCs w:val="24"/>
          <w:vertAlign w:val="superscript"/>
        </w:rPr>
        <w:t>12</w:t>
      </w:r>
      <w:r w:rsidRPr="00F552FF">
        <w:rPr>
          <w:rFonts w:ascii="Times New Roman" w:eastAsia="Times New Roman" w:hAnsi="Times New Roman" w:cs="Times New Roman"/>
          <w:b/>
          <w:color w:val="000000" w:themeColor="text1"/>
          <w:sz w:val="24"/>
          <w:szCs w:val="24"/>
        </w:rPr>
        <w:t>. Tegevuspiirangu rikkumine</w:t>
      </w:r>
    </w:p>
    <w:p w14:paraId="7B64D142" w14:textId="77777777" w:rsidR="00CF707D" w:rsidRPr="00F552FF" w:rsidRDefault="00F757F0">
      <w:pP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Konkurentsiameti konkurentsiteenistusest vabastatud ametniku poolt käesoleva seaduse §-s 55</w:t>
      </w:r>
      <w:r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xml:space="preserve"> sätestatud tegevuspiirangu teadva rikkumise eest –</w:t>
      </w:r>
    </w:p>
    <w:p w14:paraId="7B64D143" w14:textId="77777777" w:rsidR="00CF707D" w:rsidRPr="00F552FF" w:rsidRDefault="00F757F0">
      <w:pP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karistatakse rahatrahviga kuni 200 trahviühikut.</w:t>
      </w:r>
    </w:p>
    <w:p w14:paraId="07AAE401" w14:textId="77777777" w:rsidR="007F7E4A" w:rsidRPr="00F552FF" w:rsidRDefault="007F7E4A">
      <w:pPr>
        <w:rPr>
          <w:rFonts w:ascii="Times New Roman" w:eastAsia="Times New Roman" w:hAnsi="Times New Roman" w:cs="Times New Roman"/>
          <w:color w:val="000000" w:themeColor="text1"/>
          <w:sz w:val="24"/>
          <w:szCs w:val="24"/>
        </w:rPr>
      </w:pPr>
    </w:p>
    <w:p w14:paraId="603AAD23" w14:textId="204A8218" w:rsidR="007F7E4A" w:rsidRPr="00F552FF" w:rsidRDefault="007F7E4A" w:rsidP="007F7E4A">
      <w:pPr>
        <w:rPr>
          <w:rFonts w:ascii="Times New Roman" w:eastAsia="Times New Roman" w:hAnsi="Times New Roman" w:cs="Times New Roman"/>
          <w:b/>
          <w:bCs/>
          <w:color w:val="000000" w:themeColor="text1"/>
          <w:sz w:val="24"/>
          <w:szCs w:val="24"/>
          <w:vertAlign w:val="superscript"/>
        </w:rPr>
      </w:pPr>
      <w:r w:rsidRPr="00F552FF">
        <w:rPr>
          <w:rFonts w:ascii="Times New Roman" w:eastAsia="Times New Roman" w:hAnsi="Times New Roman" w:cs="Times New Roman"/>
          <w:b/>
          <w:bCs/>
          <w:color w:val="000000" w:themeColor="text1"/>
          <w:sz w:val="24"/>
          <w:szCs w:val="24"/>
        </w:rPr>
        <w:t>§ 73</w:t>
      </w:r>
      <w:r w:rsidRPr="00F552FF">
        <w:rPr>
          <w:rFonts w:ascii="Times New Roman" w:eastAsia="Times New Roman" w:hAnsi="Times New Roman" w:cs="Times New Roman"/>
          <w:b/>
          <w:bCs/>
          <w:color w:val="000000" w:themeColor="text1"/>
          <w:sz w:val="24"/>
          <w:szCs w:val="24"/>
          <w:vertAlign w:val="superscript"/>
        </w:rPr>
        <w:t>13</w:t>
      </w:r>
      <w:r w:rsidRPr="00F552FF">
        <w:rPr>
          <w:rFonts w:ascii="Times New Roman" w:eastAsia="Times New Roman" w:hAnsi="Times New Roman" w:cs="Times New Roman"/>
          <w:b/>
          <w:bCs/>
          <w:color w:val="000000" w:themeColor="text1"/>
          <w:sz w:val="24"/>
          <w:szCs w:val="24"/>
        </w:rPr>
        <w:t>. Konkurentsi kahjustav kokkulepe, otsus ja kooskõlastatud tegevus</w:t>
      </w:r>
    </w:p>
    <w:p w14:paraId="46110D21" w14:textId="03CBABC6" w:rsidR="007F7E4A" w:rsidRPr="00F552FF" w:rsidRDefault="00383CC9" w:rsidP="007F7E4A">
      <w:pP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w:t>
      </w:r>
      <w:r w:rsidR="00C25332" w:rsidRPr="00F552FF">
        <w:rPr>
          <w:rFonts w:ascii="Times New Roman" w:eastAsia="Times New Roman" w:hAnsi="Times New Roman" w:cs="Times New Roman"/>
          <w:color w:val="000000" w:themeColor="text1"/>
          <w:sz w:val="24"/>
          <w:szCs w:val="24"/>
        </w:rPr>
        <w:t>Ettevõtja poolt k</w:t>
      </w:r>
      <w:r w:rsidR="007F7E4A" w:rsidRPr="00F552FF">
        <w:rPr>
          <w:rFonts w:ascii="Times New Roman" w:eastAsia="Times New Roman" w:hAnsi="Times New Roman" w:cs="Times New Roman"/>
          <w:color w:val="000000" w:themeColor="text1"/>
          <w:sz w:val="24"/>
          <w:szCs w:val="24"/>
        </w:rPr>
        <w:t>äesoleva seaduse § 4 lõikes 1 sätestatud konkurentsi kahjustava kokkuleppe, kooskõlastatud tegevuse ja ettevõtjate ühenduse otsuse keelu või Euroopa Liidu toimimise lepingu artikli 101 rikkumise eest –</w:t>
      </w:r>
    </w:p>
    <w:p w14:paraId="173176AB" w14:textId="1F0DA33A" w:rsidR="007F7E4A" w:rsidRPr="00F552FF" w:rsidRDefault="007F7E4A" w:rsidP="007F7E4A">
      <w:pP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karistatakse rahatrahviga kuni kümme protsenti ettevõtja või ettevõtjate ühenduse</w:t>
      </w:r>
      <w:r w:rsidR="009E1DF7" w:rsidRPr="00F552FF">
        <w:rPr>
          <w:rFonts w:ascii="Times New Roman" w:eastAsia="Times New Roman" w:hAnsi="Times New Roman" w:cs="Times New Roman"/>
          <w:color w:val="000000" w:themeColor="text1"/>
          <w:sz w:val="24"/>
          <w:szCs w:val="24"/>
        </w:rPr>
        <w:t xml:space="preserve"> üleilmsest kogu</w:t>
      </w:r>
      <w:r w:rsidRPr="00F552FF">
        <w:rPr>
          <w:rFonts w:ascii="Times New Roman" w:eastAsia="Times New Roman" w:hAnsi="Times New Roman" w:cs="Times New Roman"/>
          <w:color w:val="000000" w:themeColor="text1"/>
          <w:sz w:val="24"/>
          <w:szCs w:val="24"/>
        </w:rPr>
        <w:t>käibest.</w:t>
      </w:r>
    </w:p>
    <w:p w14:paraId="00CA16EC" w14:textId="7AA61E0F" w:rsidR="00383CC9" w:rsidRPr="00F552FF" w:rsidRDefault="00383CC9" w:rsidP="007F7E4A">
      <w:pP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Vastutust käesoleva paragrahvi lõikes 1 sätestatud väärteo eest kergendab</w:t>
      </w:r>
      <w:r w:rsidR="00A159A7" w:rsidRPr="00F552FF">
        <w:rPr>
          <w:rFonts w:ascii="Times New Roman" w:eastAsia="Times New Roman" w:hAnsi="Times New Roman" w:cs="Times New Roman"/>
          <w:color w:val="000000" w:themeColor="text1"/>
          <w:sz w:val="24"/>
          <w:szCs w:val="24"/>
        </w:rPr>
        <w:t xml:space="preserve"> see, kui isik</w:t>
      </w:r>
      <w:r w:rsidR="008F15EF" w:rsidRPr="00F552FF">
        <w:rPr>
          <w:rFonts w:ascii="Times New Roman" w:eastAsia="Times New Roman" w:hAnsi="Times New Roman" w:cs="Times New Roman"/>
          <w:color w:val="000000" w:themeColor="text1"/>
          <w:sz w:val="24"/>
          <w:szCs w:val="24"/>
        </w:rPr>
        <w:t xml:space="preserve"> tõendab, et ta</w:t>
      </w:r>
      <w:r w:rsidR="00A159A7" w:rsidRPr="00F552FF">
        <w:rPr>
          <w:rFonts w:ascii="Times New Roman" w:eastAsia="Times New Roman" w:hAnsi="Times New Roman" w:cs="Times New Roman"/>
          <w:color w:val="000000" w:themeColor="text1"/>
          <w:sz w:val="24"/>
          <w:szCs w:val="24"/>
        </w:rPr>
        <w:t xml:space="preserve"> keelatud kokkuleppe osaliseks olemise ajal kokkulepet ei täitnud ja käitus turul ausat konkurentsi austavalt. </w:t>
      </w:r>
    </w:p>
    <w:p w14:paraId="75A20657" w14:textId="77777777" w:rsidR="007F7E4A" w:rsidRPr="00F552FF" w:rsidRDefault="007F7E4A">
      <w:pPr>
        <w:rPr>
          <w:rFonts w:ascii="Times New Roman" w:eastAsia="Times New Roman" w:hAnsi="Times New Roman" w:cs="Times New Roman"/>
          <w:color w:val="000000" w:themeColor="text1"/>
          <w:sz w:val="24"/>
          <w:szCs w:val="24"/>
        </w:rPr>
      </w:pPr>
    </w:p>
    <w:p w14:paraId="09ECFB1A" w14:textId="6D69C2A0" w:rsidR="00851A36" w:rsidRPr="00F552FF" w:rsidRDefault="00851A36">
      <w:pPr>
        <w:rPr>
          <w:rFonts w:ascii="Times New Roman" w:eastAsia="Times New Roman" w:hAnsi="Times New Roman" w:cs="Times New Roman"/>
          <w:b/>
          <w:bCs/>
          <w:color w:val="000000" w:themeColor="text1"/>
          <w:sz w:val="24"/>
          <w:szCs w:val="24"/>
        </w:rPr>
      </w:pPr>
      <w:r w:rsidRPr="00F552FF">
        <w:rPr>
          <w:rFonts w:ascii="Times New Roman" w:eastAsia="Times New Roman" w:hAnsi="Times New Roman" w:cs="Times New Roman"/>
          <w:b/>
          <w:bCs/>
          <w:color w:val="000000" w:themeColor="text1"/>
          <w:sz w:val="24"/>
          <w:szCs w:val="24"/>
        </w:rPr>
        <w:t>§ 73</w:t>
      </w:r>
      <w:r w:rsidRPr="00F552FF">
        <w:rPr>
          <w:rFonts w:ascii="Times New Roman" w:eastAsia="Times New Roman" w:hAnsi="Times New Roman" w:cs="Times New Roman"/>
          <w:b/>
          <w:bCs/>
          <w:color w:val="000000" w:themeColor="text1"/>
          <w:sz w:val="24"/>
          <w:szCs w:val="24"/>
          <w:vertAlign w:val="superscript"/>
        </w:rPr>
        <w:t>14</w:t>
      </w:r>
      <w:r w:rsidRPr="00F552FF">
        <w:rPr>
          <w:rFonts w:ascii="Times New Roman" w:eastAsia="Times New Roman" w:hAnsi="Times New Roman" w:cs="Times New Roman"/>
          <w:b/>
          <w:bCs/>
          <w:color w:val="000000" w:themeColor="text1"/>
          <w:sz w:val="24"/>
          <w:szCs w:val="24"/>
        </w:rPr>
        <w:t xml:space="preserve">. </w:t>
      </w:r>
      <w:bookmarkStart w:id="7" w:name="_Hlk175804811"/>
      <w:r w:rsidR="005E2837" w:rsidRPr="00F552FF">
        <w:rPr>
          <w:rFonts w:ascii="Times New Roman" w:eastAsia="Times New Roman" w:hAnsi="Times New Roman" w:cs="Times New Roman"/>
          <w:b/>
          <w:bCs/>
          <w:color w:val="000000" w:themeColor="text1"/>
          <w:sz w:val="24"/>
          <w:szCs w:val="24"/>
        </w:rPr>
        <w:t>Konkurentsijärelevalvemeetme täitmata jätmine</w:t>
      </w:r>
      <w:bookmarkEnd w:id="7"/>
    </w:p>
    <w:p w14:paraId="79244FB5" w14:textId="71203918" w:rsidR="005E2837" w:rsidRPr="00F552FF" w:rsidRDefault="00E84A52">
      <w:pP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Ettevõtja poolt k</w:t>
      </w:r>
      <w:r w:rsidR="002648D1" w:rsidRPr="00F552FF">
        <w:rPr>
          <w:rFonts w:ascii="Times New Roman" w:eastAsia="Times New Roman" w:hAnsi="Times New Roman" w:cs="Times New Roman"/>
          <w:color w:val="000000" w:themeColor="text1"/>
          <w:sz w:val="24"/>
          <w:szCs w:val="24"/>
        </w:rPr>
        <w:t xml:space="preserve">onkurentsijärelevalves </w:t>
      </w:r>
      <w:r w:rsidRPr="00F552FF">
        <w:rPr>
          <w:rFonts w:ascii="Times New Roman" w:eastAsia="Times New Roman" w:hAnsi="Times New Roman" w:cs="Times New Roman"/>
          <w:color w:val="000000" w:themeColor="text1"/>
          <w:sz w:val="24"/>
          <w:szCs w:val="24"/>
        </w:rPr>
        <w:t>enda</w:t>
      </w:r>
      <w:r w:rsidR="002648D1" w:rsidRPr="00F552FF">
        <w:rPr>
          <w:rFonts w:ascii="Times New Roman" w:eastAsia="Times New Roman" w:hAnsi="Times New Roman" w:cs="Times New Roman"/>
          <w:color w:val="000000" w:themeColor="text1"/>
          <w:sz w:val="24"/>
          <w:szCs w:val="24"/>
        </w:rPr>
        <w:t xml:space="preserve"> poolt võetud kohustuse või talle </w:t>
      </w:r>
      <w:r w:rsidR="005E2837" w:rsidRPr="00F552FF">
        <w:rPr>
          <w:rFonts w:ascii="Times New Roman" w:eastAsia="Times New Roman" w:hAnsi="Times New Roman" w:cs="Times New Roman"/>
          <w:color w:val="000000" w:themeColor="text1"/>
          <w:sz w:val="24"/>
          <w:szCs w:val="24"/>
        </w:rPr>
        <w:t>määratud ajutise või järelevalvemenetlust lõpetava konkurentsijärelevalvemeetme täitmata jätmise eest – karistatakse rahatrahviga kuni viis protsenti ettevõtja või ettevõtjate ühenduse üleilmsest kogukäibest.</w:t>
      </w:r>
    </w:p>
    <w:p w14:paraId="5B19EA1D" w14:textId="77777777" w:rsidR="003B5DA5" w:rsidRPr="00F552FF" w:rsidRDefault="003B5DA5">
      <w:pPr>
        <w:rPr>
          <w:rFonts w:ascii="Times New Roman" w:eastAsia="Times New Roman" w:hAnsi="Times New Roman" w:cs="Times New Roman"/>
          <w:color w:val="000000" w:themeColor="text1"/>
          <w:sz w:val="24"/>
          <w:szCs w:val="24"/>
        </w:rPr>
      </w:pPr>
    </w:p>
    <w:p w14:paraId="383B8A27" w14:textId="45638EA8" w:rsidR="009D1E99" w:rsidRPr="00F552FF" w:rsidRDefault="009D1E99">
      <w:pPr>
        <w:rPr>
          <w:rFonts w:ascii="Times New Roman" w:eastAsia="Times New Roman" w:hAnsi="Times New Roman" w:cs="Times New Roman"/>
          <w:b/>
          <w:bCs/>
          <w:color w:val="000000" w:themeColor="text1"/>
          <w:sz w:val="24"/>
          <w:szCs w:val="24"/>
        </w:rPr>
      </w:pPr>
      <w:r w:rsidRPr="00F552FF">
        <w:rPr>
          <w:rFonts w:ascii="Times New Roman" w:eastAsia="Times New Roman" w:hAnsi="Times New Roman" w:cs="Times New Roman"/>
          <w:b/>
          <w:bCs/>
          <w:color w:val="000000" w:themeColor="text1"/>
          <w:sz w:val="24"/>
          <w:szCs w:val="24"/>
        </w:rPr>
        <w:t>§ 73</w:t>
      </w:r>
      <w:r w:rsidRPr="00F552FF">
        <w:rPr>
          <w:rFonts w:ascii="Times New Roman" w:eastAsia="Times New Roman" w:hAnsi="Times New Roman" w:cs="Times New Roman"/>
          <w:b/>
          <w:bCs/>
          <w:color w:val="000000" w:themeColor="text1"/>
          <w:sz w:val="24"/>
          <w:szCs w:val="24"/>
          <w:vertAlign w:val="superscript"/>
        </w:rPr>
        <w:t>15</w:t>
      </w:r>
      <w:r w:rsidRPr="00F552FF">
        <w:rPr>
          <w:rFonts w:ascii="Times New Roman" w:eastAsia="Times New Roman" w:hAnsi="Times New Roman" w:cs="Times New Roman"/>
          <w:b/>
          <w:bCs/>
          <w:color w:val="000000" w:themeColor="text1"/>
          <w:sz w:val="24"/>
          <w:szCs w:val="24"/>
        </w:rPr>
        <w:t xml:space="preserve">. </w:t>
      </w:r>
      <w:r w:rsidR="009D5089" w:rsidRPr="00F552FF">
        <w:rPr>
          <w:rFonts w:ascii="Times New Roman" w:eastAsia="Times New Roman" w:hAnsi="Times New Roman" w:cs="Times New Roman"/>
          <w:b/>
          <w:bCs/>
          <w:color w:val="000000" w:themeColor="text1"/>
          <w:sz w:val="24"/>
          <w:szCs w:val="24"/>
        </w:rPr>
        <w:t>Juriidilise isiku vastutuse erisused</w:t>
      </w:r>
    </w:p>
    <w:p w14:paraId="4B93006B" w14:textId="6D61A386" w:rsidR="009D5089" w:rsidRPr="00F552FF" w:rsidRDefault="009D5089" w:rsidP="009D5089">
      <w:pP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w:t>
      </w:r>
      <w:r w:rsidRPr="00F552FF">
        <w:rPr>
          <w:rFonts w:ascii="Times New Roman" w:eastAsia="Times New Roman" w:hAnsi="Times New Roman" w:cs="Times New Roman"/>
          <w:b/>
          <w:bCs/>
          <w:color w:val="000000" w:themeColor="text1"/>
          <w:sz w:val="24"/>
          <w:szCs w:val="24"/>
        </w:rPr>
        <w:t xml:space="preserve"> </w:t>
      </w:r>
      <w:r w:rsidRPr="00F552FF">
        <w:rPr>
          <w:rFonts w:ascii="Times New Roman" w:eastAsia="Times New Roman" w:hAnsi="Times New Roman" w:cs="Times New Roman"/>
          <w:color w:val="000000" w:themeColor="text1"/>
          <w:sz w:val="24"/>
          <w:szCs w:val="24"/>
        </w:rPr>
        <w:t>Käesoleva seaduse §-des 73</w:t>
      </w:r>
      <w:r w:rsidRPr="00F552FF">
        <w:rPr>
          <w:rFonts w:ascii="Times New Roman" w:eastAsia="Times New Roman" w:hAnsi="Times New Roman" w:cs="Times New Roman"/>
          <w:color w:val="000000" w:themeColor="text1"/>
          <w:sz w:val="24"/>
          <w:szCs w:val="24"/>
          <w:vertAlign w:val="superscript"/>
        </w:rPr>
        <w:t>5</w:t>
      </w:r>
      <w:r w:rsidRPr="00F552FF">
        <w:rPr>
          <w:rFonts w:ascii="Times New Roman" w:eastAsia="Times New Roman" w:hAnsi="Times New Roman" w:cs="Times New Roman"/>
          <w:color w:val="000000" w:themeColor="text1"/>
          <w:sz w:val="24"/>
          <w:szCs w:val="24"/>
        </w:rPr>
        <w:t>-73</w:t>
      </w:r>
      <w:r w:rsidRPr="00F552FF">
        <w:rPr>
          <w:rFonts w:ascii="Times New Roman" w:eastAsia="Times New Roman" w:hAnsi="Times New Roman" w:cs="Times New Roman"/>
          <w:color w:val="000000" w:themeColor="text1"/>
          <w:sz w:val="24"/>
          <w:szCs w:val="24"/>
          <w:vertAlign w:val="superscript"/>
        </w:rPr>
        <w:t>8</w:t>
      </w:r>
      <w:r w:rsidRPr="00F552FF">
        <w:rPr>
          <w:rFonts w:ascii="Times New Roman" w:eastAsia="Times New Roman" w:hAnsi="Times New Roman" w:cs="Times New Roman"/>
          <w:color w:val="000000" w:themeColor="text1"/>
          <w:sz w:val="24"/>
          <w:szCs w:val="24"/>
        </w:rPr>
        <w:t>, 73</w:t>
      </w:r>
      <w:r w:rsidRPr="00F552FF">
        <w:rPr>
          <w:rFonts w:ascii="Times New Roman" w:eastAsia="Times New Roman" w:hAnsi="Times New Roman" w:cs="Times New Roman"/>
          <w:color w:val="000000" w:themeColor="text1"/>
          <w:sz w:val="24"/>
          <w:szCs w:val="24"/>
          <w:vertAlign w:val="superscript"/>
        </w:rPr>
        <w:t>10</w:t>
      </w:r>
      <w:r w:rsidRPr="00F552FF">
        <w:rPr>
          <w:rFonts w:ascii="Times New Roman" w:eastAsia="Times New Roman" w:hAnsi="Times New Roman" w:cs="Times New Roman"/>
          <w:color w:val="000000" w:themeColor="text1"/>
          <w:sz w:val="24"/>
          <w:szCs w:val="24"/>
        </w:rPr>
        <w:t xml:space="preserve"> ja 73</w:t>
      </w:r>
      <w:r w:rsidRPr="00F552FF">
        <w:rPr>
          <w:rFonts w:ascii="Times New Roman" w:eastAsia="Times New Roman" w:hAnsi="Times New Roman" w:cs="Times New Roman"/>
          <w:color w:val="000000" w:themeColor="text1"/>
          <w:sz w:val="24"/>
          <w:szCs w:val="24"/>
          <w:vertAlign w:val="superscript"/>
        </w:rPr>
        <w:t>13</w:t>
      </w:r>
      <w:r w:rsidRPr="00F552FF">
        <w:rPr>
          <w:rFonts w:ascii="Times New Roman" w:eastAsia="Times New Roman" w:hAnsi="Times New Roman" w:cs="Times New Roman"/>
          <w:color w:val="000000" w:themeColor="text1"/>
          <w:sz w:val="24"/>
          <w:szCs w:val="24"/>
        </w:rPr>
        <w:t>-73</w:t>
      </w:r>
      <w:r w:rsidRPr="00F552FF">
        <w:rPr>
          <w:rFonts w:ascii="Times New Roman" w:eastAsia="Times New Roman" w:hAnsi="Times New Roman" w:cs="Times New Roman"/>
          <w:color w:val="000000" w:themeColor="text1"/>
          <w:sz w:val="24"/>
          <w:szCs w:val="24"/>
          <w:vertAlign w:val="superscript"/>
        </w:rPr>
        <w:t>14</w:t>
      </w:r>
      <w:r w:rsidRPr="00F552FF">
        <w:rPr>
          <w:rFonts w:ascii="Times New Roman" w:eastAsia="Times New Roman" w:hAnsi="Times New Roman" w:cs="Times New Roman"/>
          <w:color w:val="000000" w:themeColor="text1"/>
          <w:sz w:val="24"/>
          <w:szCs w:val="24"/>
        </w:rPr>
        <w:t xml:space="preserve"> sätestatud väärteo eest</w:t>
      </w:r>
      <w:r w:rsidR="00C64283" w:rsidRPr="00F552FF">
        <w:rPr>
          <w:rFonts w:ascii="Times New Roman" w:eastAsia="Times New Roman" w:hAnsi="Times New Roman" w:cs="Times New Roman"/>
          <w:color w:val="000000" w:themeColor="text1"/>
          <w:sz w:val="24"/>
          <w:szCs w:val="24"/>
        </w:rPr>
        <w:t xml:space="preserve"> vastutusele võtmisel ei kohaldata karistusseadustiku § 14 lõiget 4. </w:t>
      </w:r>
      <w:r w:rsidR="00EB2493" w:rsidRPr="00F552FF">
        <w:rPr>
          <w:rFonts w:ascii="Times New Roman" w:eastAsia="Times New Roman" w:hAnsi="Times New Roman" w:cs="Times New Roman"/>
          <w:color w:val="000000" w:themeColor="text1"/>
          <w:sz w:val="24"/>
          <w:szCs w:val="24"/>
        </w:rPr>
        <w:t>Riigile</w:t>
      </w:r>
      <w:r w:rsidR="00C64283" w:rsidRPr="00F552FF">
        <w:rPr>
          <w:rFonts w:ascii="Times New Roman" w:eastAsia="Times New Roman" w:hAnsi="Times New Roman" w:cs="Times New Roman"/>
          <w:color w:val="000000" w:themeColor="text1"/>
          <w:sz w:val="24"/>
          <w:szCs w:val="24"/>
        </w:rPr>
        <w:t xml:space="preserve"> väärteovastutust ei kohaldata. </w:t>
      </w:r>
    </w:p>
    <w:p w14:paraId="757AADB8" w14:textId="5F7547DE" w:rsidR="00BE07B7" w:rsidRPr="00F552FF" w:rsidRDefault="00C64283">
      <w:pP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w:t>
      </w:r>
      <w:r w:rsidR="002B3470" w:rsidRPr="00F552FF">
        <w:rPr>
          <w:rFonts w:ascii="Times New Roman" w:eastAsia="Times New Roman" w:hAnsi="Times New Roman" w:cs="Times New Roman"/>
          <w:color w:val="000000" w:themeColor="text1"/>
          <w:sz w:val="24"/>
          <w:szCs w:val="24"/>
        </w:rPr>
        <w:t>Ettevõtja</w:t>
      </w:r>
      <w:r w:rsidR="00BF64E9" w:rsidRPr="00F552FF">
        <w:rPr>
          <w:rFonts w:ascii="Times New Roman" w:eastAsia="Times New Roman" w:hAnsi="Times New Roman" w:cs="Times New Roman"/>
          <w:color w:val="000000" w:themeColor="text1"/>
          <w:sz w:val="24"/>
          <w:szCs w:val="24"/>
        </w:rPr>
        <w:t xml:space="preserve"> vastutab </w:t>
      </w:r>
      <w:r w:rsidR="001F0572" w:rsidRPr="00F552FF">
        <w:rPr>
          <w:rFonts w:ascii="Times New Roman" w:eastAsia="Times New Roman" w:hAnsi="Times New Roman" w:cs="Times New Roman"/>
          <w:color w:val="000000" w:themeColor="text1"/>
          <w:sz w:val="24"/>
          <w:szCs w:val="24"/>
        </w:rPr>
        <w:t xml:space="preserve">tema valitseva mõju all oleva ettevõtja poolt toime pandud </w:t>
      </w:r>
      <w:r w:rsidR="00BF64E9" w:rsidRPr="00F552FF">
        <w:rPr>
          <w:rFonts w:ascii="Times New Roman" w:eastAsia="Times New Roman" w:hAnsi="Times New Roman" w:cs="Times New Roman"/>
          <w:color w:val="000000" w:themeColor="text1"/>
          <w:sz w:val="24"/>
          <w:szCs w:val="24"/>
        </w:rPr>
        <w:t>käesoleva seaduse §</w:t>
      </w:r>
      <w:r w:rsidR="002B3470" w:rsidRPr="00F552FF">
        <w:rPr>
          <w:rFonts w:ascii="Times New Roman" w:eastAsia="Times New Roman" w:hAnsi="Times New Roman" w:cs="Times New Roman"/>
          <w:color w:val="000000" w:themeColor="text1"/>
          <w:sz w:val="24"/>
          <w:szCs w:val="24"/>
        </w:rPr>
        <w:t>-</w:t>
      </w:r>
      <w:r w:rsidR="00BF64E9" w:rsidRPr="00F552FF">
        <w:rPr>
          <w:rFonts w:ascii="Times New Roman" w:eastAsia="Times New Roman" w:hAnsi="Times New Roman" w:cs="Times New Roman"/>
          <w:color w:val="000000" w:themeColor="text1"/>
          <w:sz w:val="24"/>
          <w:szCs w:val="24"/>
        </w:rPr>
        <w:t>des</w:t>
      </w:r>
      <w:r w:rsidR="002B3470" w:rsidRPr="00F552FF">
        <w:rPr>
          <w:rFonts w:ascii="Times New Roman" w:eastAsia="Times New Roman" w:hAnsi="Times New Roman" w:cs="Times New Roman"/>
          <w:color w:val="000000" w:themeColor="text1"/>
          <w:sz w:val="24"/>
          <w:szCs w:val="24"/>
        </w:rPr>
        <w:t xml:space="preserve"> 73</w:t>
      </w:r>
      <w:r w:rsidR="002B3470" w:rsidRPr="00F552FF">
        <w:rPr>
          <w:rFonts w:ascii="Times New Roman" w:eastAsia="Times New Roman" w:hAnsi="Times New Roman" w:cs="Times New Roman"/>
          <w:color w:val="000000" w:themeColor="text1"/>
          <w:sz w:val="24"/>
          <w:szCs w:val="24"/>
          <w:vertAlign w:val="superscript"/>
        </w:rPr>
        <w:t>5</w:t>
      </w:r>
      <w:r w:rsidR="002B3470" w:rsidRPr="00F552FF">
        <w:rPr>
          <w:rFonts w:ascii="Times New Roman" w:eastAsia="Times New Roman" w:hAnsi="Times New Roman" w:cs="Times New Roman"/>
          <w:color w:val="000000" w:themeColor="text1"/>
          <w:sz w:val="24"/>
          <w:szCs w:val="24"/>
        </w:rPr>
        <w:t>-73</w:t>
      </w:r>
      <w:r w:rsidR="002B3470" w:rsidRPr="00F552FF">
        <w:rPr>
          <w:rFonts w:ascii="Times New Roman" w:eastAsia="Times New Roman" w:hAnsi="Times New Roman" w:cs="Times New Roman"/>
          <w:color w:val="000000" w:themeColor="text1"/>
          <w:sz w:val="24"/>
          <w:szCs w:val="24"/>
          <w:vertAlign w:val="superscript"/>
        </w:rPr>
        <w:t>8</w:t>
      </w:r>
      <w:r w:rsidR="002B3470" w:rsidRPr="00F552FF">
        <w:rPr>
          <w:rFonts w:ascii="Times New Roman" w:eastAsia="Times New Roman" w:hAnsi="Times New Roman" w:cs="Times New Roman"/>
          <w:color w:val="000000" w:themeColor="text1"/>
          <w:sz w:val="24"/>
          <w:szCs w:val="24"/>
        </w:rPr>
        <w:t>, 73</w:t>
      </w:r>
      <w:r w:rsidR="002B3470" w:rsidRPr="00F552FF">
        <w:rPr>
          <w:rFonts w:ascii="Times New Roman" w:eastAsia="Times New Roman" w:hAnsi="Times New Roman" w:cs="Times New Roman"/>
          <w:color w:val="000000" w:themeColor="text1"/>
          <w:sz w:val="24"/>
          <w:szCs w:val="24"/>
          <w:vertAlign w:val="superscript"/>
        </w:rPr>
        <w:t>10</w:t>
      </w:r>
      <w:r w:rsidR="002B3470" w:rsidRPr="00F552FF">
        <w:rPr>
          <w:rFonts w:ascii="Times New Roman" w:eastAsia="Times New Roman" w:hAnsi="Times New Roman" w:cs="Times New Roman"/>
          <w:color w:val="000000" w:themeColor="text1"/>
          <w:sz w:val="24"/>
          <w:szCs w:val="24"/>
        </w:rPr>
        <w:t xml:space="preserve"> ja 73</w:t>
      </w:r>
      <w:r w:rsidR="002B3470" w:rsidRPr="00F552FF">
        <w:rPr>
          <w:rFonts w:ascii="Times New Roman" w:eastAsia="Times New Roman" w:hAnsi="Times New Roman" w:cs="Times New Roman"/>
          <w:color w:val="000000" w:themeColor="text1"/>
          <w:sz w:val="24"/>
          <w:szCs w:val="24"/>
          <w:vertAlign w:val="superscript"/>
        </w:rPr>
        <w:t>13</w:t>
      </w:r>
      <w:r w:rsidR="002B3470" w:rsidRPr="00F552FF">
        <w:rPr>
          <w:rFonts w:ascii="Times New Roman" w:eastAsia="Times New Roman" w:hAnsi="Times New Roman" w:cs="Times New Roman"/>
          <w:color w:val="000000" w:themeColor="text1"/>
          <w:sz w:val="24"/>
          <w:szCs w:val="24"/>
        </w:rPr>
        <w:t>-73</w:t>
      </w:r>
      <w:r w:rsidR="002B3470" w:rsidRPr="00F552FF">
        <w:rPr>
          <w:rFonts w:ascii="Times New Roman" w:eastAsia="Times New Roman" w:hAnsi="Times New Roman" w:cs="Times New Roman"/>
          <w:color w:val="000000" w:themeColor="text1"/>
          <w:sz w:val="24"/>
          <w:szCs w:val="24"/>
          <w:vertAlign w:val="superscript"/>
        </w:rPr>
        <w:t>14</w:t>
      </w:r>
      <w:r w:rsidR="00BF64E9" w:rsidRPr="00F552FF">
        <w:rPr>
          <w:rFonts w:ascii="Times New Roman" w:eastAsia="Times New Roman" w:hAnsi="Times New Roman" w:cs="Times New Roman"/>
          <w:color w:val="000000" w:themeColor="text1"/>
          <w:sz w:val="24"/>
          <w:szCs w:val="24"/>
        </w:rPr>
        <w:t xml:space="preserve"> sätestatud väärteo eest, kui </w:t>
      </w:r>
      <w:r w:rsidR="001F0572" w:rsidRPr="00F552FF">
        <w:rPr>
          <w:rFonts w:ascii="Times New Roman" w:eastAsia="Times New Roman" w:hAnsi="Times New Roman" w:cs="Times New Roman"/>
          <w:color w:val="000000" w:themeColor="text1"/>
          <w:sz w:val="24"/>
          <w:szCs w:val="24"/>
        </w:rPr>
        <w:t xml:space="preserve">ta väärteo toimepanekut ei takistanud, ehkki </w:t>
      </w:r>
      <w:bookmarkStart w:id="8" w:name="_Hlk173510937"/>
      <w:r w:rsidR="001F0572" w:rsidRPr="00F552FF">
        <w:rPr>
          <w:rFonts w:ascii="Times New Roman" w:eastAsia="Times New Roman" w:hAnsi="Times New Roman" w:cs="Times New Roman"/>
          <w:color w:val="000000" w:themeColor="text1"/>
          <w:sz w:val="24"/>
          <w:szCs w:val="24"/>
        </w:rPr>
        <w:t>väärteo toimepanekust teadis või oleks kohusetundliku ja hoolika suhtumise korral pidanud teadma</w:t>
      </w:r>
      <w:bookmarkEnd w:id="8"/>
      <w:r w:rsidR="006C1022" w:rsidRPr="00F552FF">
        <w:rPr>
          <w:rFonts w:ascii="Times New Roman" w:eastAsia="Times New Roman" w:hAnsi="Times New Roman" w:cs="Times New Roman"/>
          <w:color w:val="000000" w:themeColor="text1"/>
          <w:sz w:val="24"/>
          <w:szCs w:val="24"/>
        </w:rPr>
        <w:t>.</w:t>
      </w:r>
    </w:p>
    <w:p w14:paraId="132A2555" w14:textId="77777777" w:rsidR="00BE07B7" w:rsidRPr="00F552FF" w:rsidRDefault="00BE07B7">
      <w:pPr>
        <w:rPr>
          <w:rFonts w:ascii="Times New Roman" w:eastAsia="Times New Roman" w:hAnsi="Times New Roman" w:cs="Times New Roman"/>
          <w:color w:val="000000" w:themeColor="text1"/>
          <w:sz w:val="24"/>
          <w:szCs w:val="24"/>
        </w:rPr>
      </w:pPr>
    </w:p>
    <w:p w14:paraId="605D05CC" w14:textId="7E676406" w:rsidR="00BE07B7" w:rsidRPr="00F552FF" w:rsidRDefault="00851A36">
      <w:pPr>
        <w:rPr>
          <w:rFonts w:ascii="Times New Roman" w:eastAsia="Times New Roman" w:hAnsi="Times New Roman" w:cs="Times New Roman"/>
          <w:b/>
          <w:bCs/>
          <w:color w:val="000000" w:themeColor="text1"/>
          <w:sz w:val="24"/>
          <w:szCs w:val="24"/>
        </w:rPr>
      </w:pPr>
      <w:r w:rsidRPr="00F552FF">
        <w:rPr>
          <w:rFonts w:ascii="Times New Roman" w:eastAsia="Times New Roman" w:hAnsi="Times New Roman" w:cs="Times New Roman"/>
          <w:b/>
          <w:bCs/>
          <w:color w:val="000000" w:themeColor="text1"/>
          <w:sz w:val="24"/>
          <w:szCs w:val="24"/>
        </w:rPr>
        <w:t>§ 73</w:t>
      </w:r>
      <w:r w:rsidRPr="00F552FF">
        <w:rPr>
          <w:rFonts w:ascii="Times New Roman" w:eastAsia="Times New Roman" w:hAnsi="Times New Roman" w:cs="Times New Roman"/>
          <w:b/>
          <w:bCs/>
          <w:color w:val="000000" w:themeColor="text1"/>
          <w:sz w:val="24"/>
          <w:szCs w:val="24"/>
          <w:vertAlign w:val="superscript"/>
        </w:rPr>
        <w:t>1</w:t>
      </w:r>
      <w:r w:rsidR="009D1E99" w:rsidRPr="00F552FF">
        <w:rPr>
          <w:rFonts w:ascii="Times New Roman" w:eastAsia="Times New Roman" w:hAnsi="Times New Roman" w:cs="Times New Roman"/>
          <w:b/>
          <w:bCs/>
          <w:color w:val="000000" w:themeColor="text1"/>
          <w:sz w:val="24"/>
          <w:szCs w:val="24"/>
          <w:vertAlign w:val="superscript"/>
        </w:rPr>
        <w:t>6</w:t>
      </w:r>
      <w:r w:rsidRPr="00F552FF">
        <w:rPr>
          <w:rFonts w:ascii="Times New Roman" w:eastAsia="Times New Roman" w:hAnsi="Times New Roman" w:cs="Times New Roman"/>
          <w:b/>
          <w:bCs/>
          <w:color w:val="000000" w:themeColor="text1"/>
          <w:sz w:val="24"/>
          <w:szCs w:val="24"/>
        </w:rPr>
        <w:t>. Trahvi</w:t>
      </w:r>
      <w:r w:rsidR="00187414" w:rsidRPr="00F552FF">
        <w:rPr>
          <w:rFonts w:ascii="Times New Roman" w:eastAsia="Times New Roman" w:hAnsi="Times New Roman" w:cs="Times New Roman"/>
          <w:b/>
          <w:bCs/>
          <w:color w:val="000000" w:themeColor="text1"/>
          <w:sz w:val="24"/>
          <w:szCs w:val="24"/>
        </w:rPr>
        <w:t xml:space="preserve"> suuruse </w:t>
      </w:r>
      <w:r w:rsidRPr="00F552FF">
        <w:rPr>
          <w:rFonts w:ascii="Times New Roman" w:eastAsia="Times New Roman" w:hAnsi="Times New Roman" w:cs="Times New Roman"/>
          <w:b/>
          <w:bCs/>
          <w:color w:val="000000" w:themeColor="text1"/>
          <w:sz w:val="24"/>
          <w:szCs w:val="24"/>
        </w:rPr>
        <w:t xml:space="preserve"> arvutamine</w:t>
      </w:r>
    </w:p>
    <w:p w14:paraId="464A36E1" w14:textId="4BA23ACA" w:rsidR="00187414" w:rsidRPr="00F552FF" w:rsidRDefault="00187414" w:rsidP="00187414">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Kui käesolev seadus näeb rahatrahvi suuruse alusena ette </w:t>
      </w:r>
      <w:r w:rsidR="000D6DB7" w:rsidRPr="00F552FF">
        <w:rPr>
          <w:rFonts w:ascii="Times New Roman" w:eastAsia="Times New Roman" w:hAnsi="Times New Roman" w:cs="Times New Roman"/>
          <w:color w:val="000000" w:themeColor="text1"/>
          <w:sz w:val="24"/>
          <w:szCs w:val="24"/>
        </w:rPr>
        <w:t>kogukäibe, võetakse aluseks kogukäive</w:t>
      </w:r>
      <w:r w:rsidRPr="00F552FF">
        <w:rPr>
          <w:rFonts w:ascii="Times New Roman" w:eastAsia="Times New Roman" w:hAnsi="Times New Roman" w:cs="Times New Roman"/>
          <w:color w:val="000000" w:themeColor="text1"/>
          <w:sz w:val="24"/>
          <w:szCs w:val="24"/>
        </w:rPr>
        <w:t xml:space="preserve"> trahvi kohaldamisele eelnenud majandusaastal, kui rahatrahvi määramise aluseks olev keelatud tegu on Konkurentsiameti poolt tuvastatud. </w:t>
      </w:r>
    </w:p>
    <w:p w14:paraId="28282DEE" w14:textId="77777777" w:rsidR="00187414" w:rsidRPr="00F552FF" w:rsidRDefault="00187414" w:rsidP="00187414">
      <w:pPr>
        <w:jc w:val="both"/>
        <w:rPr>
          <w:rFonts w:ascii="Times New Roman" w:eastAsia="Times New Roman" w:hAnsi="Times New Roman" w:cs="Times New Roman"/>
          <w:color w:val="000000" w:themeColor="text1"/>
          <w:sz w:val="24"/>
          <w:szCs w:val="24"/>
        </w:rPr>
      </w:pPr>
    </w:p>
    <w:p w14:paraId="2876D549" w14:textId="2BF50011" w:rsidR="00187414" w:rsidRPr="00F552FF" w:rsidRDefault="00187414" w:rsidP="00187414">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(2) Kui ettevõtjate ühenduse toimepandud keelatud tegu on seotud ühenduse liikmeks olevate ettevõtjate tegevusega, on trahvi suurus</w:t>
      </w:r>
      <w:r w:rsidR="000D6DB7" w:rsidRPr="00F552FF">
        <w:rPr>
          <w:rFonts w:ascii="Times New Roman" w:eastAsia="Times New Roman" w:hAnsi="Times New Roman" w:cs="Times New Roman"/>
          <w:color w:val="000000" w:themeColor="text1"/>
          <w:sz w:val="24"/>
          <w:szCs w:val="24"/>
        </w:rPr>
        <w:t xml:space="preserve">e arvestamise aluseks </w:t>
      </w:r>
      <w:r w:rsidRPr="00F552FF">
        <w:rPr>
          <w:rFonts w:ascii="Times New Roman" w:eastAsia="Times New Roman" w:hAnsi="Times New Roman" w:cs="Times New Roman"/>
          <w:color w:val="000000" w:themeColor="text1"/>
          <w:sz w:val="24"/>
          <w:szCs w:val="24"/>
        </w:rPr>
        <w:t xml:space="preserve">ühenduse nende liikmete üleilmse kogukäibe summa, kes tegutsevad samal turul, mida </w:t>
      </w:r>
      <w:r w:rsidR="000D6DB7" w:rsidRPr="00F552FF">
        <w:rPr>
          <w:rFonts w:ascii="Times New Roman" w:eastAsia="Times New Roman" w:hAnsi="Times New Roman" w:cs="Times New Roman"/>
          <w:color w:val="000000" w:themeColor="text1"/>
          <w:sz w:val="24"/>
          <w:szCs w:val="24"/>
        </w:rPr>
        <w:t>toime pandud väärtegu</w:t>
      </w:r>
      <w:r w:rsidRPr="00F552FF">
        <w:rPr>
          <w:rFonts w:ascii="Times New Roman" w:eastAsia="Times New Roman" w:hAnsi="Times New Roman" w:cs="Times New Roman"/>
          <w:color w:val="000000" w:themeColor="text1"/>
          <w:sz w:val="24"/>
          <w:szCs w:val="24"/>
        </w:rPr>
        <w:t xml:space="preserve"> on mõjutanud. Seejuures ei või ühe</w:t>
      </w:r>
      <w:r w:rsidR="000D6DB7" w:rsidRPr="00F552FF">
        <w:rPr>
          <w:rFonts w:ascii="Times New Roman" w:eastAsia="Times New Roman" w:hAnsi="Times New Roman" w:cs="Times New Roman"/>
          <w:color w:val="000000" w:themeColor="text1"/>
          <w:sz w:val="24"/>
          <w:szCs w:val="24"/>
        </w:rPr>
        <w:t>legi menetlusalusele isikule määrata trahvi, mis ületaks koosseisu sanktsiooni</w:t>
      </w:r>
      <w:r w:rsidRPr="00F552FF">
        <w:rPr>
          <w:rFonts w:ascii="Times New Roman" w:eastAsia="Times New Roman" w:hAnsi="Times New Roman" w:cs="Times New Roman"/>
          <w:color w:val="000000" w:themeColor="text1"/>
          <w:sz w:val="24"/>
          <w:szCs w:val="24"/>
        </w:rPr>
        <w:t xml:space="preserve"> ülemmäära.</w:t>
      </w:r>
    </w:p>
    <w:p w14:paraId="71E1127B" w14:textId="77777777" w:rsidR="00187414" w:rsidRPr="00F552FF" w:rsidRDefault="00187414" w:rsidP="00187414">
      <w:pPr>
        <w:jc w:val="both"/>
        <w:rPr>
          <w:rFonts w:ascii="Times New Roman" w:eastAsia="Times New Roman" w:hAnsi="Times New Roman" w:cs="Times New Roman"/>
          <w:color w:val="000000" w:themeColor="text1"/>
          <w:sz w:val="24"/>
          <w:szCs w:val="24"/>
        </w:rPr>
      </w:pPr>
    </w:p>
    <w:p w14:paraId="5E9F3390" w14:textId="259B9F8E" w:rsidR="00B921BF" w:rsidRPr="00F552FF" w:rsidRDefault="00B921BF" w:rsidP="00187414">
      <w:pPr>
        <w:jc w:val="both"/>
        <w:rPr>
          <w:rFonts w:ascii="Times New Roman" w:eastAsia="Times New Roman" w:hAnsi="Times New Roman" w:cs="Times New Roman"/>
          <w:b/>
          <w:bCs/>
          <w:color w:val="000000" w:themeColor="text1"/>
          <w:sz w:val="24"/>
          <w:szCs w:val="24"/>
        </w:rPr>
      </w:pPr>
      <w:bookmarkStart w:id="9" w:name="_Hlk174041639"/>
      <w:r w:rsidRPr="00F552FF">
        <w:rPr>
          <w:rFonts w:ascii="Times New Roman" w:eastAsia="Times New Roman" w:hAnsi="Times New Roman" w:cs="Times New Roman"/>
          <w:b/>
          <w:bCs/>
          <w:color w:val="000000" w:themeColor="text1"/>
          <w:sz w:val="24"/>
          <w:szCs w:val="24"/>
        </w:rPr>
        <w:t>§ 73</w:t>
      </w:r>
      <w:r w:rsidRPr="00F552FF">
        <w:rPr>
          <w:rFonts w:ascii="Times New Roman" w:eastAsia="Times New Roman" w:hAnsi="Times New Roman" w:cs="Times New Roman"/>
          <w:b/>
          <w:bCs/>
          <w:color w:val="000000" w:themeColor="text1"/>
          <w:sz w:val="24"/>
          <w:szCs w:val="24"/>
          <w:vertAlign w:val="superscript"/>
        </w:rPr>
        <w:t>17</w:t>
      </w:r>
      <w:r w:rsidRPr="00F552FF">
        <w:rPr>
          <w:rFonts w:ascii="Times New Roman" w:eastAsia="Times New Roman" w:hAnsi="Times New Roman" w:cs="Times New Roman"/>
          <w:b/>
          <w:bCs/>
          <w:color w:val="000000" w:themeColor="text1"/>
          <w:sz w:val="24"/>
          <w:szCs w:val="24"/>
        </w:rPr>
        <w:t>. Liikmeskonnaga avalik-õigusliku juriidilise isiku trahvimine</w:t>
      </w:r>
    </w:p>
    <w:p w14:paraId="0A837EA2" w14:textId="75342E76" w:rsidR="00B921BF" w:rsidRPr="00F552FF" w:rsidRDefault="00B921BF" w:rsidP="00B921BF">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Kui ettevõtjate ühenduseks olevale avalik-õiguslikule juriidilisele isikule kohaldatakse konkurentsialase väärteo eest trahvi tema liikmeks olevate ettevõtjate käibe alusel, peab </w:t>
      </w:r>
      <w:r w:rsidR="002752FC" w:rsidRPr="00F552FF">
        <w:rPr>
          <w:rFonts w:ascii="Times New Roman" w:eastAsia="Times New Roman" w:hAnsi="Times New Roman" w:cs="Times New Roman"/>
          <w:color w:val="000000" w:themeColor="text1"/>
          <w:sz w:val="24"/>
          <w:szCs w:val="24"/>
        </w:rPr>
        <w:t xml:space="preserve">juriidiline isik </w:t>
      </w:r>
      <w:r w:rsidRPr="00F552FF">
        <w:rPr>
          <w:rFonts w:ascii="Times New Roman" w:eastAsia="Times New Roman" w:hAnsi="Times New Roman" w:cs="Times New Roman"/>
          <w:color w:val="000000" w:themeColor="text1"/>
          <w:sz w:val="24"/>
          <w:szCs w:val="24"/>
        </w:rPr>
        <w:t xml:space="preserve">trahvi tasumiseks nõudma rahalist panust </w:t>
      </w:r>
      <w:r w:rsidR="002752FC" w:rsidRPr="00F552FF">
        <w:rPr>
          <w:rFonts w:ascii="Times New Roman" w:eastAsia="Times New Roman" w:hAnsi="Times New Roman" w:cs="Times New Roman"/>
          <w:color w:val="000000" w:themeColor="text1"/>
          <w:sz w:val="24"/>
          <w:szCs w:val="24"/>
        </w:rPr>
        <w:t>oma</w:t>
      </w:r>
      <w:r w:rsidRPr="00F552FF">
        <w:rPr>
          <w:rFonts w:ascii="Times New Roman" w:eastAsia="Times New Roman" w:hAnsi="Times New Roman" w:cs="Times New Roman"/>
          <w:color w:val="000000" w:themeColor="text1"/>
          <w:sz w:val="24"/>
          <w:szCs w:val="24"/>
        </w:rPr>
        <w:t xml:space="preserve"> liikmetelt, kui ta ise on maksejõuetu.</w:t>
      </w:r>
    </w:p>
    <w:p w14:paraId="49EE3EF3" w14:textId="672C5ECE" w:rsidR="00B921BF" w:rsidRPr="00F552FF" w:rsidRDefault="002752FC" w:rsidP="00B921BF">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T</w:t>
      </w:r>
      <w:r w:rsidR="00B921BF" w:rsidRPr="00F552FF">
        <w:rPr>
          <w:rFonts w:ascii="Times New Roman" w:eastAsia="Times New Roman" w:hAnsi="Times New Roman" w:cs="Times New Roman"/>
          <w:color w:val="000000" w:themeColor="text1"/>
          <w:sz w:val="24"/>
          <w:szCs w:val="24"/>
        </w:rPr>
        <w:t xml:space="preserve">rahvi tasumist </w:t>
      </w:r>
      <w:r w:rsidRPr="00F552FF">
        <w:rPr>
          <w:rFonts w:ascii="Times New Roman" w:eastAsia="Times New Roman" w:hAnsi="Times New Roman" w:cs="Times New Roman"/>
          <w:color w:val="000000" w:themeColor="text1"/>
          <w:sz w:val="24"/>
          <w:szCs w:val="24"/>
        </w:rPr>
        <w:t xml:space="preserve">ei saa </w:t>
      </w:r>
      <w:r w:rsidR="00B921BF" w:rsidRPr="00F552FF">
        <w:rPr>
          <w:rFonts w:ascii="Times New Roman" w:eastAsia="Times New Roman" w:hAnsi="Times New Roman" w:cs="Times New Roman"/>
          <w:color w:val="000000" w:themeColor="text1"/>
          <w:sz w:val="24"/>
          <w:szCs w:val="24"/>
        </w:rPr>
        <w:t>nõuda nendelt liikmetelt, ke</w:t>
      </w:r>
      <w:r w:rsidRPr="00F552FF">
        <w:rPr>
          <w:rFonts w:ascii="Times New Roman" w:eastAsia="Times New Roman" w:hAnsi="Times New Roman" w:cs="Times New Roman"/>
          <w:color w:val="000000" w:themeColor="text1"/>
          <w:sz w:val="24"/>
          <w:szCs w:val="24"/>
        </w:rPr>
        <w:t>da sama väärteo toimepanemise eest on karistatud või ke</w:t>
      </w:r>
      <w:r w:rsidR="00B921BF" w:rsidRPr="00F552FF">
        <w:rPr>
          <w:rFonts w:ascii="Times New Roman" w:eastAsia="Times New Roman" w:hAnsi="Times New Roman" w:cs="Times New Roman"/>
          <w:color w:val="000000" w:themeColor="text1"/>
          <w:sz w:val="24"/>
          <w:szCs w:val="24"/>
        </w:rPr>
        <w:t>s tõendavad, et nad ei kohaldanud ettevõtjate ühenduse otsust, ei teadnud sellest või on enne konkurentsijärelevalvemenetluse algust end sellest aktiivselt eemaldanud.</w:t>
      </w:r>
    </w:p>
    <w:bookmarkEnd w:id="9"/>
    <w:p w14:paraId="0E6625CE" w14:textId="77777777" w:rsidR="00B921BF" w:rsidRPr="00F552FF" w:rsidRDefault="00B921BF">
      <w:pPr>
        <w:rPr>
          <w:rFonts w:ascii="Times New Roman" w:eastAsia="Times New Roman" w:hAnsi="Times New Roman" w:cs="Times New Roman"/>
          <w:color w:val="000000" w:themeColor="text1"/>
          <w:sz w:val="24"/>
          <w:szCs w:val="24"/>
        </w:rPr>
      </w:pPr>
    </w:p>
    <w:p w14:paraId="7B64D145" w14:textId="46EFF196"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73</w:t>
      </w:r>
      <w:r w:rsidRPr="00F552FF">
        <w:rPr>
          <w:rFonts w:ascii="Times New Roman" w:eastAsia="Times New Roman" w:hAnsi="Times New Roman" w:cs="Times New Roman"/>
          <w:b/>
          <w:color w:val="000000" w:themeColor="text1"/>
          <w:sz w:val="24"/>
          <w:szCs w:val="24"/>
          <w:vertAlign w:val="superscript"/>
        </w:rPr>
        <w:t>1</w:t>
      </w:r>
      <w:r w:rsidR="00B921BF" w:rsidRPr="00F552FF">
        <w:rPr>
          <w:rFonts w:ascii="Times New Roman" w:eastAsia="Times New Roman" w:hAnsi="Times New Roman" w:cs="Times New Roman"/>
          <w:b/>
          <w:color w:val="000000" w:themeColor="text1"/>
          <w:sz w:val="24"/>
          <w:szCs w:val="24"/>
          <w:vertAlign w:val="superscript"/>
        </w:rPr>
        <w:t>8</w:t>
      </w:r>
      <w:r w:rsidRPr="00F552FF">
        <w:rPr>
          <w:rFonts w:ascii="Times New Roman" w:eastAsia="Times New Roman" w:hAnsi="Times New Roman" w:cs="Times New Roman"/>
          <w:b/>
          <w:color w:val="000000" w:themeColor="text1"/>
          <w:sz w:val="24"/>
          <w:szCs w:val="24"/>
        </w:rPr>
        <w:t xml:space="preserve">. </w:t>
      </w:r>
      <w:r w:rsidR="00C25332" w:rsidRPr="00F552FF">
        <w:rPr>
          <w:rFonts w:ascii="Times New Roman" w:eastAsia="Times New Roman" w:hAnsi="Times New Roman" w:cs="Times New Roman"/>
          <w:b/>
          <w:color w:val="000000" w:themeColor="text1"/>
          <w:sz w:val="24"/>
          <w:szCs w:val="24"/>
        </w:rPr>
        <w:t>Konkurentsialaste väärtegude m</w:t>
      </w:r>
      <w:r w:rsidRPr="00F552FF">
        <w:rPr>
          <w:rFonts w:ascii="Times New Roman" w:eastAsia="Times New Roman" w:hAnsi="Times New Roman" w:cs="Times New Roman"/>
          <w:b/>
          <w:color w:val="000000" w:themeColor="text1"/>
          <w:sz w:val="24"/>
          <w:szCs w:val="24"/>
        </w:rPr>
        <w:t>enetlus</w:t>
      </w:r>
    </w:p>
    <w:p w14:paraId="1DB48EAC" w14:textId="2379416C" w:rsidR="00B34275"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Käesoleva seaduse §-des 73</w:t>
      </w:r>
      <w:r w:rsidRPr="00F552FF">
        <w:rPr>
          <w:rFonts w:ascii="Times New Roman" w:eastAsia="Times New Roman" w:hAnsi="Times New Roman" w:cs="Times New Roman"/>
          <w:color w:val="000000" w:themeColor="text1"/>
          <w:sz w:val="24"/>
          <w:szCs w:val="24"/>
          <w:vertAlign w:val="superscript"/>
        </w:rPr>
        <w:t>6</w:t>
      </w:r>
      <w:r w:rsidR="000848D3" w:rsidRPr="00F552FF">
        <w:rPr>
          <w:rFonts w:ascii="Times New Roman" w:eastAsia="Times New Roman" w:hAnsi="Times New Roman" w:cs="Times New Roman"/>
          <w:color w:val="000000" w:themeColor="text1"/>
          <w:sz w:val="24"/>
          <w:szCs w:val="24"/>
        </w:rPr>
        <w:t xml:space="preserve"> </w:t>
      </w:r>
      <w:r w:rsidR="000635AE" w:rsidRPr="00F552FF">
        <w:rPr>
          <w:rFonts w:ascii="Times New Roman" w:eastAsia="Times New Roman" w:hAnsi="Times New Roman" w:cs="Times New Roman"/>
          <w:color w:val="000000" w:themeColor="text1"/>
          <w:sz w:val="24"/>
          <w:szCs w:val="24"/>
        </w:rPr>
        <w:t>ja</w:t>
      </w:r>
      <w:r w:rsidRPr="00F552FF">
        <w:rPr>
          <w:rFonts w:ascii="Times New Roman" w:eastAsia="Times New Roman" w:hAnsi="Times New Roman" w:cs="Times New Roman"/>
          <w:color w:val="000000" w:themeColor="text1"/>
          <w:sz w:val="24"/>
          <w:szCs w:val="24"/>
        </w:rPr>
        <w:t xml:space="preserve"> 73</w:t>
      </w:r>
      <w:r w:rsidRPr="00F552FF">
        <w:rPr>
          <w:rFonts w:ascii="Times New Roman" w:eastAsia="Times New Roman" w:hAnsi="Times New Roman" w:cs="Times New Roman"/>
          <w:color w:val="000000" w:themeColor="text1"/>
          <w:sz w:val="24"/>
          <w:szCs w:val="24"/>
          <w:vertAlign w:val="superscript"/>
        </w:rPr>
        <w:t>10</w:t>
      </w:r>
      <w:r w:rsidR="006862E9" w:rsidRPr="00F552FF">
        <w:rPr>
          <w:rFonts w:ascii="Times New Roman" w:hAnsi="Times New Roman" w:cs="Times New Roman"/>
          <w:color w:val="000000" w:themeColor="text1"/>
          <w:sz w:val="24"/>
          <w:szCs w:val="24"/>
          <w:shd w:val="clear" w:color="auto" w:fill="FFFFFF"/>
        </w:rPr>
        <w:t>–</w:t>
      </w:r>
      <w:r w:rsidRPr="00F552FF">
        <w:rPr>
          <w:rFonts w:ascii="Times New Roman" w:eastAsia="Times New Roman" w:hAnsi="Times New Roman" w:cs="Times New Roman"/>
          <w:color w:val="000000" w:themeColor="text1"/>
          <w:sz w:val="24"/>
          <w:szCs w:val="24"/>
        </w:rPr>
        <w:t>73</w:t>
      </w:r>
      <w:r w:rsidRPr="00F552FF">
        <w:rPr>
          <w:rFonts w:ascii="Times New Roman" w:eastAsia="Times New Roman" w:hAnsi="Times New Roman" w:cs="Times New Roman"/>
          <w:color w:val="000000" w:themeColor="text1"/>
          <w:sz w:val="24"/>
          <w:szCs w:val="24"/>
          <w:vertAlign w:val="superscript"/>
        </w:rPr>
        <w:t>1</w:t>
      </w:r>
      <w:r w:rsidR="00851B34" w:rsidRPr="00F552FF">
        <w:rPr>
          <w:rFonts w:ascii="Times New Roman" w:eastAsia="Times New Roman" w:hAnsi="Times New Roman" w:cs="Times New Roman"/>
          <w:color w:val="000000" w:themeColor="text1"/>
          <w:sz w:val="24"/>
          <w:szCs w:val="24"/>
          <w:vertAlign w:val="superscript"/>
        </w:rPr>
        <w:t>2</w:t>
      </w:r>
      <w:r w:rsidRPr="00F552FF">
        <w:rPr>
          <w:rFonts w:ascii="Times New Roman" w:eastAsia="Times New Roman" w:hAnsi="Times New Roman" w:cs="Times New Roman"/>
          <w:color w:val="000000" w:themeColor="text1"/>
          <w:sz w:val="24"/>
          <w:szCs w:val="24"/>
        </w:rPr>
        <w:t xml:space="preserve"> sätestatud väärtegude aegumistähtaeg on kolm aastat.</w:t>
      </w:r>
      <w:r w:rsidR="00B34275" w:rsidRPr="00F552FF">
        <w:rPr>
          <w:rFonts w:ascii="Times New Roman" w:eastAsia="Times New Roman" w:hAnsi="Times New Roman" w:cs="Times New Roman"/>
          <w:color w:val="000000" w:themeColor="text1"/>
          <w:sz w:val="24"/>
          <w:szCs w:val="24"/>
        </w:rPr>
        <w:t xml:space="preserve"> </w:t>
      </w:r>
    </w:p>
    <w:p w14:paraId="7B64D146" w14:textId="01C39821" w:rsidR="00CF707D" w:rsidRPr="00F552FF" w:rsidRDefault="00B34275">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Käesoleva seaduse §-des 73</w:t>
      </w:r>
      <w:r w:rsidRPr="00F552FF">
        <w:rPr>
          <w:rFonts w:ascii="Times New Roman" w:eastAsia="Times New Roman" w:hAnsi="Times New Roman" w:cs="Times New Roman"/>
          <w:color w:val="000000" w:themeColor="text1"/>
          <w:sz w:val="24"/>
          <w:szCs w:val="24"/>
          <w:vertAlign w:val="superscript"/>
        </w:rPr>
        <w:t>5</w:t>
      </w:r>
      <w:r w:rsidR="000848D3" w:rsidRPr="00F552FF">
        <w:rPr>
          <w:rFonts w:ascii="Times New Roman" w:eastAsia="Times New Roman" w:hAnsi="Times New Roman" w:cs="Times New Roman"/>
          <w:color w:val="000000" w:themeColor="text1"/>
          <w:sz w:val="24"/>
          <w:szCs w:val="24"/>
        </w:rPr>
        <w:t>, 73</w:t>
      </w:r>
      <w:r w:rsidR="000848D3" w:rsidRPr="00F552FF">
        <w:rPr>
          <w:rFonts w:ascii="Times New Roman" w:eastAsia="Times New Roman" w:hAnsi="Times New Roman" w:cs="Times New Roman"/>
          <w:color w:val="000000" w:themeColor="text1"/>
          <w:sz w:val="24"/>
          <w:szCs w:val="24"/>
          <w:vertAlign w:val="superscript"/>
        </w:rPr>
        <w:t>7</w:t>
      </w:r>
      <w:r w:rsidR="00902553" w:rsidRPr="00F552FF">
        <w:rPr>
          <w:rFonts w:ascii="Times New Roman" w:eastAsia="Times New Roman" w:hAnsi="Times New Roman" w:cs="Times New Roman"/>
          <w:color w:val="000000" w:themeColor="text1"/>
          <w:sz w:val="24"/>
          <w:szCs w:val="24"/>
        </w:rPr>
        <w:t>-</w:t>
      </w:r>
      <w:r w:rsidR="000848D3" w:rsidRPr="00F552FF">
        <w:rPr>
          <w:rFonts w:ascii="Times New Roman" w:eastAsia="Times New Roman" w:hAnsi="Times New Roman" w:cs="Times New Roman"/>
          <w:color w:val="000000" w:themeColor="text1"/>
          <w:sz w:val="24"/>
          <w:szCs w:val="24"/>
        </w:rPr>
        <w:t>73</w:t>
      </w:r>
      <w:r w:rsidR="000848D3" w:rsidRPr="00F552FF">
        <w:rPr>
          <w:rFonts w:ascii="Times New Roman" w:eastAsia="Times New Roman" w:hAnsi="Times New Roman" w:cs="Times New Roman"/>
          <w:color w:val="000000" w:themeColor="text1"/>
          <w:sz w:val="24"/>
          <w:szCs w:val="24"/>
          <w:vertAlign w:val="superscript"/>
        </w:rPr>
        <w:t>8</w:t>
      </w:r>
      <w:r w:rsidRPr="00F552FF">
        <w:rPr>
          <w:rFonts w:ascii="Times New Roman" w:eastAsia="Times New Roman" w:hAnsi="Times New Roman" w:cs="Times New Roman"/>
          <w:color w:val="000000" w:themeColor="text1"/>
          <w:sz w:val="24"/>
          <w:szCs w:val="24"/>
        </w:rPr>
        <w:t xml:space="preserve"> ja 73</w:t>
      </w:r>
      <w:r w:rsidRPr="00F552FF">
        <w:rPr>
          <w:rFonts w:ascii="Times New Roman" w:eastAsia="Times New Roman" w:hAnsi="Times New Roman" w:cs="Times New Roman"/>
          <w:color w:val="000000" w:themeColor="text1"/>
          <w:sz w:val="24"/>
          <w:szCs w:val="24"/>
          <w:vertAlign w:val="superscript"/>
        </w:rPr>
        <w:t>13</w:t>
      </w:r>
      <w:r w:rsidRPr="00F552FF">
        <w:rPr>
          <w:rFonts w:ascii="Times New Roman" w:eastAsia="Times New Roman" w:hAnsi="Times New Roman" w:cs="Times New Roman"/>
          <w:color w:val="000000" w:themeColor="text1"/>
          <w:sz w:val="24"/>
          <w:szCs w:val="24"/>
        </w:rPr>
        <w:t>-73</w:t>
      </w:r>
      <w:r w:rsidRPr="00F552FF">
        <w:rPr>
          <w:rFonts w:ascii="Times New Roman" w:eastAsia="Times New Roman" w:hAnsi="Times New Roman" w:cs="Times New Roman"/>
          <w:color w:val="000000" w:themeColor="text1"/>
          <w:sz w:val="24"/>
          <w:szCs w:val="24"/>
          <w:vertAlign w:val="superscript"/>
        </w:rPr>
        <w:t>14</w:t>
      </w:r>
      <w:r w:rsidRPr="00F552FF">
        <w:rPr>
          <w:rFonts w:ascii="Times New Roman" w:eastAsia="Times New Roman" w:hAnsi="Times New Roman" w:cs="Times New Roman"/>
          <w:color w:val="000000" w:themeColor="text1"/>
          <w:sz w:val="24"/>
          <w:szCs w:val="24"/>
        </w:rPr>
        <w:t xml:space="preserve"> sätes</w:t>
      </w:r>
      <w:r w:rsidR="00902553" w:rsidRPr="00F552FF">
        <w:rPr>
          <w:rFonts w:ascii="Times New Roman" w:eastAsia="Times New Roman" w:hAnsi="Times New Roman" w:cs="Times New Roman"/>
          <w:color w:val="000000" w:themeColor="text1"/>
          <w:sz w:val="24"/>
          <w:szCs w:val="24"/>
        </w:rPr>
        <w:t>t</w:t>
      </w:r>
      <w:r w:rsidRPr="00F552FF">
        <w:rPr>
          <w:rFonts w:ascii="Times New Roman" w:eastAsia="Times New Roman" w:hAnsi="Times New Roman" w:cs="Times New Roman"/>
          <w:color w:val="000000" w:themeColor="text1"/>
          <w:sz w:val="24"/>
          <w:szCs w:val="24"/>
        </w:rPr>
        <w:t>atud väärtegude aegumistähtaeg on viis aastat.</w:t>
      </w:r>
      <w:r w:rsidR="00771FE7">
        <w:rPr>
          <w:rFonts w:ascii="Times New Roman" w:eastAsia="Times New Roman" w:hAnsi="Times New Roman" w:cs="Times New Roman"/>
          <w:color w:val="000000" w:themeColor="text1"/>
          <w:sz w:val="24"/>
          <w:szCs w:val="24"/>
        </w:rPr>
        <w:t xml:space="preserve"> Nimetatud</w:t>
      </w:r>
      <w:r w:rsidR="00771FE7" w:rsidRPr="00F552FF">
        <w:rPr>
          <w:rFonts w:ascii="Times New Roman" w:eastAsia="Times New Roman" w:hAnsi="Times New Roman" w:cs="Times New Roman"/>
          <w:color w:val="000000" w:themeColor="text1"/>
          <w:sz w:val="24"/>
          <w:szCs w:val="24"/>
        </w:rPr>
        <w:t xml:space="preserve"> väärtegude aegumine </w:t>
      </w:r>
      <w:r w:rsidR="00771FE7">
        <w:rPr>
          <w:rFonts w:ascii="Times New Roman" w:eastAsia="Times New Roman" w:hAnsi="Times New Roman" w:cs="Times New Roman"/>
          <w:color w:val="000000" w:themeColor="text1"/>
          <w:sz w:val="24"/>
          <w:szCs w:val="24"/>
        </w:rPr>
        <w:t>peatub</w:t>
      </w:r>
      <w:r w:rsidR="00771FE7" w:rsidRPr="00F552FF">
        <w:rPr>
          <w:rFonts w:ascii="Times New Roman" w:eastAsia="Times New Roman" w:hAnsi="Times New Roman" w:cs="Times New Roman"/>
          <w:color w:val="000000" w:themeColor="text1"/>
          <w:sz w:val="24"/>
          <w:szCs w:val="24"/>
        </w:rPr>
        <w:t xml:space="preserve"> </w:t>
      </w:r>
      <w:r w:rsidR="00771FE7" w:rsidRPr="007A6BF1">
        <w:rPr>
          <w:rFonts w:ascii="Times New Roman" w:eastAsia="Times New Roman" w:hAnsi="Times New Roman" w:cs="Times New Roman"/>
          <w:color w:val="000000" w:themeColor="text1"/>
          <w:sz w:val="24"/>
          <w:szCs w:val="24"/>
        </w:rPr>
        <w:t>selle keelatud teo suhtes konkurentsiasutuse või Euroopa Komisjoni poolt konkurentsijärelevalvemenetluse otsuse kättetoimetamisel kuni ajani, mil konkurentsijärelevalvemenetluse otsust ei saa enam vaidlustada või selle vaidlustamisel tehtud kohtulahendi jõustumiseni.</w:t>
      </w:r>
      <w:r w:rsidR="00771FE7">
        <w:rPr>
          <w:rFonts w:ascii="Times New Roman" w:eastAsia="Times New Roman" w:hAnsi="Times New Roman" w:cs="Times New Roman"/>
          <w:color w:val="000000" w:themeColor="text1"/>
          <w:sz w:val="24"/>
          <w:szCs w:val="24"/>
        </w:rPr>
        <w:t xml:space="preserve"> </w:t>
      </w:r>
      <w:r w:rsidR="00771FE7" w:rsidRPr="00F552FF">
        <w:rPr>
          <w:rFonts w:ascii="Times New Roman" w:eastAsia="Times New Roman" w:hAnsi="Times New Roman" w:cs="Times New Roman"/>
          <w:color w:val="000000" w:themeColor="text1"/>
          <w:sz w:val="24"/>
          <w:szCs w:val="24"/>
        </w:rPr>
        <w:t xml:space="preserve">Isikut ei tohi väärteos siiski süüdi mõista ega karistada, kui väärteo lõpuleviimisest kuni selle kohta tehtud kohtuotsuse jõustumiseni on möödunud </w:t>
      </w:r>
      <w:r w:rsidR="00771FE7">
        <w:rPr>
          <w:rFonts w:ascii="Times New Roman" w:eastAsia="Times New Roman" w:hAnsi="Times New Roman" w:cs="Times New Roman"/>
          <w:color w:val="000000" w:themeColor="text1"/>
          <w:sz w:val="24"/>
          <w:szCs w:val="24"/>
        </w:rPr>
        <w:t>selle teo aegumistähtajaks sätestatust</w:t>
      </w:r>
      <w:r w:rsidR="00771FE7" w:rsidRPr="00F552FF">
        <w:rPr>
          <w:rFonts w:ascii="Times New Roman" w:eastAsia="Times New Roman" w:hAnsi="Times New Roman" w:cs="Times New Roman"/>
          <w:color w:val="000000" w:themeColor="text1"/>
          <w:sz w:val="24"/>
          <w:szCs w:val="24"/>
        </w:rPr>
        <w:t xml:space="preserve"> </w:t>
      </w:r>
      <w:r w:rsidR="00771FE7">
        <w:rPr>
          <w:rFonts w:ascii="Times New Roman" w:eastAsia="Times New Roman" w:hAnsi="Times New Roman" w:cs="Times New Roman"/>
          <w:color w:val="000000" w:themeColor="text1"/>
          <w:sz w:val="24"/>
          <w:szCs w:val="24"/>
        </w:rPr>
        <w:t>kolme aasta võrra</w:t>
      </w:r>
      <w:r w:rsidR="00771FE7" w:rsidRPr="00F552FF">
        <w:rPr>
          <w:rFonts w:ascii="Times New Roman" w:eastAsia="Times New Roman" w:hAnsi="Times New Roman" w:cs="Times New Roman"/>
          <w:color w:val="000000" w:themeColor="text1"/>
          <w:sz w:val="24"/>
          <w:szCs w:val="24"/>
        </w:rPr>
        <w:t xml:space="preserve"> pikem aeg.</w:t>
      </w:r>
    </w:p>
    <w:p w14:paraId="7F775E9C" w14:textId="5A3FE6A1" w:rsidR="00B34275"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B34275" w:rsidRPr="00F552FF">
        <w:rPr>
          <w:rFonts w:ascii="Times New Roman" w:eastAsia="Times New Roman" w:hAnsi="Times New Roman" w:cs="Times New Roman"/>
          <w:color w:val="000000" w:themeColor="text1"/>
          <w:sz w:val="24"/>
          <w:szCs w:val="24"/>
        </w:rPr>
        <w:t>3</w:t>
      </w:r>
      <w:r w:rsidRPr="00F552FF">
        <w:rPr>
          <w:rFonts w:ascii="Times New Roman" w:eastAsia="Times New Roman" w:hAnsi="Times New Roman" w:cs="Times New Roman"/>
          <w:color w:val="000000" w:themeColor="text1"/>
          <w:sz w:val="24"/>
          <w:szCs w:val="24"/>
        </w:rPr>
        <w:t>) Käesoleva</w:t>
      </w:r>
      <w:r w:rsidR="00B34275" w:rsidRPr="00F552FF">
        <w:rPr>
          <w:rFonts w:ascii="Times New Roman" w:eastAsia="Times New Roman" w:hAnsi="Times New Roman" w:cs="Times New Roman"/>
          <w:color w:val="000000" w:themeColor="text1"/>
          <w:sz w:val="24"/>
          <w:szCs w:val="24"/>
        </w:rPr>
        <w:t>s</w:t>
      </w:r>
      <w:r w:rsidRPr="00F552FF">
        <w:rPr>
          <w:rFonts w:ascii="Times New Roman" w:eastAsia="Times New Roman" w:hAnsi="Times New Roman" w:cs="Times New Roman"/>
          <w:color w:val="000000" w:themeColor="text1"/>
          <w:sz w:val="24"/>
          <w:szCs w:val="24"/>
        </w:rPr>
        <w:t xml:space="preserve"> seaduse</w:t>
      </w:r>
      <w:r w:rsidR="00B34275" w:rsidRPr="00F552FF">
        <w:rPr>
          <w:rFonts w:ascii="Times New Roman" w:eastAsia="Times New Roman" w:hAnsi="Times New Roman" w:cs="Times New Roman"/>
          <w:color w:val="000000" w:themeColor="text1"/>
          <w:sz w:val="24"/>
          <w:szCs w:val="24"/>
        </w:rPr>
        <w:t>s</w:t>
      </w:r>
      <w:r w:rsidRPr="00F552FF">
        <w:rPr>
          <w:rFonts w:ascii="Times New Roman" w:eastAsia="Times New Roman" w:hAnsi="Times New Roman" w:cs="Times New Roman"/>
          <w:color w:val="000000" w:themeColor="text1"/>
          <w:sz w:val="24"/>
          <w:szCs w:val="24"/>
        </w:rPr>
        <w:t xml:space="preserve"> sätestatud väärtegude kohtuväline </w:t>
      </w:r>
      <w:proofErr w:type="spellStart"/>
      <w:r w:rsidRPr="00F552FF">
        <w:rPr>
          <w:rFonts w:ascii="Times New Roman" w:eastAsia="Times New Roman" w:hAnsi="Times New Roman" w:cs="Times New Roman"/>
          <w:color w:val="000000" w:themeColor="text1"/>
          <w:sz w:val="24"/>
          <w:szCs w:val="24"/>
        </w:rPr>
        <w:t>menetleja</w:t>
      </w:r>
      <w:proofErr w:type="spellEnd"/>
      <w:r w:rsidRPr="00F552FF">
        <w:rPr>
          <w:rFonts w:ascii="Times New Roman" w:eastAsia="Times New Roman" w:hAnsi="Times New Roman" w:cs="Times New Roman"/>
          <w:color w:val="000000" w:themeColor="text1"/>
          <w:sz w:val="24"/>
          <w:szCs w:val="24"/>
        </w:rPr>
        <w:t xml:space="preserve"> on Konkurentsiamet.</w:t>
      </w:r>
    </w:p>
    <w:p w14:paraId="3ADAD4A7" w14:textId="1AEDCA0A" w:rsidR="00C25332" w:rsidRPr="00F552FF" w:rsidRDefault="00C25332">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(4) Käesoleva seaduse §-des 73</w:t>
      </w:r>
      <w:r w:rsidRPr="00F552FF">
        <w:rPr>
          <w:rFonts w:ascii="Times New Roman" w:eastAsia="Times New Roman" w:hAnsi="Times New Roman" w:cs="Times New Roman"/>
          <w:color w:val="000000" w:themeColor="text1"/>
          <w:sz w:val="24"/>
          <w:szCs w:val="24"/>
          <w:vertAlign w:val="superscript"/>
        </w:rPr>
        <w:t>5</w:t>
      </w:r>
      <w:r w:rsidR="00902553" w:rsidRPr="00F552FF">
        <w:rPr>
          <w:rFonts w:ascii="Times New Roman" w:eastAsia="Times New Roman" w:hAnsi="Times New Roman" w:cs="Times New Roman"/>
          <w:color w:val="000000" w:themeColor="text1"/>
          <w:sz w:val="24"/>
          <w:szCs w:val="24"/>
        </w:rPr>
        <w:t>-73</w:t>
      </w:r>
      <w:r w:rsidR="00902553" w:rsidRPr="00F552FF">
        <w:rPr>
          <w:rFonts w:ascii="Times New Roman" w:eastAsia="Times New Roman" w:hAnsi="Times New Roman" w:cs="Times New Roman"/>
          <w:color w:val="000000" w:themeColor="text1"/>
          <w:sz w:val="24"/>
          <w:szCs w:val="24"/>
          <w:vertAlign w:val="superscript"/>
        </w:rPr>
        <w:t>8</w:t>
      </w:r>
      <w:r w:rsidR="00902553"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73</w:t>
      </w:r>
      <w:r w:rsidRPr="00F552FF">
        <w:rPr>
          <w:rFonts w:ascii="Times New Roman" w:eastAsia="Times New Roman" w:hAnsi="Times New Roman" w:cs="Times New Roman"/>
          <w:color w:val="000000" w:themeColor="text1"/>
          <w:sz w:val="24"/>
          <w:szCs w:val="24"/>
          <w:vertAlign w:val="superscript"/>
        </w:rPr>
        <w:t>10</w:t>
      </w:r>
      <w:r w:rsidRPr="00F552FF">
        <w:rPr>
          <w:rFonts w:ascii="Times New Roman" w:eastAsia="Times New Roman" w:hAnsi="Times New Roman" w:cs="Times New Roman"/>
          <w:color w:val="000000" w:themeColor="text1"/>
          <w:sz w:val="24"/>
          <w:szCs w:val="24"/>
        </w:rPr>
        <w:t xml:space="preserve"> ja 73</w:t>
      </w:r>
      <w:r w:rsidRPr="00F552FF">
        <w:rPr>
          <w:rFonts w:ascii="Times New Roman" w:eastAsia="Times New Roman" w:hAnsi="Times New Roman" w:cs="Times New Roman"/>
          <w:color w:val="000000" w:themeColor="text1"/>
          <w:sz w:val="24"/>
          <w:szCs w:val="24"/>
          <w:vertAlign w:val="superscript"/>
        </w:rPr>
        <w:t>13</w:t>
      </w:r>
      <w:r w:rsidRPr="00F552FF">
        <w:rPr>
          <w:rFonts w:ascii="Times New Roman" w:eastAsia="Times New Roman" w:hAnsi="Times New Roman" w:cs="Times New Roman"/>
          <w:color w:val="000000" w:themeColor="text1"/>
          <w:sz w:val="24"/>
          <w:szCs w:val="24"/>
        </w:rPr>
        <w:t>-73</w:t>
      </w:r>
      <w:r w:rsidRPr="00F552FF">
        <w:rPr>
          <w:rFonts w:ascii="Times New Roman" w:eastAsia="Times New Roman" w:hAnsi="Times New Roman" w:cs="Times New Roman"/>
          <w:color w:val="000000" w:themeColor="text1"/>
          <w:sz w:val="24"/>
          <w:szCs w:val="24"/>
          <w:vertAlign w:val="superscript"/>
        </w:rPr>
        <w:t>14</w:t>
      </w:r>
      <w:r w:rsidRPr="00F552FF">
        <w:rPr>
          <w:rFonts w:ascii="Times New Roman" w:eastAsia="Times New Roman" w:hAnsi="Times New Roman" w:cs="Times New Roman"/>
          <w:color w:val="000000" w:themeColor="text1"/>
          <w:sz w:val="24"/>
          <w:szCs w:val="24"/>
        </w:rPr>
        <w:t xml:space="preserve"> sätestatud väärtegusid arutab maakohus.</w:t>
      </w:r>
    </w:p>
    <w:p w14:paraId="2F5754D4" w14:textId="32205917" w:rsidR="0025646D" w:rsidRDefault="00B26898">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C0350B">
        <w:rPr>
          <w:rFonts w:ascii="Times New Roman" w:eastAsia="Times New Roman" w:hAnsi="Times New Roman" w:cs="Times New Roman"/>
          <w:color w:val="000000" w:themeColor="text1"/>
          <w:sz w:val="24"/>
          <w:szCs w:val="24"/>
        </w:rPr>
        <w:t>5</w:t>
      </w:r>
      <w:r w:rsidRPr="00F552FF">
        <w:rPr>
          <w:rFonts w:ascii="Times New Roman" w:eastAsia="Times New Roman" w:hAnsi="Times New Roman" w:cs="Times New Roman"/>
          <w:color w:val="000000" w:themeColor="text1"/>
          <w:sz w:val="24"/>
          <w:szCs w:val="24"/>
        </w:rPr>
        <w:t xml:space="preserve">) </w:t>
      </w:r>
      <w:r w:rsidR="00060E40" w:rsidRPr="00F552FF">
        <w:rPr>
          <w:rFonts w:ascii="Times New Roman" w:eastAsia="Times New Roman" w:hAnsi="Times New Roman" w:cs="Times New Roman"/>
          <w:color w:val="000000" w:themeColor="text1"/>
          <w:sz w:val="24"/>
          <w:szCs w:val="24"/>
        </w:rPr>
        <w:t>Väärteomenetlust ei alustata</w:t>
      </w:r>
      <w:r w:rsidR="00AA5008">
        <w:rPr>
          <w:rFonts w:ascii="Times New Roman" w:eastAsia="Times New Roman" w:hAnsi="Times New Roman" w:cs="Times New Roman"/>
          <w:color w:val="000000" w:themeColor="text1"/>
          <w:sz w:val="24"/>
          <w:szCs w:val="24"/>
        </w:rPr>
        <w:t xml:space="preserve"> ja alustatud väärteomenetlus lõpetatakse</w:t>
      </w:r>
      <w:r w:rsidR="00860E3B">
        <w:rPr>
          <w:rFonts w:ascii="Times New Roman" w:eastAsia="Times New Roman" w:hAnsi="Times New Roman" w:cs="Times New Roman"/>
          <w:color w:val="000000" w:themeColor="text1"/>
          <w:sz w:val="24"/>
          <w:szCs w:val="24"/>
        </w:rPr>
        <w:t xml:space="preserve"> lisaks </w:t>
      </w:r>
      <w:r w:rsidR="00DB100A">
        <w:rPr>
          <w:rFonts w:ascii="Times New Roman" w:eastAsia="Times New Roman" w:hAnsi="Times New Roman" w:cs="Times New Roman"/>
          <w:color w:val="000000" w:themeColor="text1"/>
          <w:sz w:val="24"/>
          <w:szCs w:val="24"/>
        </w:rPr>
        <w:t xml:space="preserve">väärteomenetluse seadustiku § </w:t>
      </w:r>
      <w:r w:rsidR="00D6753F">
        <w:rPr>
          <w:rFonts w:ascii="Times New Roman" w:eastAsia="Times New Roman" w:hAnsi="Times New Roman" w:cs="Times New Roman"/>
          <w:color w:val="000000" w:themeColor="text1"/>
          <w:sz w:val="24"/>
          <w:szCs w:val="24"/>
        </w:rPr>
        <w:t>29 lõikes 1 toodud alustele</w:t>
      </w:r>
      <w:r w:rsidR="0025646D">
        <w:rPr>
          <w:rFonts w:ascii="Times New Roman" w:eastAsia="Times New Roman" w:hAnsi="Times New Roman" w:cs="Times New Roman"/>
          <w:color w:val="000000" w:themeColor="text1"/>
          <w:sz w:val="24"/>
          <w:szCs w:val="24"/>
        </w:rPr>
        <w:t xml:space="preserve"> ka juhul, kui </w:t>
      </w:r>
    </w:p>
    <w:p w14:paraId="1E8D545A" w14:textId="7B2FBD33" w:rsidR="0025646D" w:rsidRDefault="0025646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060E40" w:rsidRPr="00F552FF">
        <w:rPr>
          <w:rFonts w:ascii="Times New Roman" w:eastAsia="Times New Roman" w:hAnsi="Times New Roman" w:cs="Times New Roman"/>
          <w:color w:val="000000" w:themeColor="text1"/>
          <w:sz w:val="24"/>
          <w:szCs w:val="24"/>
        </w:rPr>
        <w:t xml:space="preserve">konkurentsijärelevalvemenetlus lõpetati käesoleva seaduse §-s </w:t>
      </w:r>
      <w:r w:rsidR="00060E40" w:rsidRPr="00F552FF">
        <w:rPr>
          <w:rFonts w:ascii="Times New Roman" w:eastAsia="Times New Roman" w:hAnsi="Times New Roman" w:cs="Times New Roman"/>
          <w:bCs/>
          <w:color w:val="000000" w:themeColor="text1"/>
          <w:sz w:val="24"/>
          <w:szCs w:val="24"/>
        </w:rPr>
        <w:t>78</w:t>
      </w:r>
      <w:r w:rsidR="00060E40" w:rsidRPr="00F552FF">
        <w:rPr>
          <w:rFonts w:ascii="Times New Roman" w:eastAsia="Times New Roman" w:hAnsi="Times New Roman" w:cs="Times New Roman"/>
          <w:bCs/>
          <w:color w:val="000000" w:themeColor="text1"/>
          <w:sz w:val="24"/>
          <w:szCs w:val="24"/>
          <w:vertAlign w:val="superscript"/>
        </w:rPr>
        <w:t>31</w:t>
      </w:r>
      <w:r w:rsidR="00060E40" w:rsidRPr="00F552FF">
        <w:rPr>
          <w:rFonts w:ascii="Times New Roman" w:eastAsia="Times New Roman" w:hAnsi="Times New Roman" w:cs="Times New Roman"/>
          <w:color w:val="000000" w:themeColor="text1"/>
          <w:sz w:val="24"/>
          <w:szCs w:val="24"/>
        </w:rPr>
        <w:t xml:space="preserve"> sätestatud kokkuleppega, </w:t>
      </w:r>
      <w:r w:rsidR="00902553" w:rsidRPr="00F552FF">
        <w:rPr>
          <w:rFonts w:ascii="Times New Roman" w:eastAsia="Times New Roman" w:hAnsi="Times New Roman" w:cs="Times New Roman"/>
          <w:color w:val="000000" w:themeColor="text1"/>
          <w:sz w:val="24"/>
          <w:szCs w:val="24"/>
        </w:rPr>
        <w:t>milles</w:t>
      </w:r>
      <w:r w:rsidR="00060E40" w:rsidRPr="00F552FF">
        <w:rPr>
          <w:rFonts w:ascii="Times New Roman" w:eastAsia="Times New Roman" w:hAnsi="Times New Roman" w:cs="Times New Roman"/>
          <w:color w:val="000000" w:themeColor="text1"/>
          <w:sz w:val="24"/>
          <w:szCs w:val="24"/>
        </w:rPr>
        <w:t xml:space="preserve"> </w:t>
      </w:r>
      <w:r w:rsidR="001411AB" w:rsidRPr="00F552FF">
        <w:rPr>
          <w:rFonts w:ascii="Times New Roman" w:eastAsia="Times New Roman" w:hAnsi="Times New Roman" w:cs="Times New Roman"/>
          <w:color w:val="000000" w:themeColor="text1"/>
          <w:sz w:val="24"/>
          <w:szCs w:val="24"/>
        </w:rPr>
        <w:t>järelevalvealu</w:t>
      </w:r>
      <w:r w:rsidR="00060E40" w:rsidRPr="00F552FF">
        <w:rPr>
          <w:rFonts w:ascii="Times New Roman" w:eastAsia="Times New Roman" w:hAnsi="Times New Roman" w:cs="Times New Roman"/>
          <w:color w:val="000000" w:themeColor="text1"/>
          <w:sz w:val="24"/>
          <w:szCs w:val="24"/>
        </w:rPr>
        <w:t>se isikuga lepiti kokku parandusliku makse tasumises</w:t>
      </w:r>
      <w:r>
        <w:rPr>
          <w:rFonts w:ascii="Times New Roman" w:eastAsia="Times New Roman" w:hAnsi="Times New Roman" w:cs="Times New Roman"/>
          <w:color w:val="000000" w:themeColor="text1"/>
          <w:sz w:val="24"/>
          <w:szCs w:val="24"/>
        </w:rPr>
        <w:t>;</w:t>
      </w:r>
    </w:p>
    <w:p w14:paraId="7747B730" w14:textId="717A5405" w:rsidR="00BF49C2" w:rsidRDefault="0025646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382869">
        <w:rPr>
          <w:rFonts w:ascii="Times New Roman" w:eastAsia="Times New Roman" w:hAnsi="Times New Roman" w:cs="Times New Roman"/>
          <w:color w:val="000000" w:themeColor="text1"/>
          <w:sz w:val="24"/>
          <w:szCs w:val="24"/>
        </w:rPr>
        <w:t>menetlusaluse isiku suhtes otsustati kohaldada leebust</w:t>
      </w:r>
      <w:r w:rsidR="009A5C0D">
        <w:rPr>
          <w:rFonts w:ascii="Times New Roman" w:eastAsia="Times New Roman" w:hAnsi="Times New Roman" w:cs="Times New Roman"/>
          <w:color w:val="000000" w:themeColor="text1"/>
          <w:sz w:val="24"/>
          <w:szCs w:val="24"/>
        </w:rPr>
        <w:t xml:space="preserve"> ja ei esine käesoleva seaduse § 78</w:t>
      </w:r>
      <w:r w:rsidR="009A5C0D" w:rsidRPr="00020E8F">
        <w:rPr>
          <w:rFonts w:ascii="Times New Roman" w:eastAsia="Times New Roman" w:hAnsi="Times New Roman" w:cs="Times New Roman"/>
          <w:color w:val="000000" w:themeColor="text1"/>
          <w:sz w:val="24"/>
          <w:szCs w:val="24"/>
          <w:vertAlign w:val="superscript"/>
        </w:rPr>
        <w:t>35</w:t>
      </w:r>
      <w:r w:rsidR="009A5C0D">
        <w:rPr>
          <w:rFonts w:ascii="Times New Roman" w:eastAsia="Times New Roman" w:hAnsi="Times New Roman" w:cs="Times New Roman"/>
          <w:color w:val="000000" w:themeColor="text1"/>
          <w:sz w:val="24"/>
          <w:szCs w:val="24"/>
        </w:rPr>
        <w:t xml:space="preserve"> lõikes </w:t>
      </w:r>
      <w:r w:rsidR="0038643D">
        <w:rPr>
          <w:rFonts w:ascii="Times New Roman" w:eastAsia="Times New Roman" w:hAnsi="Times New Roman" w:cs="Times New Roman"/>
          <w:color w:val="000000" w:themeColor="text1"/>
          <w:sz w:val="24"/>
          <w:szCs w:val="24"/>
        </w:rPr>
        <w:t>3 nimetatud asjaolusid</w:t>
      </w:r>
      <w:r w:rsidR="00060E40" w:rsidRPr="00F552FF">
        <w:rPr>
          <w:rFonts w:ascii="Times New Roman" w:eastAsia="Times New Roman" w:hAnsi="Times New Roman" w:cs="Times New Roman"/>
          <w:color w:val="000000" w:themeColor="text1"/>
          <w:sz w:val="24"/>
          <w:szCs w:val="24"/>
        </w:rPr>
        <w:t>.</w:t>
      </w:r>
    </w:p>
    <w:p w14:paraId="3B0FD3B7" w14:textId="29749EAB" w:rsidR="007070C4" w:rsidRDefault="00BF49C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C0350B">
        <w:rPr>
          <w:rFonts w:ascii="Times New Roman" w:eastAsia="Times New Roman" w:hAnsi="Times New Roman" w:cs="Times New Roman"/>
          <w:color w:val="000000" w:themeColor="text1"/>
          <w:sz w:val="24"/>
          <w:szCs w:val="24"/>
        </w:rPr>
        <w:t>6</w:t>
      </w:r>
      <w:r w:rsidR="00B24AF3">
        <w:rPr>
          <w:rFonts w:ascii="Times New Roman" w:eastAsia="Times New Roman" w:hAnsi="Times New Roman" w:cs="Times New Roman"/>
          <w:color w:val="000000" w:themeColor="text1"/>
          <w:sz w:val="24"/>
          <w:szCs w:val="24"/>
        </w:rPr>
        <w:t>) Väärteomenetluse võib lõpetada, kui konkurentsijärelevalvemenetluses kiidetakse heaks ettevõtja poolt kohustuste võtmine</w:t>
      </w:r>
      <w:r w:rsidR="00F67F39">
        <w:rPr>
          <w:rFonts w:ascii="Times New Roman" w:eastAsia="Times New Roman" w:hAnsi="Times New Roman" w:cs="Times New Roman"/>
          <w:color w:val="000000" w:themeColor="text1"/>
          <w:sz w:val="24"/>
          <w:szCs w:val="24"/>
        </w:rPr>
        <w:t xml:space="preserve"> käesoleva seaduse § </w:t>
      </w:r>
      <w:r w:rsidR="00822C87">
        <w:rPr>
          <w:rFonts w:ascii="Times New Roman" w:eastAsia="Times New Roman" w:hAnsi="Times New Roman" w:cs="Times New Roman"/>
          <w:color w:val="000000" w:themeColor="text1"/>
          <w:sz w:val="24"/>
          <w:szCs w:val="24"/>
        </w:rPr>
        <w:t>78</w:t>
      </w:r>
      <w:r w:rsidR="00822C87" w:rsidRPr="00020E8F">
        <w:rPr>
          <w:rFonts w:ascii="Times New Roman" w:eastAsia="Times New Roman" w:hAnsi="Times New Roman" w:cs="Times New Roman"/>
          <w:color w:val="000000" w:themeColor="text1"/>
          <w:sz w:val="24"/>
          <w:szCs w:val="24"/>
          <w:vertAlign w:val="superscript"/>
        </w:rPr>
        <w:t>30</w:t>
      </w:r>
      <w:r w:rsidR="00822C87">
        <w:rPr>
          <w:rFonts w:ascii="Times New Roman" w:eastAsia="Times New Roman" w:hAnsi="Times New Roman" w:cs="Times New Roman"/>
          <w:color w:val="000000" w:themeColor="text1"/>
          <w:sz w:val="24"/>
          <w:szCs w:val="24"/>
        </w:rPr>
        <w:t xml:space="preserve"> lõike 4 kohaselt. </w:t>
      </w:r>
      <w:r w:rsidR="00B26898" w:rsidRPr="00F552FF">
        <w:rPr>
          <w:rFonts w:ascii="Times New Roman" w:eastAsia="Times New Roman" w:hAnsi="Times New Roman" w:cs="Times New Roman"/>
          <w:color w:val="000000" w:themeColor="text1"/>
          <w:sz w:val="24"/>
          <w:szCs w:val="24"/>
        </w:rPr>
        <w:t xml:space="preserve"> </w:t>
      </w:r>
    </w:p>
    <w:p w14:paraId="7294B5D2" w14:textId="0EE14276" w:rsidR="00EE4642" w:rsidRPr="00F552FF" w:rsidRDefault="00306C0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C0350B">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 xml:space="preserve">) </w:t>
      </w:r>
      <w:r w:rsidR="00B26898" w:rsidRPr="00F552FF">
        <w:rPr>
          <w:rFonts w:ascii="Times New Roman" w:eastAsia="Times New Roman" w:hAnsi="Times New Roman" w:cs="Times New Roman"/>
          <w:color w:val="000000" w:themeColor="text1"/>
          <w:sz w:val="24"/>
          <w:szCs w:val="24"/>
        </w:rPr>
        <w:t>Kui kokkuleppega</w:t>
      </w:r>
      <w:r w:rsidR="00252C5C">
        <w:rPr>
          <w:rFonts w:ascii="Times New Roman" w:eastAsia="Times New Roman" w:hAnsi="Times New Roman" w:cs="Times New Roman"/>
          <w:color w:val="000000" w:themeColor="text1"/>
          <w:sz w:val="24"/>
          <w:szCs w:val="24"/>
        </w:rPr>
        <w:t xml:space="preserve"> või kohustuste võtmise heakskiitmisega</w:t>
      </w:r>
      <w:r w:rsidR="00B26898" w:rsidRPr="00F552FF">
        <w:rPr>
          <w:rFonts w:ascii="Times New Roman" w:eastAsia="Times New Roman" w:hAnsi="Times New Roman" w:cs="Times New Roman"/>
          <w:color w:val="000000" w:themeColor="text1"/>
          <w:sz w:val="24"/>
          <w:szCs w:val="24"/>
        </w:rPr>
        <w:t xml:space="preserve"> lõpetatud konkurentsijärelevalvemenetlus uuendatakse, kuna </w:t>
      </w:r>
      <w:r w:rsidR="001411AB" w:rsidRPr="00F552FF">
        <w:rPr>
          <w:rFonts w:ascii="Times New Roman" w:eastAsia="Times New Roman" w:hAnsi="Times New Roman" w:cs="Times New Roman"/>
          <w:color w:val="000000" w:themeColor="text1"/>
          <w:sz w:val="24"/>
          <w:szCs w:val="24"/>
        </w:rPr>
        <w:t>järelevalvealu</w:t>
      </w:r>
      <w:r w:rsidR="00B26898" w:rsidRPr="00F552FF">
        <w:rPr>
          <w:rFonts w:ascii="Times New Roman" w:eastAsia="Times New Roman" w:hAnsi="Times New Roman" w:cs="Times New Roman"/>
          <w:color w:val="000000" w:themeColor="text1"/>
          <w:sz w:val="24"/>
          <w:szCs w:val="24"/>
        </w:rPr>
        <w:t xml:space="preserve">ne isik ei täida kokkuleppest tulenevaid kohustusi, </w:t>
      </w:r>
      <w:r>
        <w:rPr>
          <w:rFonts w:ascii="Times New Roman" w:eastAsia="Times New Roman" w:hAnsi="Times New Roman" w:cs="Times New Roman"/>
          <w:color w:val="000000" w:themeColor="text1"/>
          <w:sz w:val="24"/>
          <w:szCs w:val="24"/>
        </w:rPr>
        <w:t>võib</w:t>
      </w:r>
      <w:r w:rsidRPr="00F552FF">
        <w:rPr>
          <w:rFonts w:ascii="Times New Roman" w:eastAsia="Times New Roman" w:hAnsi="Times New Roman" w:cs="Times New Roman"/>
          <w:color w:val="000000" w:themeColor="text1"/>
          <w:sz w:val="24"/>
          <w:szCs w:val="24"/>
        </w:rPr>
        <w:t xml:space="preserve"> </w:t>
      </w:r>
      <w:r w:rsidR="00EE4642" w:rsidRPr="00F552FF">
        <w:rPr>
          <w:rFonts w:ascii="Times New Roman" w:eastAsia="Times New Roman" w:hAnsi="Times New Roman" w:cs="Times New Roman"/>
          <w:color w:val="000000" w:themeColor="text1"/>
          <w:sz w:val="24"/>
          <w:szCs w:val="24"/>
        </w:rPr>
        <w:t xml:space="preserve">Konkurentsiamet väärteomenetluse </w:t>
      </w:r>
      <w:r w:rsidR="00FF30B3">
        <w:rPr>
          <w:rFonts w:ascii="Times New Roman" w:eastAsia="Times New Roman" w:hAnsi="Times New Roman" w:cs="Times New Roman"/>
          <w:color w:val="000000" w:themeColor="text1"/>
          <w:sz w:val="24"/>
          <w:szCs w:val="24"/>
        </w:rPr>
        <w:t xml:space="preserve"> määrusega </w:t>
      </w:r>
      <w:r w:rsidR="00ED5A68">
        <w:rPr>
          <w:rFonts w:ascii="Times New Roman" w:eastAsia="Times New Roman" w:hAnsi="Times New Roman" w:cs="Times New Roman"/>
          <w:color w:val="000000" w:themeColor="text1"/>
          <w:sz w:val="24"/>
          <w:szCs w:val="24"/>
        </w:rPr>
        <w:t>uuendada</w:t>
      </w:r>
      <w:r w:rsidR="00EE4642" w:rsidRPr="00F552FF">
        <w:rPr>
          <w:rFonts w:ascii="Times New Roman" w:eastAsia="Times New Roman" w:hAnsi="Times New Roman" w:cs="Times New Roman"/>
          <w:color w:val="000000" w:themeColor="text1"/>
          <w:sz w:val="24"/>
          <w:szCs w:val="24"/>
        </w:rPr>
        <w:t>.</w:t>
      </w:r>
    </w:p>
    <w:p w14:paraId="7B64D147" w14:textId="72BF731E" w:rsidR="00CF707D" w:rsidRPr="00F552FF" w:rsidRDefault="00EE4642">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C0350B">
        <w:rPr>
          <w:rFonts w:ascii="Times New Roman" w:eastAsia="Times New Roman" w:hAnsi="Times New Roman" w:cs="Times New Roman"/>
          <w:color w:val="000000" w:themeColor="text1"/>
          <w:sz w:val="24"/>
          <w:szCs w:val="24"/>
        </w:rPr>
        <w:t>8</w:t>
      </w:r>
      <w:r w:rsidRPr="00F552FF">
        <w:rPr>
          <w:rFonts w:ascii="Times New Roman" w:eastAsia="Times New Roman" w:hAnsi="Times New Roman" w:cs="Times New Roman"/>
          <w:color w:val="000000" w:themeColor="text1"/>
          <w:sz w:val="24"/>
          <w:szCs w:val="24"/>
        </w:rPr>
        <w:t xml:space="preserve">) Käesolevas seaduses sätestatud väärtegude tõendamisel on lubatud kõik konkurentsijärelevalvemenetluses seaduslikult kogutud tõendid. </w:t>
      </w:r>
      <w:r w:rsidR="00EC3E05" w:rsidRPr="00F552FF">
        <w:rPr>
          <w:rFonts w:ascii="Times New Roman" w:eastAsia="Times New Roman" w:hAnsi="Times New Roman" w:cs="Times New Roman"/>
          <w:color w:val="000000" w:themeColor="text1"/>
          <w:sz w:val="24"/>
          <w:szCs w:val="24"/>
        </w:rPr>
        <w:t xml:space="preserve">Füüsilise isiku väärteoasjas ei ole lubatud </w:t>
      </w:r>
      <w:r w:rsidR="007C4BCF" w:rsidRPr="00F552FF">
        <w:rPr>
          <w:rFonts w:ascii="Times New Roman" w:eastAsia="Times New Roman" w:hAnsi="Times New Roman" w:cs="Times New Roman"/>
          <w:color w:val="000000" w:themeColor="text1"/>
          <w:sz w:val="24"/>
          <w:szCs w:val="24"/>
        </w:rPr>
        <w:t xml:space="preserve">tema </w:t>
      </w:r>
      <w:r w:rsidR="00EC3E05" w:rsidRPr="00F552FF">
        <w:rPr>
          <w:rFonts w:ascii="Times New Roman" w:eastAsia="Times New Roman" w:hAnsi="Times New Roman" w:cs="Times New Roman"/>
          <w:color w:val="000000" w:themeColor="text1"/>
          <w:sz w:val="24"/>
          <w:szCs w:val="24"/>
        </w:rPr>
        <w:t>süü tõendamisel kasutada teavet, mille see füüsiline isik oli sunnitud konkurentsijärelevalvemenetluses avaldama vastusena teabenõudele.</w:t>
      </w:r>
      <w:r w:rsidR="00F757F0" w:rsidRPr="00F552FF">
        <w:rPr>
          <w:rFonts w:ascii="Times New Roman" w:eastAsia="Times New Roman" w:hAnsi="Times New Roman" w:cs="Times New Roman"/>
          <w:color w:val="000000" w:themeColor="text1"/>
          <w:sz w:val="24"/>
          <w:szCs w:val="24"/>
        </w:rPr>
        <w:t>“;</w:t>
      </w:r>
    </w:p>
    <w:p w14:paraId="7B64D148"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49" w14:textId="19184044"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2</w:t>
      </w:r>
      <w:r w:rsidR="00E63070" w:rsidRPr="00F552FF">
        <w:rPr>
          <w:rFonts w:ascii="Times New Roman" w:eastAsia="Times New Roman" w:hAnsi="Times New Roman" w:cs="Times New Roman"/>
          <w:b/>
          <w:bCs/>
          <w:color w:val="000000" w:themeColor="text1"/>
          <w:sz w:val="24"/>
          <w:szCs w:val="24"/>
        </w:rPr>
        <w:t>5</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78 lõige 1 muudetakse ja sõnastatakse järgmiselt:</w:t>
      </w:r>
    </w:p>
    <w:p w14:paraId="7B64D14A" w14:textId="77777777" w:rsidR="00CF707D" w:rsidRPr="00F552FF" w:rsidRDefault="00F757F0">
      <w:pPr>
        <w:jc w:val="both"/>
        <w:rPr>
          <w:rFonts w:ascii="Times New Roman" w:eastAsia="Times New Roman" w:hAnsi="Times New Roman" w:cs="Times New Roman"/>
          <w:color w:val="000000" w:themeColor="text1"/>
          <w:sz w:val="24"/>
          <w:szCs w:val="24"/>
        </w:rPr>
      </w:pPr>
      <w:bookmarkStart w:id="10" w:name="_heading=h.4d34og8" w:colFirst="0" w:colLast="0"/>
      <w:bookmarkEnd w:id="10"/>
      <w:r w:rsidRPr="00F552FF">
        <w:rPr>
          <w:rFonts w:ascii="Times New Roman" w:eastAsia="Times New Roman" w:hAnsi="Times New Roman" w:cs="Times New Roman"/>
          <w:color w:val="000000" w:themeColor="text1"/>
          <w:sz w:val="24"/>
          <w:szCs w:val="24"/>
        </w:rPr>
        <w:t xml:space="preserve">„(1) Igaühel on õigus talle käesoleva seaduse 2. või 4. peatükiga või Euroopa Liidu toimimise lepingu artikliga 101 või 102 keelatud teo (edaspidi </w:t>
      </w:r>
      <w:r w:rsidRPr="00F552FF">
        <w:rPr>
          <w:rFonts w:ascii="Times New Roman" w:eastAsia="Times New Roman" w:hAnsi="Times New Roman" w:cs="Times New Roman"/>
          <w:i/>
          <w:color w:val="000000" w:themeColor="text1"/>
          <w:sz w:val="24"/>
          <w:szCs w:val="24"/>
        </w:rPr>
        <w:t>keelatud tegu</w:t>
      </w:r>
      <w:r w:rsidRPr="00F552FF">
        <w:rPr>
          <w:rFonts w:ascii="Times New Roman" w:eastAsia="Times New Roman" w:hAnsi="Times New Roman" w:cs="Times New Roman"/>
          <w:color w:val="000000" w:themeColor="text1"/>
          <w:sz w:val="24"/>
          <w:szCs w:val="24"/>
        </w:rPr>
        <w:t>) toimepanemisega tekitatud varalise kahju hüvitamisele.“;</w:t>
      </w:r>
    </w:p>
    <w:p w14:paraId="7B64D14B"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4C" w14:textId="526639E8"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2</w:t>
      </w:r>
      <w:r w:rsidR="00E63070" w:rsidRPr="00F552FF">
        <w:rPr>
          <w:rFonts w:ascii="Times New Roman" w:eastAsia="Times New Roman" w:hAnsi="Times New Roman" w:cs="Times New Roman"/>
          <w:b/>
          <w:bCs/>
          <w:color w:val="000000" w:themeColor="text1"/>
          <w:sz w:val="24"/>
          <w:szCs w:val="24"/>
        </w:rPr>
        <w:t>6</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78 lõiget 2 täiendatakse pärast sõna „suhtes“ tekstiosaga „(edaspidi </w:t>
      </w:r>
      <w:r w:rsidRPr="00F552FF">
        <w:rPr>
          <w:rFonts w:ascii="Times New Roman" w:eastAsia="Times New Roman" w:hAnsi="Times New Roman" w:cs="Times New Roman"/>
          <w:i/>
          <w:color w:val="000000" w:themeColor="text1"/>
          <w:sz w:val="24"/>
          <w:szCs w:val="24"/>
        </w:rPr>
        <w:t>kartell</w:t>
      </w:r>
      <w:r w:rsidRPr="00F552FF">
        <w:rPr>
          <w:rFonts w:ascii="Times New Roman" w:eastAsia="Times New Roman" w:hAnsi="Times New Roman" w:cs="Times New Roman"/>
          <w:color w:val="000000" w:themeColor="text1"/>
          <w:sz w:val="24"/>
          <w:szCs w:val="24"/>
        </w:rPr>
        <w:t>)“;</w:t>
      </w:r>
    </w:p>
    <w:p w14:paraId="7B64D14D"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4E" w14:textId="36C864E1"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2</w:t>
      </w:r>
      <w:r w:rsidR="00E63070" w:rsidRPr="00F552FF">
        <w:rPr>
          <w:rFonts w:ascii="Times New Roman" w:eastAsia="Times New Roman" w:hAnsi="Times New Roman" w:cs="Times New Roman"/>
          <w:b/>
          <w:color w:val="000000" w:themeColor="text1"/>
          <w:sz w:val="24"/>
          <w:szCs w:val="24"/>
        </w:rPr>
        <w:t>7</w:t>
      </w:r>
      <w:r w:rsidRPr="00F552FF">
        <w:rPr>
          <w:rFonts w:ascii="Times New Roman" w:eastAsia="Times New Roman" w:hAnsi="Times New Roman" w:cs="Times New Roman"/>
          <w:b/>
          <w:color w:val="000000" w:themeColor="text1"/>
          <w:sz w:val="24"/>
          <w:szCs w:val="24"/>
        </w:rPr>
        <w:t xml:space="preserve">) </w:t>
      </w:r>
      <w:r w:rsidRPr="00F552FF">
        <w:rPr>
          <w:rFonts w:ascii="Times New Roman" w:eastAsia="Times New Roman" w:hAnsi="Times New Roman" w:cs="Times New Roman"/>
          <w:color w:val="000000" w:themeColor="text1"/>
          <w:sz w:val="24"/>
          <w:szCs w:val="24"/>
        </w:rPr>
        <w:t>paragrahvi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lõige 1 muudetakse ja sõnastatakse järgmiselt:</w:t>
      </w:r>
    </w:p>
    <w:p w14:paraId="7B64D14F" w14:textId="3C6F50B8"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 xml:space="preserve">„(1) Käesoleva seaduse §-s </w:t>
      </w:r>
      <w:r w:rsidR="00DE6CFF" w:rsidRPr="00F552FF">
        <w:rPr>
          <w:rFonts w:ascii="Times New Roman" w:eastAsia="Times New Roman" w:hAnsi="Times New Roman" w:cs="Times New Roman"/>
          <w:color w:val="000000" w:themeColor="text1"/>
          <w:sz w:val="24"/>
          <w:szCs w:val="24"/>
        </w:rPr>
        <w:t>78</w:t>
      </w:r>
      <w:r w:rsidR="00DE6CFF" w:rsidRPr="00F552FF">
        <w:rPr>
          <w:rFonts w:ascii="Times New Roman" w:eastAsia="Times New Roman" w:hAnsi="Times New Roman" w:cs="Times New Roman"/>
          <w:color w:val="000000" w:themeColor="text1"/>
          <w:sz w:val="24"/>
          <w:szCs w:val="24"/>
          <w:vertAlign w:val="superscript"/>
        </w:rPr>
        <w:t>34</w:t>
      </w:r>
      <w:r w:rsidR="00DE6CFF" w:rsidRPr="00F552FF">
        <w:rPr>
          <w:rFonts w:ascii="Times New Roman" w:eastAsia="Times New Roman" w:hAnsi="Times New Roman" w:cs="Times New Roman"/>
          <w:color w:val="000000" w:themeColor="text1"/>
          <w:sz w:val="24"/>
          <w:szCs w:val="24"/>
        </w:rPr>
        <w:t> </w:t>
      </w:r>
      <w:r w:rsidRPr="00F552FF">
        <w:rPr>
          <w:rFonts w:ascii="Times New Roman" w:eastAsia="Times New Roman" w:hAnsi="Times New Roman" w:cs="Times New Roman"/>
          <w:color w:val="000000" w:themeColor="text1"/>
          <w:sz w:val="24"/>
          <w:szCs w:val="24"/>
        </w:rPr>
        <w:t xml:space="preserve">sätestatud leebuse kohaldamiseks võib </w:t>
      </w:r>
      <w:r w:rsidR="00DC3D75" w:rsidRPr="00F552FF">
        <w:rPr>
          <w:rFonts w:ascii="Times New Roman" w:eastAsia="Times New Roman" w:hAnsi="Times New Roman" w:cs="Times New Roman"/>
          <w:color w:val="000000" w:themeColor="text1"/>
          <w:sz w:val="24"/>
          <w:szCs w:val="24"/>
        </w:rPr>
        <w:t>kartellis</w:t>
      </w:r>
      <w:r w:rsidRPr="00F552FF">
        <w:rPr>
          <w:rFonts w:ascii="Times New Roman" w:eastAsia="Times New Roman" w:hAnsi="Times New Roman" w:cs="Times New Roman"/>
          <w:color w:val="000000" w:themeColor="text1"/>
          <w:sz w:val="24"/>
          <w:szCs w:val="24"/>
        </w:rPr>
        <w:t xml:space="preserve"> osalev</w:t>
      </w:r>
      <w:r w:rsidR="008F61A3" w:rsidRPr="00F552FF">
        <w:rPr>
          <w:rFonts w:ascii="Times New Roman" w:eastAsia="Times New Roman" w:hAnsi="Times New Roman" w:cs="Times New Roman"/>
          <w:color w:val="000000" w:themeColor="text1"/>
          <w:sz w:val="24"/>
          <w:szCs w:val="24"/>
        </w:rPr>
        <w:t>at</w:t>
      </w:r>
      <w:r w:rsidRPr="00F552FF">
        <w:rPr>
          <w:rFonts w:ascii="Times New Roman" w:eastAsia="Times New Roman" w:hAnsi="Times New Roman" w:cs="Times New Roman"/>
          <w:color w:val="000000" w:themeColor="text1"/>
          <w:sz w:val="24"/>
          <w:szCs w:val="24"/>
        </w:rPr>
        <w:t xml:space="preserve"> või osalenud ettevõtja</w:t>
      </w:r>
      <w:r w:rsidR="00502B49" w:rsidRPr="00F552FF">
        <w:rPr>
          <w:rFonts w:ascii="Times New Roman" w:eastAsia="Times New Roman" w:hAnsi="Times New Roman" w:cs="Times New Roman"/>
          <w:color w:val="000000" w:themeColor="text1"/>
          <w:sz w:val="24"/>
          <w:szCs w:val="24"/>
        </w:rPr>
        <w:t>t</w:t>
      </w:r>
      <w:r w:rsidRPr="00F552FF">
        <w:rPr>
          <w:rFonts w:ascii="Times New Roman" w:eastAsia="Times New Roman" w:hAnsi="Times New Roman" w:cs="Times New Roman"/>
          <w:color w:val="000000" w:themeColor="text1"/>
          <w:sz w:val="24"/>
          <w:szCs w:val="24"/>
        </w:rPr>
        <w:t xml:space="preserve"> </w:t>
      </w:r>
      <w:r w:rsidR="003C4BAC" w:rsidRPr="00F552FF">
        <w:rPr>
          <w:rFonts w:ascii="Times New Roman" w:eastAsia="Times New Roman" w:hAnsi="Times New Roman" w:cs="Times New Roman"/>
          <w:color w:val="000000" w:themeColor="text1"/>
          <w:sz w:val="24"/>
          <w:szCs w:val="24"/>
        </w:rPr>
        <w:t>või ettevõtjate ühendus</w:t>
      </w:r>
      <w:r w:rsidR="00502B49" w:rsidRPr="00F552FF">
        <w:rPr>
          <w:rFonts w:ascii="Times New Roman" w:eastAsia="Times New Roman" w:hAnsi="Times New Roman" w:cs="Times New Roman"/>
          <w:color w:val="000000" w:themeColor="text1"/>
          <w:sz w:val="24"/>
          <w:szCs w:val="24"/>
        </w:rPr>
        <w:t>t moodustav isik</w:t>
      </w:r>
      <w:r w:rsidR="003C4BAC"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esitada leebuse kohaldamise taotluse Konkurentsiametile vormis, mis võimaldab kirjalikku taasesitamist ning taotluse Konkurentsiametile laekumise kuupäeva ja kellaaja fikseerimist.</w:t>
      </w:r>
      <w:r w:rsidR="00613B13" w:rsidRPr="00F552FF">
        <w:rPr>
          <w:rFonts w:ascii="Times New Roman" w:eastAsia="Times New Roman" w:hAnsi="Times New Roman" w:cs="Times New Roman"/>
          <w:color w:val="000000" w:themeColor="text1"/>
          <w:sz w:val="24"/>
          <w:szCs w:val="24"/>
        </w:rPr>
        <w:t xml:space="preserve"> Ettevõtjate ühendus</w:t>
      </w:r>
      <w:r w:rsidR="00873D53" w:rsidRPr="00F552FF">
        <w:rPr>
          <w:rFonts w:ascii="Times New Roman" w:eastAsia="Times New Roman" w:hAnsi="Times New Roman" w:cs="Times New Roman"/>
          <w:color w:val="000000" w:themeColor="text1"/>
          <w:sz w:val="24"/>
          <w:szCs w:val="24"/>
        </w:rPr>
        <w:t>t moodustaval isikul</w:t>
      </w:r>
      <w:r w:rsidR="00613B13" w:rsidRPr="00F552FF">
        <w:rPr>
          <w:rFonts w:ascii="Times New Roman" w:eastAsia="Times New Roman" w:hAnsi="Times New Roman" w:cs="Times New Roman"/>
          <w:color w:val="000000" w:themeColor="text1"/>
          <w:sz w:val="24"/>
          <w:szCs w:val="24"/>
        </w:rPr>
        <w:t xml:space="preserve"> on käesolev</w:t>
      </w:r>
      <w:r w:rsidR="00C50E29" w:rsidRPr="00F552FF">
        <w:rPr>
          <w:rFonts w:ascii="Times New Roman" w:eastAsia="Times New Roman" w:hAnsi="Times New Roman" w:cs="Times New Roman"/>
          <w:color w:val="000000" w:themeColor="text1"/>
          <w:sz w:val="24"/>
          <w:szCs w:val="24"/>
        </w:rPr>
        <w:t>as lõikes nimetatud õigus üksnes juhul, kui</w:t>
      </w:r>
      <w:r w:rsidR="00543323" w:rsidRPr="00F552FF">
        <w:rPr>
          <w:rFonts w:ascii="Times New Roman" w:eastAsia="Times New Roman" w:hAnsi="Times New Roman" w:cs="Times New Roman"/>
          <w:color w:val="000000" w:themeColor="text1"/>
          <w:sz w:val="24"/>
          <w:szCs w:val="24"/>
        </w:rPr>
        <w:t xml:space="preserve"> </w:t>
      </w:r>
      <w:r w:rsidR="00A37303" w:rsidRPr="00F552FF">
        <w:rPr>
          <w:rFonts w:ascii="Times New Roman" w:eastAsia="Times New Roman" w:hAnsi="Times New Roman" w:cs="Times New Roman"/>
          <w:color w:val="000000" w:themeColor="text1"/>
          <w:sz w:val="24"/>
          <w:szCs w:val="24"/>
        </w:rPr>
        <w:t>ühendus</w:t>
      </w:r>
      <w:r w:rsidR="00543323" w:rsidRPr="00F552FF">
        <w:rPr>
          <w:rFonts w:ascii="Times New Roman" w:eastAsia="Times New Roman" w:hAnsi="Times New Roman" w:cs="Times New Roman"/>
          <w:color w:val="000000" w:themeColor="text1"/>
          <w:sz w:val="24"/>
          <w:szCs w:val="24"/>
        </w:rPr>
        <w:t xml:space="preserve"> tegeleb majandustegevusega </w:t>
      </w:r>
      <w:r w:rsidR="00392C95" w:rsidRPr="00F552FF">
        <w:rPr>
          <w:rFonts w:ascii="Times New Roman" w:eastAsia="Times New Roman" w:hAnsi="Times New Roman" w:cs="Times New Roman"/>
          <w:color w:val="000000" w:themeColor="text1"/>
          <w:sz w:val="24"/>
          <w:szCs w:val="24"/>
        </w:rPr>
        <w:t>ühenduse</w:t>
      </w:r>
      <w:r w:rsidR="0094626D" w:rsidRPr="00F552FF">
        <w:rPr>
          <w:rFonts w:ascii="Times New Roman" w:eastAsia="Times New Roman" w:hAnsi="Times New Roman" w:cs="Times New Roman"/>
          <w:color w:val="000000" w:themeColor="text1"/>
          <w:sz w:val="24"/>
          <w:szCs w:val="24"/>
        </w:rPr>
        <w:t xml:space="preserve"> nimel ja</w:t>
      </w:r>
      <w:r w:rsidR="00591A37" w:rsidRPr="00F552FF">
        <w:rPr>
          <w:rFonts w:ascii="Times New Roman" w:eastAsia="Times New Roman" w:hAnsi="Times New Roman" w:cs="Times New Roman"/>
          <w:color w:val="000000" w:themeColor="text1"/>
          <w:sz w:val="24"/>
          <w:szCs w:val="24"/>
        </w:rPr>
        <w:t xml:space="preserve"> osaleb või osales kartellis </w:t>
      </w:r>
      <w:r w:rsidR="00986808" w:rsidRPr="00F552FF">
        <w:rPr>
          <w:rFonts w:ascii="Times New Roman" w:eastAsia="Times New Roman" w:hAnsi="Times New Roman" w:cs="Times New Roman"/>
          <w:color w:val="000000" w:themeColor="text1"/>
          <w:sz w:val="24"/>
          <w:szCs w:val="24"/>
        </w:rPr>
        <w:t xml:space="preserve">samuti </w:t>
      </w:r>
      <w:r w:rsidR="00392C95" w:rsidRPr="00F552FF">
        <w:rPr>
          <w:rFonts w:ascii="Times New Roman" w:eastAsia="Times New Roman" w:hAnsi="Times New Roman" w:cs="Times New Roman"/>
          <w:color w:val="000000" w:themeColor="text1"/>
          <w:sz w:val="24"/>
          <w:szCs w:val="24"/>
        </w:rPr>
        <w:t>ühenduse</w:t>
      </w:r>
      <w:r w:rsidR="005C1548" w:rsidRPr="00F552FF">
        <w:rPr>
          <w:rFonts w:ascii="Times New Roman" w:eastAsia="Times New Roman" w:hAnsi="Times New Roman" w:cs="Times New Roman"/>
          <w:color w:val="000000" w:themeColor="text1"/>
          <w:sz w:val="24"/>
          <w:szCs w:val="24"/>
        </w:rPr>
        <w:t xml:space="preserve"> nimel</w:t>
      </w:r>
      <w:r w:rsidR="0040370D" w:rsidRPr="00F552FF">
        <w:rPr>
          <w:rFonts w:ascii="Times New Roman" w:eastAsia="Times New Roman" w:hAnsi="Times New Roman" w:cs="Times New Roman"/>
          <w:color w:val="000000" w:themeColor="text1"/>
          <w:sz w:val="24"/>
          <w:szCs w:val="24"/>
        </w:rPr>
        <w:t xml:space="preserve">, mitte </w:t>
      </w:r>
      <w:r w:rsidR="004C0205" w:rsidRPr="00F552FF">
        <w:rPr>
          <w:rFonts w:ascii="Times New Roman" w:eastAsia="Times New Roman" w:hAnsi="Times New Roman" w:cs="Times New Roman"/>
          <w:color w:val="000000" w:themeColor="text1"/>
          <w:sz w:val="24"/>
          <w:szCs w:val="24"/>
        </w:rPr>
        <w:t>selle</w:t>
      </w:r>
      <w:r w:rsidR="0040370D" w:rsidRPr="00F552FF">
        <w:rPr>
          <w:rFonts w:ascii="Times New Roman" w:eastAsia="Times New Roman" w:hAnsi="Times New Roman" w:cs="Times New Roman"/>
          <w:color w:val="000000" w:themeColor="text1"/>
          <w:sz w:val="24"/>
          <w:szCs w:val="24"/>
        </w:rPr>
        <w:t xml:space="preserve"> liikmeks olevate ettevõtjate nimel</w:t>
      </w:r>
      <w:r w:rsidR="00B775F5"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w:t>
      </w:r>
    </w:p>
    <w:p w14:paraId="7B64D150"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51" w14:textId="40D2DF49"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2</w:t>
      </w:r>
      <w:r w:rsidR="00E63070" w:rsidRPr="00F552FF">
        <w:rPr>
          <w:rFonts w:ascii="Times New Roman" w:eastAsia="Times New Roman" w:hAnsi="Times New Roman" w:cs="Times New Roman"/>
          <w:b/>
          <w:bCs/>
          <w:color w:val="000000" w:themeColor="text1"/>
          <w:sz w:val="24"/>
          <w:szCs w:val="24"/>
        </w:rPr>
        <w:t>8</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täiendatakse lõigetega 1</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ja 1</w:t>
      </w:r>
      <w:r w:rsidRPr="00F552FF">
        <w:rPr>
          <w:rFonts w:ascii="Times New Roman" w:eastAsia="Times New Roman" w:hAnsi="Times New Roman" w:cs="Times New Roman"/>
          <w:color w:val="000000" w:themeColor="text1"/>
          <w:sz w:val="24"/>
          <w:szCs w:val="24"/>
          <w:vertAlign w:val="superscript"/>
        </w:rPr>
        <w:t>2</w:t>
      </w:r>
      <w:r w:rsidRPr="00F552FF">
        <w:rPr>
          <w:rFonts w:ascii="Times New Roman" w:eastAsia="Times New Roman" w:hAnsi="Times New Roman" w:cs="Times New Roman"/>
          <w:color w:val="000000" w:themeColor="text1"/>
          <w:sz w:val="24"/>
          <w:szCs w:val="24"/>
        </w:rPr>
        <w:t xml:space="preserve"> järgmises sõnastuses:</w:t>
      </w:r>
    </w:p>
    <w:p w14:paraId="7B64D153" w14:textId="2C9FC779" w:rsidR="00CF707D" w:rsidRPr="00F552FF" w:rsidRDefault="00F757F0">
      <w:pPr>
        <w:jc w:val="both"/>
        <w:rPr>
          <w:rFonts w:ascii="Times New Roman" w:eastAsia="Times New Roman" w:hAnsi="Times New Roman" w:cs="Times New Roman"/>
          <w:color w:val="000000" w:themeColor="text1"/>
          <w:sz w:val="24"/>
          <w:szCs w:val="24"/>
        </w:rPr>
      </w:pPr>
      <w:bookmarkStart w:id="11" w:name="_heading=h.2s8eyo1" w:colFirst="0" w:colLast="0"/>
      <w:bookmarkEnd w:id="11"/>
      <w:r w:rsidRPr="00F552FF">
        <w:rPr>
          <w:rFonts w:ascii="Times New Roman" w:eastAsia="Times New Roman" w:hAnsi="Times New Roman" w:cs="Times New Roman"/>
          <w:color w:val="000000" w:themeColor="text1"/>
          <w:sz w:val="24"/>
          <w:szCs w:val="24"/>
        </w:rPr>
        <w:t>„(1</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Ettevõtjat </w:t>
      </w:r>
      <w:r w:rsidR="00513C56" w:rsidRPr="00F552FF">
        <w:rPr>
          <w:rFonts w:ascii="Times New Roman" w:eastAsia="Times New Roman" w:hAnsi="Times New Roman" w:cs="Times New Roman"/>
          <w:color w:val="000000" w:themeColor="text1"/>
          <w:sz w:val="24"/>
          <w:szCs w:val="24"/>
        </w:rPr>
        <w:t xml:space="preserve">või ettevõtjate ühendust </w:t>
      </w:r>
      <w:r w:rsidRPr="00F552FF">
        <w:rPr>
          <w:rFonts w:ascii="Times New Roman" w:eastAsia="Times New Roman" w:hAnsi="Times New Roman" w:cs="Times New Roman"/>
          <w:color w:val="000000" w:themeColor="text1"/>
          <w:sz w:val="24"/>
          <w:szCs w:val="24"/>
        </w:rPr>
        <w:t xml:space="preserve">moodustava isiku esitatud leebuse kohaldamise taotlus loetakse esitatuks ettevõtja </w:t>
      </w:r>
      <w:r w:rsidR="00533A29" w:rsidRPr="00F552FF">
        <w:rPr>
          <w:rFonts w:ascii="Times New Roman" w:eastAsia="Times New Roman" w:hAnsi="Times New Roman" w:cs="Times New Roman"/>
          <w:color w:val="000000" w:themeColor="text1"/>
          <w:sz w:val="24"/>
          <w:szCs w:val="24"/>
        </w:rPr>
        <w:t xml:space="preserve">või ettevõtjate ühenduse </w:t>
      </w:r>
      <w:r w:rsidRPr="00F552FF">
        <w:rPr>
          <w:rFonts w:ascii="Times New Roman" w:eastAsia="Times New Roman" w:hAnsi="Times New Roman" w:cs="Times New Roman"/>
          <w:color w:val="000000" w:themeColor="text1"/>
          <w:sz w:val="24"/>
          <w:szCs w:val="24"/>
        </w:rPr>
        <w:t>poolt.</w:t>
      </w:r>
    </w:p>
    <w:p w14:paraId="7B64D154" w14:textId="04359281"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w:t>
      </w:r>
      <w:r w:rsidRPr="00F552FF">
        <w:rPr>
          <w:rFonts w:ascii="Times New Roman" w:eastAsia="Times New Roman" w:hAnsi="Times New Roman" w:cs="Times New Roman"/>
          <w:color w:val="000000" w:themeColor="text1"/>
          <w:sz w:val="24"/>
          <w:szCs w:val="24"/>
          <w:vertAlign w:val="superscript"/>
        </w:rPr>
        <w:t>2</w:t>
      </w:r>
      <w:r w:rsidRPr="00F552FF">
        <w:rPr>
          <w:rFonts w:ascii="Times New Roman" w:eastAsia="Times New Roman" w:hAnsi="Times New Roman" w:cs="Times New Roman"/>
          <w:color w:val="000000" w:themeColor="text1"/>
          <w:sz w:val="24"/>
          <w:szCs w:val="24"/>
        </w:rPr>
        <w:t>) Leebusetaotleja peab leebuse kohaldamise taotluse esitama eesti</w:t>
      </w:r>
      <w:r w:rsidR="009D7793"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keel</w:t>
      </w:r>
      <w:r w:rsidR="009D7793" w:rsidRPr="00F552FF">
        <w:rPr>
          <w:rFonts w:ascii="Times New Roman" w:eastAsia="Times New Roman" w:hAnsi="Times New Roman" w:cs="Times New Roman"/>
          <w:color w:val="000000" w:themeColor="text1"/>
          <w:sz w:val="24"/>
          <w:szCs w:val="24"/>
        </w:rPr>
        <w:t>e</w:t>
      </w:r>
      <w:r w:rsidRPr="00F552FF">
        <w:rPr>
          <w:rFonts w:ascii="Times New Roman" w:eastAsia="Times New Roman" w:hAnsi="Times New Roman" w:cs="Times New Roman"/>
          <w:color w:val="000000" w:themeColor="text1"/>
          <w:sz w:val="24"/>
          <w:szCs w:val="24"/>
        </w:rPr>
        <w:t>s või koos tõlkega eesti keelde. Konkurentsiameti nõusolekul võib taotluse esitada muus keeles.“;</w:t>
      </w:r>
    </w:p>
    <w:p w14:paraId="7B64D155"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56" w14:textId="74CCBB4C"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2</w:t>
      </w:r>
      <w:r w:rsidR="00E63070" w:rsidRPr="00F552FF">
        <w:rPr>
          <w:rFonts w:ascii="Times New Roman" w:eastAsia="Times New Roman" w:hAnsi="Times New Roman" w:cs="Times New Roman"/>
          <w:b/>
          <w:bCs/>
          <w:color w:val="000000" w:themeColor="text1"/>
          <w:sz w:val="24"/>
          <w:szCs w:val="24"/>
        </w:rPr>
        <w:t>9</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lõike 2 sissejuhatavas lauseosas asendatakse tekstiosa „järgmisi andmeid“ tekstiosaga „järgmist teavet“; </w:t>
      </w:r>
    </w:p>
    <w:p w14:paraId="7B64D157"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58" w14:textId="71990688" w:rsidR="00CF707D" w:rsidRPr="00F552FF" w:rsidRDefault="00E6307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30</w:t>
      </w:r>
      <w:r w:rsidR="00F757F0" w:rsidRPr="00F552FF">
        <w:rPr>
          <w:rFonts w:ascii="Times New Roman" w:eastAsia="Times New Roman" w:hAnsi="Times New Roman" w:cs="Times New Roman"/>
          <w:b/>
          <w:color w:val="000000" w:themeColor="text1"/>
          <w:sz w:val="24"/>
          <w:szCs w:val="24"/>
        </w:rPr>
        <w:t>)</w:t>
      </w:r>
      <w:r w:rsidR="00F757F0" w:rsidRPr="00F552FF">
        <w:rPr>
          <w:rFonts w:ascii="Times New Roman" w:eastAsia="Times New Roman" w:hAnsi="Times New Roman" w:cs="Times New Roman"/>
          <w:color w:val="000000" w:themeColor="text1"/>
          <w:sz w:val="24"/>
          <w:szCs w:val="24"/>
        </w:rPr>
        <w:t xml:space="preserve"> paragrahvi 78</w:t>
      </w:r>
      <w:r w:rsidR="00F757F0" w:rsidRPr="00F552FF">
        <w:rPr>
          <w:rFonts w:ascii="Times New Roman" w:eastAsia="Times New Roman" w:hAnsi="Times New Roman" w:cs="Times New Roman"/>
          <w:color w:val="000000" w:themeColor="text1"/>
          <w:sz w:val="24"/>
          <w:szCs w:val="24"/>
          <w:vertAlign w:val="superscript"/>
        </w:rPr>
        <w:t>1</w:t>
      </w:r>
      <w:r w:rsidR="00F757F0" w:rsidRPr="00F552FF">
        <w:rPr>
          <w:rFonts w:ascii="Times New Roman" w:eastAsia="Times New Roman" w:hAnsi="Times New Roman" w:cs="Times New Roman"/>
          <w:color w:val="000000" w:themeColor="text1"/>
          <w:sz w:val="24"/>
          <w:szCs w:val="24"/>
        </w:rPr>
        <w:t xml:space="preserve"> lõike 2 punktid 1–</w:t>
      </w:r>
      <w:r w:rsidR="00477C49" w:rsidRPr="00F552FF">
        <w:rPr>
          <w:rFonts w:ascii="Times New Roman" w:eastAsia="Times New Roman" w:hAnsi="Times New Roman" w:cs="Times New Roman"/>
          <w:color w:val="000000" w:themeColor="text1"/>
          <w:sz w:val="24"/>
          <w:szCs w:val="24"/>
        </w:rPr>
        <w:t>5</w:t>
      </w:r>
      <w:r w:rsidR="00F757F0" w:rsidRPr="00F552FF">
        <w:rPr>
          <w:rFonts w:ascii="Times New Roman" w:eastAsia="Times New Roman" w:hAnsi="Times New Roman" w:cs="Times New Roman"/>
          <w:color w:val="000000" w:themeColor="text1"/>
          <w:sz w:val="24"/>
          <w:szCs w:val="24"/>
        </w:rPr>
        <w:t xml:space="preserve"> muudetakse ja sõnastatakse järgmiselt:</w:t>
      </w:r>
    </w:p>
    <w:p w14:paraId="7B64D159" w14:textId="76F1F68F" w:rsidR="00CF707D" w:rsidRPr="00F552FF" w:rsidRDefault="00F757F0">
      <w:pPr>
        <w:jc w:val="both"/>
        <w:rPr>
          <w:rFonts w:ascii="Times New Roman" w:eastAsia="Times New Roman" w:hAnsi="Times New Roman" w:cs="Times New Roman"/>
          <w:color w:val="000000" w:themeColor="text1"/>
          <w:sz w:val="24"/>
          <w:szCs w:val="24"/>
        </w:rPr>
      </w:pPr>
      <w:bookmarkStart w:id="12" w:name="_heading=h.17dp8vu" w:colFirst="0" w:colLast="0"/>
      <w:bookmarkEnd w:id="12"/>
      <w:r w:rsidRPr="00F552FF">
        <w:rPr>
          <w:rFonts w:ascii="Times New Roman" w:eastAsia="Times New Roman" w:hAnsi="Times New Roman" w:cs="Times New Roman"/>
          <w:color w:val="000000" w:themeColor="text1"/>
          <w:sz w:val="24"/>
          <w:szCs w:val="24"/>
        </w:rPr>
        <w:t xml:space="preserve">„1) </w:t>
      </w:r>
      <w:bookmarkStart w:id="13" w:name="_Hlk175796191"/>
      <w:r w:rsidRPr="00F552FF">
        <w:rPr>
          <w:rFonts w:ascii="Times New Roman" w:eastAsia="Times New Roman" w:hAnsi="Times New Roman" w:cs="Times New Roman"/>
          <w:color w:val="000000" w:themeColor="text1"/>
          <w:sz w:val="24"/>
          <w:szCs w:val="24"/>
        </w:rPr>
        <w:t xml:space="preserve">leebusetaotleja </w:t>
      </w:r>
      <w:r w:rsidR="00F66695" w:rsidRPr="00F552FF">
        <w:rPr>
          <w:rFonts w:ascii="Times New Roman" w:eastAsia="Times New Roman" w:hAnsi="Times New Roman" w:cs="Times New Roman"/>
          <w:color w:val="000000" w:themeColor="text1"/>
          <w:sz w:val="24"/>
          <w:szCs w:val="24"/>
        </w:rPr>
        <w:t xml:space="preserve">nimi, </w:t>
      </w:r>
      <w:r w:rsidRPr="00F552FF">
        <w:rPr>
          <w:rFonts w:ascii="Times New Roman" w:eastAsia="Times New Roman" w:hAnsi="Times New Roman" w:cs="Times New Roman"/>
          <w:color w:val="000000" w:themeColor="text1"/>
          <w:sz w:val="24"/>
          <w:szCs w:val="24"/>
        </w:rPr>
        <w:t>registreerimisnumber</w:t>
      </w:r>
      <w:r w:rsidR="00FD2369" w:rsidRPr="00F552FF">
        <w:rPr>
          <w:rFonts w:ascii="Times New Roman" w:eastAsia="Times New Roman" w:hAnsi="Times New Roman" w:cs="Times New Roman"/>
          <w:color w:val="000000" w:themeColor="text1"/>
          <w:sz w:val="24"/>
          <w:szCs w:val="24"/>
        </w:rPr>
        <w:t xml:space="preserve"> või isikukood</w:t>
      </w:r>
      <w:r w:rsidRPr="00F552FF">
        <w:rPr>
          <w:rFonts w:ascii="Times New Roman" w:eastAsia="Times New Roman" w:hAnsi="Times New Roman" w:cs="Times New Roman"/>
          <w:color w:val="000000" w:themeColor="text1"/>
          <w:sz w:val="24"/>
          <w:szCs w:val="24"/>
        </w:rPr>
        <w:t>, aadress ja muud kontaktandmed</w:t>
      </w:r>
      <w:r w:rsidR="00F66695" w:rsidRPr="00F552FF">
        <w:rPr>
          <w:rFonts w:ascii="Times New Roman" w:eastAsia="Times New Roman" w:hAnsi="Times New Roman" w:cs="Times New Roman"/>
          <w:color w:val="000000" w:themeColor="text1"/>
          <w:sz w:val="24"/>
          <w:szCs w:val="24"/>
        </w:rPr>
        <w:t xml:space="preserve"> </w:t>
      </w:r>
      <w:bookmarkStart w:id="14" w:name="_Hlk175224943"/>
      <w:r w:rsidR="00F66695" w:rsidRPr="00F552FF">
        <w:rPr>
          <w:rFonts w:ascii="Times New Roman" w:eastAsia="Times New Roman" w:hAnsi="Times New Roman" w:cs="Times New Roman"/>
          <w:color w:val="000000" w:themeColor="text1"/>
          <w:sz w:val="24"/>
          <w:szCs w:val="24"/>
        </w:rPr>
        <w:t>ning teave selle kohta, kas leebusetaotleja soovib, et tema leebusetaotluse rahuldamata jätmise korral avaldataks tema taotlus väärteomenetluses karistust kergendava asjaoluna</w:t>
      </w:r>
      <w:bookmarkEnd w:id="13"/>
      <w:bookmarkEnd w:id="14"/>
      <w:r w:rsidRPr="00F552FF">
        <w:rPr>
          <w:rFonts w:ascii="Times New Roman" w:eastAsia="Times New Roman" w:hAnsi="Times New Roman" w:cs="Times New Roman"/>
          <w:color w:val="000000" w:themeColor="text1"/>
          <w:sz w:val="24"/>
          <w:szCs w:val="24"/>
        </w:rPr>
        <w:t>;</w:t>
      </w:r>
    </w:p>
    <w:p w14:paraId="7B64D15A" w14:textId="168956E4" w:rsidR="00CF707D" w:rsidRPr="00F552FF" w:rsidRDefault="00F757F0">
      <w:pPr>
        <w:jc w:val="both"/>
        <w:rPr>
          <w:rFonts w:ascii="Times New Roman" w:eastAsia="Times New Roman" w:hAnsi="Times New Roman" w:cs="Times New Roman"/>
          <w:color w:val="000000" w:themeColor="text1"/>
          <w:sz w:val="24"/>
          <w:szCs w:val="24"/>
        </w:rPr>
      </w:pPr>
      <w:bookmarkStart w:id="15" w:name="_heading=h.3rdcrjn" w:colFirst="0" w:colLast="0"/>
      <w:bookmarkEnd w:id="15"/>
      <w:r w:rsidRPr="00F552FF">
        <w:rPr>
          <w:rFonts w:ascii="Times New Roman" w:eastAsia="Times New Roman" w:hAnsi="Times New Roman" w:cs="Times New Roman"/>
          <w:color w:val="000000" w:themeColor="text1"/>
          <w:sz w:val="24"/>
          <w:szCs w:val="24"/>
        </w:rPr>
        <w:t>2) identifitseerimist võimaldavad andmed teiste ettevõtjate</w:t>
      </w:r>
      <w:r w:rsidR="00A10C79" w:rsidRPr="00F552FF">
        <w:rPr>
          <w:rFonts w:ascii="Times New Roman" w:eastAsia="Times New Roman" w:hAnsi="Times New Roman" w:cs="Times New Roman"/>
          <w:color w:val="000000" w:themeColor="text1"/>
          <w:sz w:val="24"/>
          <w:szCs w:val="24"/>
        </w:rPr>
        <w:t xml:space="preserve"> või ettevõtjate ühenduste</w:t>
      </w:r>
      <w:r w:rsidRPr="00F552FF">
        <w:rPr>
          <w:rFonts w:ascii="Times New Roman" w:eastAsia="Times New Roman" w:hAnsi="Times New Roman" w:cs="Times New Roman"/>
          <w:color w:val="000000" w:themeColor="text1"/>
          <w:sz w:val="24"/>
          <w:szCs w:val="24"/>
        </w:rPr>
        <w:t xml:space="preserve"> kohta, kes osalevad või on osalenud </w:t>
      </w:r>
      <w:r w:rsidR="006204F7" w:rsidRPr="00F552FF">
        <w:rPr>
          <w:rFonts w:ascii="Times New Roman" w:eastAsia="Times New Roman" w:hAnsi="Times New Roman" w:cs="Times New Roman"/>
          <w:color w:val="000000" w:themeColor="text1"/>
          <w:sz w:val="24"/>
          <w:szCs w:val="24"/>
        </w:rPr>
        <w:t>kartellis</w:t>
      </w:r>
      <w:r w:rsidRPr="00F552FF">
        <w:rPr>
          <w:rFonts w:ascii="Times New Roman" w:eastAsia="Times New Roman" w:hAnsi="Times New Roman" w:cs="Times New Roman"/>
          <w:color w:val="000000" w:themeColor="text1"/>
          <w:sz w:val="24"/>
          <w:szCs w:val="24"/>
        </w:rPr>
        <w:t>;</w:t>
      </w:r>
    </w:p>
    <w:p w14:paraId="7B64D15B" w14:textId="17CE46BF" w:rsidR="00CF707D" w:rsidRPr="00F552FF" w:rsidRDefault="00F757F0">
      <w:pPr>
        <w:jc w:val="both"/>
        <w:rPr>
          <w:rFonts w:ascii="Times New Roman" w:eastAsia="Times New Roman" w:hAnsi="Times New Roman" w:cs="Times New Roman"/>
          <w:color w:val="000000" w:themeColor="text1"/>
          <w:sz w:val="24"/>
          <w:szCs w:val="24"/>
        </w:rPr>
      </w:pPr>
      <w:bookmarkStart w:id="16" w:name="_heading=h.26in1rg" w:colFirst="0" w:colLast="0"/>
      <w:bookmarkEnd w:id="16"/>
      <w:r w:rsidRPr="00F552FF">
        <w:rPr>
          <w:rFonts w:ascii="Times New Roman" w:eastAsia="Times New Roman" w:hAnsi="Times New Roman" w:cs="Times New Roman"/>
          <w:color w:val="000000" w:themeColor="text1"/>
          <w:sz w:val="24"/>
          <w:szCs w:val="24"/>
        </w:rPr>
        <w:t xml:space="preserve">3)  </w:t>
      </w:r>
      <w:r w:rsidR="006204F7" w:rsidRPr="00F552FF">
        <w:rPr>
          <w:rFonts w:ascii="Times New Roman" w:eastAsia="Times New Roman" w:hAnsi="Times New Roman" w:cs="Times New Roman"/>
          <w:color w:val="000000" w:themeColor="text1"/>
          <w:sz w:val="24"/>
          <w:szCs w:val="24"/>
        </w:rPr>
        <w:t>kartelli</w:t>
      </w:r>
      <w:r w:rsidRPr="00F552FF">
        <w:rPr>
          <w:rFonts w:ascii="Times New Roman" w:eastAsia="Times New Roman" w:hAnsi="Times New Roman" w:cs="Times New Roman"/>
          <w:color w:val="000000" w:themeColor="text1"/>
          <w:sz w:val="24"/>
          <w:szCs w:val="24"/>
        </w:rPr>
        <w:t xml:space="preserve"> põhjalik kirjeldus, sealhulgas </w:t>
      </w:r>
      <w:r w:rsidR="00323670" w:rsidRPr="00F552FF">
        <w:rPr>
          <w:rFonts w:ascii="Times New Roman" w:eastAsia="Times New Roman" w:hAnsi="Times New Roman" w:cs="Times New Roman"/>
          <w:color w:val="000000" w:themeColor="text1"/>
          <w:sz w:val="24"/>
          <w:szCs w:val="24"/>
        </w:rPr>
        <w:t xml:space="preserve">leebusetaotleja osalus selles, </w:t>
      </w:r>
      <w:r w:rsidRPr="00F552FF">
        <w:rPr>
          <w:rFonts w:ascii="Times New Roman" w:eastAsia="Times New Roman" w:hAnsi="Times New Roman" w:cs="Times New Roman"/>
          <w:color w:val="000000" w:themeColor="text1"/>
          <w:sz w:val="24"/>
          <w:szCs w:val="24"/>
        </w:rPr>
        <w:t xml:space="preserve">teave mõjutatud kaupade kohta, </w:t>
      </w:r>
      <w:r w:rsidR="000C6176" w:rsidRPr="00F552FF">
        <w:rPr>
          <w:rFonts w:ascii="Times New Roman" w:eastAsia="Times New Roman" w:hAnsi="Times New Roman" w:cs="Times New Roman"/>
          <w:color w:val="000000" w:themeColor="text1"/>
          <w:sz w:val="24"/>
          <w:szCs w:val="24"/>
        </w:rPr>
        <w:t>kartelli</w:t>
      </w:r>
      <w:r w:rsidRPr="00F552FF">
        <w:rPr>
          <w:rFonts w:ascii="Times New Roman" w:eastAsia="Times New Roman" w:hAnsi="Times New Roman" w:cs="Times New Roman"/>
          <w:color w:val="000000" w:themeColor="text1"/>
          <w:sz w:val="24"/>
          <w:szCs w:val="24"/>
        </w:rPr>
        <w:t xml:space="preserve"> geograafiline ulatus ning </w:t>
      </w:r>
      <w:r w:rsidR="000C6176" w:rsidRPr="00F552FF">
        <w:rPr>
          <w:rFonts w:ascii="Times New Roman" w:eastAsia="Times New Roman" w:hAnsi="Times New Roman" w:cs="Times New Roman"/>
          <w:color w:val="000000" w:themeColor="text1"/>
          <w:sz w:val="24"/>
          <w:szCs w:val="24"/>
        </w:rPr>
        <w:t>kartelli toimepanemise</w:t>
      </w:r>
      <w:r w:rsidRPr="00F552FF">
        <w:rPr>
          <w:rFonts w:ascii="Times New Roman" w:eastAsia="Times New Roman" w:hAnsi="Times New Roman" w:cs="Times New Roman"/>
          <w:color w:val="000000" w:themeColor="text1"/>
          <w:sz w:val="24"/>
          <w:szCs w:val="24"/>
        </w:rPr>
        <w:t xml:space="preserve"> aeg ja viis;</w:t>
      </w:r>
    </w:p>
    <w:p w14:paraId="3EBDD725" w14:textId="269A2522" w:rsidR="00E30D12" w:rsidRPr="00F552FF" w:rsidRDefault="00F757F0">
      <w:pPr>
        <w:jc w:val="both"/>
        <w:rPr>
          <w:rFonts w:ascii="Times New Roman" w:eastAsia="Times New Roman" w:hAnsi="Times New Roman" w:cs="Times New Roman"/>
          <w:color w:val="000000" w:themeColor="text1"/>
          <w:sz w:val="24"/>
          <w:szCs w:val="24"/>
        </w:rPr>
      </w:pPr>
      <w:bookmarkStart w:id="17" w:name="_heading=h.lnxbz9" w:colFirst="0" w:colLast="0"/>
      <w:bookmarkEnd w:id="17"/>
      <w:r w:rsidRPr="00F552FF">
        <w:rPr>
          <w:rFonts w:ascii="Times New Roman" w:eastAsia="Times New Roman" w:hAnsi="Times New Roman" w:cs="Times New Roman"/>
          <w:color w:val="000000" w:themeColor="text1"/>
          <w:sz w:val="24"/>
          <w:szCs w:val="24"/>
        </w:rPr>
        <w:t xml:space="preserve">4) kõik leebusetaotlejale teadaolev muu teave </w:t>
      </w:r>
      <w:r w:rsidR="000C6176" w:rsidRPr="00F552FF">
        <w:rPr>
          <w:rFonts w:ascii="Times New Roman" w:eastAsia="Times New Roman" w:hAnsi="Times New Roman" w:cs="Times New Roman"/>
          <w:color w:val="000000" w:themeColor="text1"/>
          <w:sz w:val="24"/>
          <w:szCs w:val="24"/>
        </w:rPr>
        <w:t>k</w:t>
      </w:r>
      <w:r w:rsidR="00A3362C" w:rsidRPr="00F552FF">
        <w:rPr>
          <w:rFonts w:ascii="Times New Roman" w:eastAsia="Times New Roman" w:hAnsi="Times New Roman" w:cs="Times New Roman"/>
          <w:color w:val="000000" w:themeColor="text1"/>
          <w:sz w:val="24"/>
          <w:szCs w:val="24"/>
        </w:rPr>
        <w:t xml:space="preserve">artelli </w:t>
      </w:r>
      <w:r w:rsidRPr="00F552FF">
        <w:rPr>
          <w:rFonts w:ascii="Times New Roman" w:eastAsia="Times New Roman" w:hAnsi="Times New Roman" w:cs="Times New Roman"/>
          <w:color w:val="000000" w:themeColor="text1"/>
          <w:sz w:val="24"/>
          <w:szCs w:val="24"/>
        </w:rPr>
        <w:t>kohta;</w:t>
      </w:r>
    </w:p>
    <w:p w14:paraId="7B64D15C" w14:textId="559E3AEC" w:rsidR="00CF707D" w:rsidRPr="00F552FF" w:rsidRDefault="00E30D12">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5) </w:t>
      </w:r>
      <w:r w:rsidR="0043155E" w:rsidRPr="00F552FF">
        <w:rPr>
          <w:rFonts w:ascii="Times New Roman" w:eastAsia="Times New Roman" w:hAnsi="Times New Roman" w:cs="Times New Roman"/>
          <w:color w:val="000000" w:themeColor="text1"/>
          <w:sz w:val="24"/>
          <w:szCs w:val="24"/>
        </w:rPr>
        <w:t>andmed teiste konkurentsiasutuste kohta, kellele leebusetaotleja on esitanud leebuse kohaldamise taotluse või kellele ta kavatseb selle esitada.</w:t>
      </w:r>
      <w:r w:rsidR="00C139B7" w:rsidRPr="00F552FF">
        <w:rPr>
          <w:rFonts w:ascii="Times New Roman" w:eastAsia="Times New Roman" w:hAnsi="Times New Roman" w:cs="Times New Roman"/>
          <w:color w:val="000000" w:themeColor="text1"/>
          <w:sz w:val="24"/>
          <w:szCs w:val="24"/>
        </w:rPr>
        <w:t>“</w:t>
      </w:r>
      <w:r w:rsidR="00F757F0" w:rsidRPr="00F552FF">
        <w:rPr>
          <w:rFonts w:ascii="Times New Roman" w:eastAsia="Times New Roman" w:hAnsi="Times New Roman" w:cs="Times New Roman"/>
          <w:color w:val="000000" w:themeColor="text1"/>
          <w:sz w:val="24"/>
          <w:szCs w:val="24"/>
        </w:rPr>
        <w:t>;</w:t>
      </w:r>
    </w:p>
    <w:p w14:paraId="7B64D15D"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5E" w14:textId="7E0B60FC" w:rsidR="00CF707D" w:rsidRPr="00F552FF" w:rsidRDefault="00E6307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31</w:t>
      </w:r>
      <w:r w:rsidR="00F757F0" w:rsidRPr="00F552FF">
        <w:rPr>
          <w:rFonts w:ascii="Times New Roman" w:eastAsia="Times New Roman" w:hAnsi="Times New Roman" w:cs="Times New Roman"/>
          <w:b/>
          <w:color w:val="000000" w:themeColor="text1"/>
          <w:sz w:val="24"/>
          <w:szCs w:val="24"/>
        </w:rPr>
        <w:t>)</w:t>
      </w:r>
      <w:r w:rsidR="00F757F0" w:rsidRPr="00F552FF">
        <w:rPr>
          <w:rFonts w:ascii="Times New Roman" w:eastAsia="Times New Roman" w:hAnsi="Times New Roman" w:cs="Times New Roman"/>
          <w:color w:val="000000" w:themeColor="text1"/>
          <w:sz w:val="24"/>
          <w:szCs w:val="24"/>
        </w:rPr>
        <w:t xml:space="preserve"> paragrahvi 78</w:t>
      </w:r>
      <w:r w:rsidR="00F757F0" w:rsidRPr="00F552FF">
        <w:rPr>
          <w:rFonts w:ascii="Times New Roman" w:eastAsia="Times New Roman" w:hAnsi="Times New Roman" w:cs="Times New Roman"/>
          <w:color w:val="000000" w:themeColor="text1"/>
          <w:sz w:val="24"/>
          <w:szCs w:val="24"/>
          <w:vertAlign w:val="superscript"/>
        </w:rPr>
        <w:t>1</w:t>
      </w:r>
      <w:r w:rsidR="00F757F0" w:rsidRPr="00F552FF">
        <w:rPr>
          <w:rFonts w:ascii="Times New Roman" w:eastAsia="Times New Roman" w:hAnsi="Times New Roman" w:cs="Times New Roman"/>
          <w:color w:val="000000" w:themeColor="text1"/>
          <w:sz w:val="24"/>
          <w:szCs w:val="24"/>
        </w:rPr>
        <w:t xml:space="preserve"> täiendatakse lõigetega 2</w:t>
      </w:r>
      <w:r w:rsidR="00F757F0" w:rsidRPr="00F552FF">
        <w:rPr>
          <w:rFonts w:ascii="Times New Roman" w:eastAsia="Times New Roman" w:hAnsi="Times New Roman" w:cs="Times New Roman"/>
          <w:color w:val="000000" w:themeColor="text1"/>
          <w:sz w:val="24"/>
          <w:szCs w:val="24"/>
          <w:vertAlign w:val="superscript"/>
        </w:rPr>
        <w:t>1</w:t>
      </w:r>
      <w:r w:rsidR="00F757F0" w:rsidRPr="00F552FF">
        <w:rPr>
          <w:rFonts w:ascii="Times New Roman" w:eastAsia="Times New Roman" w:hAnsi="Times New Roman" w:cs="Times New Roman"/>
          <w:color w:val="000000" w:themeColor="text1"/>
          <w:sz w:val="24"/>
          <w:szCs w:val="24"/>
        </w:rPr>
        <w:t>–2</w:t>
      </w:r>
      <w:r w:rsidR="003840EB" w:rsidRPr="00F552FF">
        <w:rPr>
          <w:rFonts w:ascii="Times New Roman" w:eastAsia="Times New Roman" w:hAnsi="Times New Roman" w:cs="Times New Roman"/>
          <w:color w:val="000000" w:themeColor="text1"/>
          <w:sz w:val="24"/>
          <w:szCs w:val="24"/>
          <w:vertAlign w:val="superscript"/>
        </w:rPr>
        <w:t>6</w:t>
      </w:r>
      <w:r w:rsidR="00F757F0" w:rsidRPr="00F552FF">
        <w:rPr>
          <w:rFonts w:ascii="Times New Roman" w:eastAsia="Times New Roman" w:hAnsi="Times New Roman" w:cs="Times New Roman"/>
          <w:color w:val="000000" w:themeColor="text1"/>
          <w:sz w:val="24"/>
          <w:szCs w:val="24"/>
        </w:rPr>
        <w:t xml:space="preserve"> järgmises sõnastuses:</w:t>
      </w:r>
    </w:p>
    <w:p w14:paraId="7B64D15F" w14:textId="2A248537" w:rsidR="00CF707D" w:rsidRPr="00F552FF" w:rsidRDefault="00F757F0">
      <w:pPr>
        <w:jc w:val="both"/>
        <w:rPr>
          <w:rFonts w:ascii="Times New Roman" w:eastAsia="Times New Roman" w:hAnsi="Times New Roman" w:cs="Times New Roman"/>
          <w:color w:val="000000" w:themeColor="text1"/>
          <w:sz w:val="24"/>
          <w:szCs w:val="24"/>
        </w:rPr>
      </w:pPr>
      <w:bookmarkStart w:id="18" w:name="_heading=h.35nkun2" w:colFirst="0" w:colLast="0"/>
      <w:bookmarkEnd w:id="18"/>
      <w:r w:rsidRPr="00F552FF">
        <w:rPr>
          <w:rFonts w:ascii="Times New Roman" w:eastAsia="Times New Roman" w:hAnsi="Times New Roman" w:cs="Times New Roman"/>
          <w:color w:val="000000" w:themeColor="text1"/>
          <w:sz w:val="24"/>
          <w:szCs w:val="24"/>
        </w:rPr>
        <w:t>„(2</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Kui käesoleva paragrahvi lõikes 2 nimetatud teabe esitamine ei ole kohe võimalik, võib leebusetaotleja leebuse kohaldamise taotluses esmalt taotleda leebuse kohaldamise järjekohta. Selleks esitab leebusetaotleja Konkurentsiametile kõik </w:t>
      </w:r>
      <w:r w:rsidR="003A3544" w:rsidRPr="00F552FF">
        <w:rPr>
          <w:rFonts w:ascii="Times New Roman" w:eastAsia="Times New Roman" w:hAnsi="Times New Roman" w:cs="Times New Roman"/>
          <w:color w:val="000000" w:themeColor="text1"/>
          <w:sz w:val="24"/>
          <w:szCs w:val="24"/>
        </w:rPr>
        <w:t xml:space="preserve">eelnimetatud lõikes nimetatud </w:t>
      </w:r>
      <w:r w:rsidRPr="00F552FF">
        <w:rPr>
          <w:rFonts w:ascii="Times New Roman" w:eastAsia="Times New Roman" w:hAnsi="Times New Roman" w:cs="Times New Roman"/>
          <w:color w:val="000000" w:themeColor="text1"/>
          <w:sz w:val="24"/>
          <w:szCs w:val="24"/>
        </w:rPr>
        <w:t xml:space="preserve">talle kättesaadava teabe koos samas lõikes nimetatud muu teabe esitamise viivitust tingivate asjaoludega. Kui Konkurentsiameti hinnangul on põhjendatud anda leebuse kohaldamise järjekoht, annab </w:t>
      </w:r>
      <w:r w:rsidR="000C16A8" w:rsidRPr="00F552FF">
        <w:rPr>
          <w:rFonts w:ascii="Times New Roman" w:eastAsia="Times New Roman" w:hAnsi="Times New Roman" w:cs="Times New Roman"/>
          <w:color w:val="000000" w:themeColor="text1"/>
          <w:sz w:val="24"/>
          <w:szCs w:val="24"/>
        </w:rPr>
        <w:t>ta</w:t>
      </w:r>
      <w:r w:rsidRPr="00F552FF">
        <w:rPr>
          <w:rFonts w:ascii="Times New Roman" w:eastAsia="Times New Roman" w:hAnsi="Times New Roman" w:cs="Times New Roman"/>
          <w:color w:val="000000" w:themeColor="text1"/>
          <w:sz w:val="24"/>
          <w:szCs w:val="24"/>
        </w:rPr>
        <w:t xml:space="preserve"> leebusetaotlejale täiendava tähtaja kogu </w:t>
      </w:r>
      <w:r w:rsidR="001320B0" w:rsidRPr="00F552FF">
        <w:rPr>
          <w:rFonts w:ascii="Times New Roman" w:eastAsia="Times New Roman" w:hAnsi="Times New Roman" w:cs="Times New Roman"/>
          <w:color w:val="000000" w:themeColor="text1"/>
          <w:sz w:val="24"/>
          <w:szCs w:val="24"/>
        </w:rPr>
        <w:t>kõnealuses</w:t>
      </w:r>
      <w:r w:rsidRPr="00F552FF">
        <w:rPr>
          <w:rFonts w:ascii="Times New Roman" w:eastAsia="Times New Roman" w:hAnsi="Times New Roman" w:cs="Times New Roman"/>
          <w:color w:val="000000" w:themeColor="text1"/>
          <w:sz w:val="24"/>
          <w:szCs w:val="24"/>
        </w:rPr>
        <w:t xml:space="preserve"> lõikes nimetatud teabe esitamiseks. Täiendava tähtaja jooksul esitatud teave loetakse esitatuks taotluse esitamise kuupäeval ja kellaajal.</w:t>
      </w:r>
    </w:p>
    <w:p w14:paraId="7B64D160" w14:textId="55C21D4E" w:rsidR="00CF707D" w:rsidRPr="00F552FF" w:rsidRDefault="00F757F0">
      <w:pPr>
        <w:jc w:val="both"/>
        <w:rPr>
          <w:rFonts w:ascii="Times New Roman" w:eastAsia="Times New Roman" w:hAnsi="Times New Roman" w:cs="Times New Roman"/>
          <w:color w:val="000000" w:themeColor="text1"/>
          <w:sz w:val="24"/>
          <w:szCs w:val="24"/>
        </w:rPr>
      </w:pPr>
      <w:bookmarkStart w:id="19" w:name="_heading=h.1ksv4uv" w:colFirst="0" w:colLast="0"/>
      <w:bookmarkEnd w:id="19"/>
      <w:r w:rsidRPr="00F552FF">
        <w:rPr>
          <w:rFonts w:ascii="Times New Roman" w:eastAsia="Times New Roman" w:hAnsi="Times New Roman" w:cs="Times New Roman"/>
          <w:color w:val="000000" w:themeColor="text1"/>
          <w:sz w:val="24"/>
          <w:szCs w:val="24"/>
        </w:rPr>
        <w:t>(2</w:t>
      </w:r>
      <w:r w:rsidRPr="00F552FF">
        <w:rPr>
          <w:rFonts w:ascii="Times New Roman" w:eastAsia="Times New Roman" w:hAnsi="Times New Roman" w:cs="Times New Roman"/>
          <w:color w:val="000000" w:themeColor="text1"/>
          <w:sz w:val="24"/>
          <w:szCs w:val="24"/>
          <w:vertAlign w:val="superscript"/>
        </w:rPr>
        <w:t>2</w:t>
      </w:r>
      <w:r w:rsidRPr="00F552FF">
        <w:rPr>
          <w:rFonts w:ascii="Times New Roman" w:eastAsia="Times New Roman" w:hAnsi="Times New Roman" w:cs="Times New Roman"/>
          <w:color w:val="000000" w:themeColor="text1"/>
          <w:sz w:val="24"/>
          <w:szCs w:val="24"/>
        </w:rPr>
        <w:t>) Kui Konkurentsiameti hinnangul ei ole leebusetaotlejale käesoleva paragrahvi lõikes 2</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nimetatud järjekoha andmine põhjendatud või kui ta annab leebusetaotlejale järjekoha, kuid leebusetaotleja ei esita tähtaegselt kogu lõikes 2 nimetatud teavet, jätab Konkurentsiamet leebuse kohaldamise taotluse läbi vaatamata.</w:t>
      </w:r>
    </w:p>
    <w:p w14:paraId="7B64D161" w14:textId="12EB15E0" w:rsidR="00CF707D" w:rsidRPr="00F552FF" w:rsidRDefault="00F757F0">
      <w:pPr>
        <w:jc w:val="both"/>
        <w:rPr>
          <w:rFonts w:ascii="Times New Roman" w:eastAsia="Times New Roman" w:hAnsi="Times New Roman" w:cs="Times New Roman"/>
          <w:color w:val="000000" w:themeColor="text1"/>
          <w:sz w:val="24"/>
          <w:szCs w:val="24"/>
        </w:rPr>
      </w:pPr>
      <w:bookmarkStart w:id="20" w:name="_heading=h.44sinio" w:colFirst="0" w:colLast="0"/>
      <w:bookmarkEnd w:id="20"/>
      <w:r w:rsidRPr="00F552FF">
        <w:rPr>
          <w:rFonts w:ascii="Times New Roman" w:eastAsia="Times New Roman" w:hAnsi="Times New Roman" w:cs="Times New Roman"/>
          <w:color w:val="000000" w:themeColor="text1"/>
          <w:sz w:val="24"/>
          <w:szCs w:val="24"/>
        </w:rPr>
        <w:t>(2</w:t>
      </w:r>
      <w:r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xml:space="preserve">) Kui leebusetaotleja on </w:t>
      </w:r>
      <w:r w:rsidR="004D13F9" w:rsidRPr="00F552FF">
        <w:rPr>
          <w:rFonts w:ascii="Times New Roman" w:eastAsia="Times New Roman" w:hAnsi="Times New Roman" w:cs="Times New Roman"/>
          <w:color w:val="000000" w:themeColor="text1"/>
          <w:sz w:val="24"/>
          <w:szCs w:val="24"/>
        </w:rPr>
        <w:t>varem</w:t>
      </w:r>
      <w:r w:rsidRPr="00F552FF">
        <w:rPr>
          <w:rFonts w:ascii="Times New Roman" w:eastAsia="Times New Roman" w:hAnsi="Times New Roman" w:cs="Times New Roman"/>
          <w:color w:val="000000" w:themeColor="text1"/>
          <w:sz w:val="24"/>
          <w:szCs w:val="24"/>
        </w:rPr>
        <w:t xml:space="preserve"> esitanud rohkem kui kolme Euroopa Liidu liikmesriigi territooriumi mõjutanud salajase kartelli kohta Euroopa Komisjonile taotluse leebuse kohaldamiseks või leebuse kohaldamise järjekoha saamiseks, võib ta Konkurentsiametile sama salajast kartelli puudutavas leebuse kohaldamise taotluses esitada käesoleva paragrahvi lõikes 2 nimetatud teabe asemel selle teabe lühikirjelduse ja teatada liikmesriigid, kust tõenäoliselt on võimalik salajase kartelli tuvastamiseks tõendeid koguda. Sellisel juhul käsitleb Konkurentsiamet esitatud leebuse kohaldamise taotlust esialgu lihtsustatud leebuse kohaldamise taotlusena.</w:t>
      </w:r>
    </w:p>
    <w:p w14:paraId="7B64D162" w14:textId="3F61558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w:t>
      </w:r>
      <w:r w:rsidRPr="00F552FF">
        <w:rPr>
          <w:rFonts w:ascii="Times New Roman" w:eastAsia="Times New Roman" w:hAnsi="Times New Roman" w:cs="Times New Roman"/>
          <w:color w:val="000000" w:themeColor="text1"/>
          <w:sz w:val="24"/>
          <w:szCs w:val="24"/>
          <w:vertAlign w:val="superscript"/>
        </w:rPr>
        <w:t>4</w:t>
      </w:r>
      <w:r w:rsidRPr="00F552FF">
        <w:rPr>
          <w:rFonts w:ascii="Times New Roman" w:eastAsia="Times New Roman" w:hAnsi="Times New Roman" w:cs="Times New Roman"/>
          <w:color w:val="000000" w:themeColor="text1"/>
          <w:sz w:val="24"/>
          <w:szCs w:val="24"/>
        </w:rPr>
        <w:t>) Käesoleva paragrahvi lõikes 2</w:t>
      </w:r>
      <w:r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xml:space="preserve"> nimetatud juhul on leebusetaotleja peamiseks kontaktpunktiks Euroopa Komisjon, kuni Euroopa Komisjon otsustab, kas ta menetleb salajast </w:t>
      </w:r>
      <w:r w:rsidRPr="00F552FF">
        <w:rPr>
          <w:rFonts w:ascii="Times New Roman" w:eastAsia="Times New Roman" w:hAnsi="Times New Roman" w:cs="Times New Roman"/>
          <w:color w:val="000000" w:themeColor="text1"/>
          <w:sz w:val="24"/>
          <w:szCs w:val="24"/>
        </w:rPr>
        <w:lastRenderedPageBreak/>
        <w:t xml:space="preserve">kartelli osaliselt või täielikult. Senikaua võib Konkurentsiamet leebusetaotlejalt lõikes 2 nimetatud teabe </w:t>
      </w:r>
      <w:r w:rsidR="00685601" w:rsidRPr="00F552FF">
        <w:rPr>
          <w:rFonts w:ascii="Times New Roman" w:eastAsia="Times New Roman" w:hAnsi="Times New Roman" w:cs="Times New Roman"/>
          <w:color w:val="000000" w:themeColor="text1"/>
          <w:sz w:val="24"/>
          <w:szCs w:val="24"/>
        </w:rPr>
        <w:t>osas</w:t>
      </w:r>
      <w:r w:rsidRPr="00F552FF">
        <w:rPr>
          <w:rFonts w:ascii="Times New Roman" w:eastAsia="Times New Roman" w:hAnsi="Times New Roman" w:cs="Times New Roman"/>
          <w:color w:val="000000" w:themeColor="text1"/>
          <w:sz w:val="24"/>
          <w:szCs w:val="24"/>
        </w:rPr>
        <w:t xml:space="preserve"> nõuda üksnes selgitusi</w:t>
      </w:r>
      <w:r w:rsidR="008F15EF" w:rsidRPr="00F552FF">
        <w:rPr>
          <w:rFonts w:ascii="Times New Roman" w:eastAsia="Times New Roman" w:hAnsi="Times New Roman" w:cs="Times New Roman"/>
          <w:color w:val="000000" w:themeColor="text1"/>
          <w:sz w:val="24"/>
          <w:szCs w:val="24"/>
        </w:rPr>
        <w:t xml:space="preserve"> konkreetsete asjaolude kohta</w:t>
      </w:r>
      <w:r w:rsidRPr="00F552FF">
        <w:rPr>
          <w:rFonts w:ascii="Times New Roman" w:eastAsia="Times New Roman" w:hAnsi="Times New Roman" w:cs="Times New Roman"/>
          <w:color w:val="000000" w:themeColor="text1"/>
          <w:sz w:val="24"/>
          <w:szCs w:val="24"/>
        </w:rPr>
        <w:t>. Kogu lõikes 2 nimetatud teavet võib Konkurentsiamet enne Euroopa Komisjoni nimetatud otsust nõuda üksnes erandlikel asjaoludel, kui see on vajalik salajase kartelli piiritlemiseks või liikmesriikide konkurentsiasutuste pädevuse jaotamiseks.</w:t>
      </w:r>
    </w:p>
    <w:p w14:paraId="20BF6133" w14:textId="6F08B844" w:rsidR="000949BE" w:rsidRPr="00F552FF" w:rsidRDefault="00F757F0">
      <w:pPr>
        <w:jc w:val="both"/>
        <w:rPr>
          <w:rFonts w:ascii="Times New Roman" w:eastAsia="Times New Roman" w:hAnsi="Times New Roman" w:cs="Times New Roman"/>
          <w:color w:val="000000" w:themeColor="text1"/>
          <w:sz w:val="24"/>
          <w:szCs w:val="24"/>
        </w:rPr>
      </w:pPr>
      <w:bookmarkStart w:id="21" w:name="_heading=h.2jxsxqh" w:colFirst="0" w:colLast="0"/>
      <w:bookmarkEnd w:id="21"/>
      <w:r w:rsidRPr="00F552FF">
        <w:rPr>
          <w:rFonts w:ascii="Times New Roman" w:eastAsia="Times New Roman" w:hAnsi="Times New Roman" w:cs="Times New Roman"/>
          <w:color w:val="000000" w:themeColor="text1"/>
          <w:sz w:val="24"/>
          <w:szCs w:val="24"/>
        </w:rPr>
        <w:t>(2</w:t>
      </w:r>
      <w:r w:rsidRPr="00F552FF">
        <w:rPr>
          <w:rFonts w:ascii="Times New Roman" w:eastAsia="Times New Roman" w:hAnsi="Times New Roman" w:cs="Times New Roman"/>
          <w:color w:val="000000" w:themeColor="text1"/>
          <w:sz w:val="24"/>
          <w:szCs w:val="24"/>
          <w:vertAlign w:val="superscript"/>
        </w:rPr>
        <w:t>5</w:t>
      </w:r>
      <w:r w:rsidRPr="00F552FF">
        <w:rPr>
          <w:rFonts w:ascii="Times New Roman" w:eastAsia="Times New Roman" w:hAnsi="Times New Roman" w:cs="Times New Roman"/>
          <w:color w:val="000000" w:themeColor="text1"/>
          <w:sz w:val="24"/>
          <w:szCs w:val="24"/>
        </w:rPr>
        <w:t>) Kui Euroopa Komisjon teatab Konkurentsiametile oma otsusest käesoleva paragrahvi lõikes 2</w:t>
      </w:r>
      <w:r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xml:space="preserve"> nimetatud salajast kartelli mitte menetleda, annab Konkurentsiamet leebusetaotlejale täiendava tähtaja kogu lõikes 2 nimetatud teabe esitamiseks. Täiendava tähtaja jooksul esitatud teave loetakse esitatuks lihtsustatud leebuse kohaldamise taotluse esitamise kuupäeval ja kellaajal ning taotlus loetakse tagantjärele leebuse kohaldamise taotluseks juhul, kui selles kirjeldatud salajane kartell puudutab samu mõjutatud kaupu </w:t>
      </w:r>
      <w:r w:rsidR="00B3395E" w:rsidRPr="00F552FF">
        <w:rPr>
          <w:rFonts w:ascii="Times New Roman" w:eastAsia="Times New Roman" w:hAnsi="Times New Roman" w:cs="Times New Roman"/>
          <w:color w:val="000000" w:themeColor="text1"/>
          <w:sz w:val="24"/>
          <w:szCs w:val="24"/>
        </w:rPr>
        <w:t>ning</w:t>
      </w:r>
      <w:r w:rsidRPr="00F552FF">
        <w:rPr>
          <w:rFonts w:ascii="Times New Roman" w:eastAsia="Times New Roman" w:hAnsi="Times New Roman" w:cs="Times New Roman"/>
          <w:color w:val="000000" w:themeColor="text1"/>
          <w:sz w:val="24"/>
          <w:szCs w:val="24"/>
        </w:rPr>
        <w:t xml:space="preserve"> on sama geograafilise ulatuse </w:t>
      </w:r>
      <w:r w:rsidR="00784117" w:rsidRPr="00F552FF">
        <w:rPr>
          <w:rFonts w:ascii="Times New Roman" w:eastAsia="Times New Roman" w:hAnsi="Times New Roman" w:cs="Times New Roman"/>
          <w:color w:val="000000" w:themeColor="text1"/>
          <w:sz w:val="24"/>
          <w:szCs w:val="24"/>
        </w:rPr>
        <w:t>ja</w:t>
      </w:r>
      <w:r w:rsidRPr="00F552FF">
        <w:rPr>
          <w:rFonts w:ascii="Times New Roman" w:eastAsia="Times New Roman" w:hAnsi="Times New Roman" w:cs="Times New Roman"/>
          <w:color w:val="000000" w:themeColor="text1"/>
          <w:sz w:val="24"/>
          <w:szCs w:val="24"/>
        </w:rPr>
        <w:t xml:space="preserve"> kestusega kui Euroopa Komisjonile esitatud leebuse kohaldamise taotluses, mida on võidud ajakohastada.</w:t>
      </w:r>
    </w:p>
    <w:p w14:paraId="7B64D163" w14:textId="24CD2947" w:rsidR="00CF707D" w:rsidRPr="00F552FF" w:rsidRDefault="000949BE">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w:t>
      </w:r>
      <w:r w:rsidR="00E27741" w:rsidRPr="00F552FF">
        <w:rPr>
          <w:rFonts w:ascii="Times New Roman" w:eastAsia="Times New Roman" w:hAnsi="Times New Roman" w:cs="Times New Roman"/>
          <w:color w:val="000000" w:themeColor="text1"/>
          <w:sz w:val="24"/>
          <w:szCs w:val="24"/>
          <w:vertAlign w:val="superscript"/>
        </w:rPr>
        <w:t>6</w:t>
      </w:r>
      <w:r w:rsidR="00E27741" w:rsidRPr="00F552FF">
        <w:rPr>
          <w:rFonts w:ascii="Times New Roman" w:eastAsia="Times New Roman" w:hAnsi="Times New Roman" w:cs="Times New Roman"/>
          <w:color w:val="000000" w:themeColor="text1"/>
          <w:sz w:val="24"/>
          <w:szCs w:val="24"/>
        </w:rPr>
        <w:t xml:space="preserve">) Kui Konkurentsiamet annab leebusetaotlejale </w:t>
      </w:r>
      <w:r w:rsidR="00E4088F" w:rsidRPr="00F552FF">
        <w:rPr>
          <w:rFonts w:ascii="Times New Roman" w:eastAsia="Times New Roman" w:hAnsi="Times New Roman" w:cs="Times New Roman"/>
          <w:color w:val="000000" w:themeColor="text1"/>
          <w:sz w:val="24"/>
          <w:szCs w:val="24"/>
        </w:rPr>
        <w:t>käesoleva paragrahvi lõikes 2</w:t>
      </w:r>
      <w:r w:rsidR="00E4088F" w:rsidRPr="00F552FF">
        <w:rPr>
          <w:rFonts w:ascii="Times New Roman" w:eastAsia="Times New Roman" w:hAnsi="Times New Roman" w:cs="Times New Roman"/>
          <w:color w:val="000000" w:themeColor="text1"/>
          <w:sz w:val="24"/>
          <w:szCs w:val="24"/>
          <w:vertAlign w:val="superscript"/>
        </w:rPr>
        <w:t>5</w:t>
      </w:r>
      <w:r w:rsidR="00E4088F" w:rsidRPr="00F552FF">
        <w:rPr>
          <w:rFonts w:ascii="Times New Roman" w:eastAsia="Times New Roman" w:hAnsi="Times New Roman" w:cs="Times New Roman"/>
          <w:color w:val="000000" w:themeColor="text1"/>
          <w:sz w:val="24"/>
          <w:szCs w:val="24"/>
        </w:rPr>
        <w:t xml:space="preserve"> </w:t>
      </w:r>
      <w:r w:rsidR="00D60FE4" w:rsidRPr="00F552FF">
        <w:rPr>
          <w:rFonts w:ascii="Times New Roman" w:eastAsia="Times New Roman" w:hAnsi="Times New Roman" w:cs="Times New Roman"/>
          <w:color w:val="000000" w:themeColor="text1"/>
          <w:sz w:val="24"/>
          <w:szCs w:val="24"/>
        </w:rPr>
        <w:t xml:space="preserve">nimetatud täiendava tähtaja, kuid leebusetaotleja ei esita tähtaegselt </w:t>
      </w:r>
      <w:r w:rsidR="00497861" w:rsidRPr="00F552FF">
        <w:rPr>
          <w:rFonts w:ascii="Times New Roman" w:eastAsia="Times New Roman" w:hAnsi="Times New Roman" w:cs="Times New Roman"/>
          <w:color w:val="000000" w:themeColor="text1"/>
          <w:sz w:val="24"/>
          <w:szCs w:val="24"/>
        </w:rPr>
        <w:t>kogu</w:t>
      </w:r>
      <w:r w:rsidR="00326453" w:rsidRPr="00F552FF">
        <w:rPr>
          <w:rFonts w:ascii="Times New Roman" w:eastAsia="Times New Roman" w:hAnsi="Times New Roman" w:cs="Times New Roman"/>
          <w:color w:val="000000" w:themeColor="text1"/>
          <w:sz w:val="24"/>
          <w:szCs w:val="24"/>
        </w:rPr>
        <w:t xml:space="preserve"> lõikes 2 nimetatud teavet</w:t>
      </w:r>
      <w:r w:rsidR="005F3A98" w:rsidRPr="00F552FF">
        <w:rPr>
          <w:rFonts w:ascii="Times New Roman" w:eastAsia="Times New Roman" w:hAnsi="Times New Roman" w:cs="Times New Roman"/>
          <w:color w:val="000000" w:themeColor="text1"/>
          <w:sz w:val="24"/>
          <w:szCs w:val="24"/>
        </w:rPr>
        <w:t xml:space="preserve"> või esitatud teabe </w:t>
      </w:r>
      <w:r w:rsidR="00EE35E6" w:rsidRPr="00F552FF">
        <w:rPr>
          <w:rFonts w:ascii="Times New Roman" w:eastAsia="Times New Roman" w:hAnsi="Times New Roman" w:cs="Times New Roman"/>
          <w:color w:val="000000" w:themeColor="text1"/>
          <w:sz w:val="24"/>
          <w:szCs w:val="24"/>
        </w:rPr>
        <w:t xml:space="preserve">kohaselt ei </w:t>
      </w:r>
      <w:r w:rsidR="00EA7800" w:rsidRPr="00F552FF">
        <w:rPr>
          <w:rFonts w:ascii="Times New Roman" w:eastAsia="Times New Roman" w:hAnsi="Times New Roman" w:cs="Times New Roman"/>
          <w:color w:val="000000" w:themeColor="text1"/>
          <w:sz w:val="24"/>
          <w:szCs w:val="24"/>
        </w:rPr>
        <w:t>puuduta</w:t>
      </w:r>
      <w:r w:rsidR="00EE35E6" w:rsidRPr="00F552FF">
        <w:rPr>
          <w:rFonts w:ascii="Times New Roman" w:eastAsia="Times New Roman" w:hAnsi="Times New Roman" w:cs="Times New Roman"/>
          <w:color w:val="000000" w:themeColor="text1"/>
          <w:sz w:val="24"/>
          <w:szCs w:val="24"/>
        </w:rPr>
        <w:t xml:space="preserve"> </w:t>
      </w:r>
      <w:r w:rsidR="00786B02" w:rsidRPr="00F552FF">
        <w:rPr>
          <w:rFonts w:ascii="Times New Roman" w:eastAsia="Times New Roman" w:hAnsi="Times New Roman" w:cs="Times New Roman"/>
          <w:color w:val="000000" w:themeColor="text1"/>
          <w:sz w:val="24"/>
          <w:szCs w:val="24"/>
        </w:rPr>
        <w:t>leebuse kohaldamise taotluses</w:t>
      </w:r>
      <w:r w:rsidR="00EA7800" w:rsidRPr="00F552FF">
        <w:rPr>
          <w:rFonts w:ascii="Times New Roman" w:eastAsia="Times New Roman" w:hAnsi="Times New Roman" w:cs="Times New Roman"/>
          <w:color w:val="000000" w:themeColor="text1"/>
          <w:sz w:val="24"/>
          <w:szCs w:val="24"/>
        </w:rPr>
        <w:t xml:space="preserve"> kirjeldatud salajane kartell samu mõjutatud kaupu </w:t>
      </w:r>
      <w:r w:rsidR="002869E5" w:rsidRPr="00F552FF">
        <w:rPr>
          <w:rFonts w:ascii="Times New Roman" w:eastAsia="Times New Roman" w:hAnsi="Times New Roman" w:cs="Times New Roman"/>
          <w:color w:val="000000" w:themeColor="text1"/>
          <w:sz w:val="24"/>
          <w:szCs w:val="24"/>
        </w:rPr>
        <w:t>või ei ole sama geograafilise ulatuse või kestusega kui Euroopa Komisjonile esitatud leebuse kohaldamise taotluses</w:t>
      </w:r>
      <w:r w:rsidR="00500765" w:rsidRPr="00F552FF">
        <w:rPr>
          <w:rFonts w:ascii="Times New Roman" w:eastAsia="Times New Roman" w:hAnsi="Times New Roman" w:cs="Times New Roman"/>
          <w:color w:val="000000" w:themeColor="text1"/>
          <w:sz w:val="24"/>
          <w:szCs w:val="24"/>
        </w:rPr>
        <w:t>, mida on võidu</w:t>
      </w:r>
      <w:r w:rsidR="00767507" w:rsidRPr="00F552FF">
        <w:rPr>
          <w:rFonts w:ascii="Times New Roman" w:eastAsia="Times New Roman" w:hAnsi="Times New Roman" w:cs="Times New Roman"/>
          <w:color w:val="000000" w:themeColor="text1"/>
          <w:sz w:val="24"/>
          <w:szCs w:val="24"/>
        </w:rPr>
        <w:t>d</w:t>
      </w:r>
      <w:r w:rsidR="00500765" w:rsidRPr="00F552FF">
        <w:rPr>
          <w:rFonts w:ascii="Times New Roman" w:eastAsia="Times New Roman" w:hAnsi="Times New Roman" w:cs="Times New Roman"/>
          <w:color w:val="000000" w:themeColor="text1"/>
          <w:sz w:val="24"/>
          <w:szCs w:val="24"/>
        </w:rPr>
        <w:t xml:space="preserve"> ajakohastada</w:t>
      </w:r>
      <w:r w:rsidR="00326453" w:rsidRPr="00F552FF">
        <w:rPr>
          <w:rFonts w:ascii="Times New Roman" w:eastAsia="Times New Roman" w:hAnsi="Times New Roman" w:cs="Times New Roman"/>
          <w:color w:val="000000" w:themeColor="text1"/>
          <w:sz w:val="24"/>
          <w:szCs w:val="24"/>
        </w:rPr>
        <w:t>, jätab Konkurentsiamet leebuse kohaldamise taotluse läbi vaatamata.</w:t>
      </w:r>
      <w:r w:rsidR="00F757F0" w:rsidRPr="00F552FF">
        <w:rPr>
          <w:rFonts w:ascii="Times New Roman" w:eastAsia="Times New Roman" w:hAnsi="Times New Roman" w:cs="Times New Roman"/>
          <w:color w:val="000000" w:themeColor="text1"/>
          <w:sz w:val="24"/>
          <w:szCs w:val="24"/>
        </w:rPr>
        <w:t>“;</w:t>
      </w:r>
    </w:p>
    <w:p w14:paraId="7B64D164"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65" w14:textId="7FFF29A7" w:rsidR="00CF707D" w:rsidRPr="00F552FF" w:rsidRDefault="00E6307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32</w:t>
      </w:r>
      <w:r w:rsidR="00F757F0" w:rsidRPr="00F552FF">
        <w:rPr>
          <w:rFonts w:ascii="Times New Roman" w:eastAsia="Times New Roman" w:hAnsi="Times New Roman" w:cs="Times New Roman"/>
          <w:b/>
          <w:color w:val="000000" w:themeColor="text1"/>
          <w:sz w:val="24"/>
          <w:szCs w:val="24"/>
        </w:rPr>
        <w:t>)</w:t>
      </w:r>
      <w:r w:rsidR="00F757F0" w:rsidRPr="00F552FF">
        <w:rPr>
          <w:rFonts w:ascii="Times New Roman" w:eastAsia="Times New Roman" w:hAnsi="Times New Roman" w:cs="Times New Roman"/>
          <w:color w:val="000000" w:themeColor="text1"/>
          <w:sz w:val="24"/>
          <w:szCs w:val="24"/>
        </w:rPr>
        <w:t xml:space="preserve"> paragrahvi 78</w:t>
      </w:r>
      <w:r w:rsidR="00F757F0" w:rsidRPr="00F552FF">
        <w:rPr>
          <w:rFonts w:ascii="Times New Roman" w:eastAsia="Times New Roman" w:hAnsi="Times New Roman" w:cs="Times New Roman"/>
          <w:color w:val="000000" w:themeColor="text1"/>
          <w:sz w:val="24"/>
          <w:szCs w:val="24"/>
          <w:vertAlign w:val="superscript"/>
        </w:rPr>
        <w:t>1</w:t>
      </w:r>
      <w:r w:rsidR="00F757F0" w:rsidRPr="00F552FF">
        <w:rPr>
          <w:rFonts w:ascii="Times New Roman" w:eastAsia="Times New Roman" w:hAnsi="Times New Roman" w:cs="Times New Roman"/>
          <w:color w:val="000000" w:themeColor="text1"/>
          <w:sz w:val="24"/>
          <w:szCs w:val="24"/>
        </w:rPr>
        <w:t xml:space="preserve"> lõige 3 tunnistatakse kehtetuks;</w:t>
      </w:r>
    </w:p>
    <w:p w14:paraId="7B64D166"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67" w14:textId="7AEDE174" w:rsidR="00CF707D" w:rsidRPr="00F552FF" w:rsidRDefault="00FA65C1">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w:t>
      </w:r>
      <w:r w:rsidR="00E63070" w:rsidRPr="00F552FF">
        <w:rPr>
          <w:rFonts w:ascii="Times New Roman" w:eastAsia="Times New Roman" w:hAnsi="Times New Roman" w:cs="Times New Roman"/>
          <w:b/>
          <w:bCs/>
          <w:color w:val="000000" w:themeColor="text1"/>
          <w:sz w:val="24"/>
          <w:szCs w:val="24"/>
        </w:rPr>
        <w:t>3</w:t>
      </w:r>
      <w:r w:rsidR="00F757F0" w:rsidRPr="00F552FF">
        <w:rPr>
          <w:rFonts w:ascii="Times New Roman" w:eastAsia="Times New Roman" w:hAnsi="Times New Roman" w:cs="Times New Roman"/>
          <w:b/>
          <w:color w:val="000000" w:themeColor="text1"/>
          <w:sz w:val="24"/>
          <w:szCs w:val="24"/>
        </w:rPr>
        <w:t>)</w:t>
      </w:r>
      <w:r w:rsidR="00F757F0" w:rsidRPr="00F552FF">
        <w:rPr>
          <w:rFonts w:ascii="Times New Roman" w:eastAsia="Times New Roman" w:hAnsi="Times New Roman" w:cs="Times New Roman"/>
          <w:color w:val="000000" w:themeColor="text1"/>
          <w:sz w:val="24"/>
          <w:szCs w:val="24"/>
        </w:rPr>
        <w:t xml:space="preserve"> paragrahvi 78</w:t>
      </w:r>
      <w:r w:rsidR="00F757F0" w:rsidRPr="00F552FF">
        <w:rPr>
          <w:rFonts w:ascii="Times New Roman" w:eastAsia="Times New Roman" w:hAnsi="Times New Roman" w:cs="Times New Roman"/>
          <w:color w:val="000000" w:themeColor="text1"/>
          <w:sz w:val="24"/>
          <w:szCs w:val="24"/>
          <w:vertAlign w:val="superscript"/>
        </w:rPr>
        <w:t>1</w:t>
      </w:r>
      <w:r w:rsidR="00F757F0" w:rsidRPr="00F552FF">
        <w:rPr>
          <w:rFonts w:ascii="Times New Roman" w:eastAsia="Times New Roman" w:hAnsi="Times New Roman" w:cs="Times New Roman"/>
          <w:color w:val="000000" w:themeColor="text1"/>
          <w:sz w:val="24"/>
          <w:szCs w:val="24"/>
        </w:rPr>
        <w:t xml:space="preserve"> lõige 4 muudetakse ja sõnastatakse järgmiselt:</w:t>
      </w:r>
    </w:p>
    <w:p w14:paraId="04E08103" w14:textId="25A87D34" w:rsidR="00531FFE" w:rsidRPr="00F552FF" w:rsidRDefault="00F757F0">
      <w:pPr>
        <w:jc w:val="both"/>
        <w:rPr>
          <w:rFonts w:ascii="Times New Roman" w:eastAsia="Times New Roman" w:hAnsi="Times New Roman" w:cs="Times New Roman"/>
          <w:color w:val="000000" w:themeColor="text1"/>
          <w:sz w:val="24"/>
          <w:szCs w:val="24"/>
        </w:rPr>
      </w:pPr>
      <w:bookmarkStart w:id="22" w:name="_heading=h.z337ya" w:colFirst="0" w:colLast="0"/>
      <w:bookmarkEnd w:id="22"/>
      <w:r w:rsidRPr="00F552FF">
        <w:rPr>
          <w:rFonts w:ascii="Times New Roman" w:eastAsia="Times New Roman" w:hAnsi="Times New Roman" w:cs="Times New Roman"/>
          <w:color w:val="000000" w:themeColor="text1"/>
          <w:sz w:val="24"/>
          <w:szCs w:val="24"/>
        </w:rPr>
        <w:t xml:space="preserve">„(4) </w:t>
      </w:r>
      <w:r w:rsidR="00D64F73" w:rsidRPr="00F552FF">
        <w:rPr>
          <w:rFonts w:ascii="Times New Roman" w:eastAsia="Times New Roman" w:hAnsi="Times New Roman" w:cs="Times New Roman"/>
          <w:color w:val="000000" w:themeColor="text1"/>
          <w:sz w:val="24"/>
          <w:szCs w:val="24"/>
        </w:rPr>
        <w:t>Kui l</w:t>
      </w:r>
      <w:r w:rsidR="009F457A" w:rsidRPr="00F552FF">
        <w:rPr>
          <w:rFonts w:ascii="Times New Roman" w:eastAsia="Times New Roman" w:hAnsi="Times New Roman" w:cs="Times New Roman"/>
          <w:color w:val="000000" w:themeColor="text1"/>
          <w:sz w:val="24"/>
          <w:szCs w:val="24"/>
        </w:rPr>
        <w:t>eebuset</w:t>
      </w:r>
      <w:r w:rsidR="00EE76F2" w:rsidRPr="00F552FF">
        <w:rPr>
          <w:rFonts w:ascii="Times New Roman" w:eastAsia="Times New Roman" w:hAnsi="Times New Roman" w:cs="Times New Roman"/>
          <w:color w:val="000000" w:themeColor="text1"/>
          <w:sz w:val="24"/>
          <w:szCs w:val="24"/>
        </w:rPr>
        <w:t>aot</w:t>
      </w:r>
      <w:r w:rsidR="009F457A" w:rsidRPr="00F552FF">
        <w:rPr>
          <w:rFonts w:ascii="Times New Roman" w:eastAsia="Times New Roman" w:hAnsi="Times New Roman" w:cs="Times New Roman"/>
          <w:color w:val="000000" w:themeColor="text1"/>
          <w:sz w:val="24"/>
          <w:szCs w:val="24"/>
        </w:rPr>
        <w:t>leja</w:t>
      </w:r>
      <w:r w:rsidR="00CE1CB7" w:rsidRPr="00F552FF">
        <w:rPr>
          <w:rFonts w:ascii="Times New Roman" w:eastAsia="Times New Roman" w:hAnsi="Times New Roman" w:cs="Times New Roman"/>
          <w:color w:val="000000" w:themeColor="text1"/>
          <w:sz w:val="24"/>
          <w:szCs w:val="24"/>
        </w:rPr>
        <w:t xml:space="preserve"> </w:t>
      </w:r>
      <w:r w:rsidR="00D1049E" w:rsidRPr="00F552FF">
        <w:rPr>
          <w:rFonts w:ascii="Times New Roman" w:eastAsia="Times New Roman" w:hAnsi="Times New Roman" w:cs="Times New Roman"/>
          <w:color w:val="000000" w:themeColor="text1"/>
          <w:sz w:val="24"/>
          <w:szCs w:val="24"/>
        </w:rPr>
        <w:t>seda taotleb,</w:t>
      </w:r>
      <w:r w:rsidR="009F457A" w:rsidRPr="00F552FF">
        <w:rPr>
          <w:rFonts w:ascii="Times New Roman" w:eastAsia="Times New Roman" w:hAnsi="Times New Roman" w:cs="Times New Roman"/>
          <w:color w:val="000000" w:themeColor="text1"/>
          <w:sz w:val="24"/>
          <w:szCs w:val="24"/>
        </w:rPr>
        <w:t xml:space="preserve"> </w:t>
      </w:r>
      <w:r w:rsidR="00EE76F2" w:rsidRPr="00F552FF">
        <w:rPr>
          <w:rFonts w:ascii="Times New Roman" w:eastAsia="Times New Roman" w:hAnsi="Times New Roman" w:cs="Times New Roman"/>
          <w:color w:val="000000" w:themeColor="text1"/>
          <w:sz w:val="24"/>
          <w:szCs w:val="24"/>
        </w:rPr>
        <w:t xml:space="preserve">kinnitab </w:t>
      </w:r>
      <w:r w:rsidRPr="00F552FF">
        <w:rPr>
          <w:rFonts w:ascii="Times New Roman" w:eastAsia="Times New Roman" w:hAnsi="Times New Roman" w:cs="Times New Roman"/>
          <w:color w:val="000000" w:themeColor="text1"/>
          <w:sz w:val="24"/>
          <w:szCs w:val="24"/>
        </w:rPr>
        <w:t xml:space="preserve">Konkurentsiamet </w:t>
      </w:r>
      <w:r w:rsidR="00A15852" w:rsidRPr="00F552FF">
        <w:rPr>
          <w:rFonts w:ascii="Times New Roman" w:eastAsia="Times New Roman" w:hAnsi="Times New Roman" w:cs="Times New Roman"/>
          <w:color w:val="000000" w:themeColor="text1"/>
          <w:sz w:val="24"/>
          <w:szCs w:val="24"/>
        </w:rPr>
        <w:t>talle</w:t>
      </w:r>
      <w:r w:rsidRPr="00F552FF">
        <w:rPr>
          <w:rFonts w:ascii="Times New Roman" w:eastAsia="Times New Roman" w:hAnsi="Times New Roman" w:cs="Times New Roman"/>
          <w:color w:val="000000" w:themeColor="text1"/>
          <w:sz w:val="24"/>
          <w:szCs w:val="24"/>
        </w:rPr>
        <w:t xml:space="preserve"> viivit</w:t>
      </w:r>
      <w:r w:rsidR="001D074B" w:rsidRPr="00F552FF">
        <w:rPr>
          <w:rFonts w:ascii="Times New Roman" w:eastAsia="Times New Roman" w:hAnsi="Times New Roman" w:cs="Times New Roman"/>
          <w:color w:val="000000" w:themeColor="text1"/>
          <w:sz w:val="24"/>
          <w:szCs w:val="24"/>
        </w:rPr>
        <w:t>amata</w:t>
      </w:r>
      <w:r w:rsidRPr="00F552FF">
        <w:rPr>
          <w:rFonts w:ascii="Times New Roman" w:eastAsia="Times New Roman" w:hAnsi="Times New Roman" w:cs="Times New Roman"/>
          <w:color w:val="000000" w:themeColor="text1"/>
          <w:sz w:val="24"/>
          <w:szCs w:val="24"/>
        </w:rPr>
        <w:t xml:space="preserve"> kirjalikult</w:t>
      </w:r>
      <w:r w:rsidR="00B256C6" w:rsidRPr="00F552FF">
        <w:rPr>
          <w:rFonts w:ascii="Times New Roman" w:eastAsia="Times New Roman" w:hAnsi="Times New Roman" w:cs="Times New Roman"/>
          <w:color w:val="000000" w:themeColor="text1"/>
          <w:sz w:val="24"/>
          <w:szCs w:val="24"/>
        </w:rPr>
        <w:t>, et on saanud kätte</w:t>
      </w:r>
      <w:r w:rsidRPr="00F552FF">
        <w:rPr>
          <w:rFonts w:ascii="Times New Roman" w:eastAsia="Times New Roman" w:hAnsi="Times New Roman" w:cs="Times New Roman"/>
          <w:color w:val="000000" w:themeColor="text1"/>
          <w:sz w:val="24"/>
          <w:szCs w:val="24"/>
        </w:rPr>
        <w:t xml:space="preserve"> leebuse kohaldamise taotluse, </w:t>
      </w:r>
      <w:r w:rsidR="00906D19" w:rsidRPr="00F552FF">
        <w:rPr>
          <w:rFonts w:ascii="Times New Roman" w:eastAsia="Times New Roman" w:hAnsi="Times New Roman" w:cs="Times New Roman"/>
          <w:color w:val="000000" w:themeColor="text1"/>
          <w:sz w:val="24"/>
          <w:szCs w:val="24"/>
        </w:rPr>
        <w:t xml:space="preserve">mis sisaldab </w:t>
      </w:r>
      <w:r w:rsidR="00885C73" w:rsidRPr="00F552FF">
        <w:rPr>
          <w:rFonts w:ascii="Times New Roman" w:eastAsia="Times New Roman" w:hAnsi="Times New Roman" w:cs="Times New Roman"/>
          <w:color w:val="000000" w:themeColor="text1"/>
          <w:sz w:val="24"/>
          <w:szCs w:val="24"/>
        </w:rPr>
        <w:t xml:space="preserve">kogu käesoleva paragrahvi lõikes 2 nimetatud teavet või </w:t>
      </w:r>
      <w:r w:rsidR="007D1C79" w:rsidRPr="00F552FF">
        <w:rPr>
          <w:rFonts w:ascii="Times New Roman" w:eastAsia="Times New Roman" w:hAnsi="Times New Roman" w:cs="Times New Roman"/>
          <w:color w:val="000000" w:themeColor="text1"/>
          <w:sz w:val="24"/>
          <w:szCs w:val="24"/>
        </w:rPr>
        <w:t xml:space="preserve">mida Konkurentsiamet käsitleb esialgu lihtsustatud leebuse kohaldamise taotlusena, </w:t>
      </w:r>
      <w:r w:rsidRPr="00F552FF">
        <w:rPr>
          <w:rFonts w:ascii="Times New Roman" w:eastAsia="Times New Roman" w:hAnsi="Times New Roman" w:cs="Times New Roman"/>
          <w:color w:val="000000" w:themeColor="text1"/>
          <w:sz w:val="24"/>
          <w:szCs w:val="24"/>
        </w:rPr>
        <w:t>märkides selle Konkurentsiametile laekumise kuupäeva ja kellaaja.</w:t>
      </w:r>
      <w:r w:rsidR="004678A5" w:rsidRPr="00F552FF">
        <w:rPr>
          <w:rFonts w:ascii="Times New Roman" w:eastAsia="Times New Roman" w:hAnsi="Times New Roman" w:cs="Times New Roman"/>
          <w:color w:val="000000" w:themeColor="text1"/>
          <w:sz w:val="24"/>
          <w:szCs w:val="24"/>
        </w:rPr>
        <w:t>“</w:t>
      </w:r>
      <w:r w:rsidR="00A41899"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w:t>
      </w:r>
    </w:p>
    <w:p w14:paraId="0B054B65" w14:textId="652A1324" w:rsidR="00273ADA" w:rsidRPr="00F552FF" w:rsidRDefault="00273ADA">
      <w:pPr>
        <w:jc w:val="both"/>
        <w:rPr>
          <w:rFonts w:ascii="Times New Roman" w:eastAsia="Times New Roman" w:hAnsi="Times New Roman" w:cs="Times New Roman"/>
          <w:color w:val="000000" w:themeColor="text1"/>
          <w:sz w:val="24"/>
          <w:szCs w:val="24"/>
        </w:rPr>
      </w:pPr>
    </w:p>
    <w:p w14:paraId="1A2D47CA" w14:textId="12EF0DAA" w:rsidR="00273ADA" w:rsidRPr="00F552FF" w:rsidRDefault="00223251">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w:t>
      </w:r>
      <w:r w:rsidR="00E63070" w:rsidRPr="00F552FF">
        <w:rPr>
          <w:rFonts w:ascii="Times New Roman" w:eastAsia="Times New Roman" w:hAnsi="Times New Roman" w:cs="Times New Roman"/>
          <w:b/>
          <w:bCs/>
          <w:color w:val="000000" w:themeColor="text1"/>
          <w:sz w:val="24"/>
          <w:szCs w:val="24"/>
        </w:rPr>
        <w:t>4</w:t>
      </w:r>
      <w:r w:rsidRPr="00F552FF">
        <w:rPr>
          <w:rFonts w:ascii="Times New Roman" w:eastAsia="Times New Roman" w:hAnsi="Times New Roman" w:cs="Times New Roman"/>
          <w:b/>
          <w:bCs/>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täiendatakse lõikega </w:t>
      </w:r>
      <w:r w:rsidR="004678A5" w:rsidRPr="00F552FF">
        <w:rPr>
          <w:rFonts w:ascii="Times New Roman" w:eastAsia="Times New Roman" w:hAnsi="Times New Roman" w:cs="Times New Roman"/>
          <w:color w:val="000000" w:themeColor="text1"/>
          <w:sz w:val="24"/>
          <w:szCs w:val="24"/>
        </w:rPr>
        <w:t>4</w:t>
      </w:r>
      <w:r w:rsidR="004678A5" w:rsidRPr="00F552FF">
        <w:rPr>
          <w:rFonts w:ascii="Times New Roman" w:eastAsia="Times New Roman" w:hAnsi="Times New Roman" w:cs="Times New Roman"/>
          <w:color w:val="000000" w:themeColor="text1"/>
          <w:sz w:val="24"/>
          <w:szCs w:val="24"/>
          <w:vertAlign w:val="superscript"/>
        </w:rPr>
        <w:t>1</w:t>
      </w:r>
      <w:r w:rsidR="004678A5" w:rsidRPr="00F552FF">
        <w:rPr>
          <w:rFonts w:ascii="Times New Roman" w:eastAsia="Times New Roman" w:hAnsi="Times New Roman" w:cs="Times New Roman"/>
          <w:color w:val="000000" w:themeColor="text1"/>
          <w:sz w:val="24"/>
          <w:szCs w:val="24"/>
        </w:rPr>
        <w:t xml:space="preserve"> järgmises sõnastuses:</w:t>
      </w:r>
    </w:p>
    <w:p w14:paraId="7B64D168" w14:textId="78529073" w:rsidR="00CF707D" w:rsidRPr="00F552FF" w:rsidRDefault="00A41899">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„(4</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w:t>
      </w:r>
      <w:r w:rsidR="009D440E" w:rsidRPr="00F552FF">
        <w:rPr>
          <w:rFonts w:ascii="Times New Roman" w:eastAsia="Times New Roman" w:hAnsi="Times New Roman" w:cs="Times New Roman"/>
          <w:color w:val="000000" w:themeColor="text1"/>
          <w:sz w:val="24"/>
          <w:szCs w:val="24"/>
        </w:rPr>
        <w:t xml:space="preserve">Kui </w:t>
      </w:r>
      <w:r w:rsidR="00A433DB" w:rsidRPr="00F552FF">
        <w:rPr>
          <w:rFonts w:ascii="Times New Roman" w:eastAsia="Times New Roman" w:hAnsi="Times New Roman" w:cs="Times New Roman"/>
          <w:color w:val="000000" w:themeColor="text1"/>
          <w:sz w:val="24"/>
          <w:szCs w:val="24"/>
        </w:rPr>
        <w:t xml:space="preserve">Konkurentsiamet </w:t>
      </w:r>
      <w:r w:rsidR="00A91661" w:rsidRPr="00F552FF">
        <w:rPr>
          <w:rFonts w:ascii="Times New Roman" w:eastAsia="Times New Roman" w:hAnsi="Times New Roman" w:cs="Times New Roman"/>
          <w:color w:val="000000" w:themeColor="text1"/>
          <w:sz w:val="24"/>
          <w:szCs w:val="24"/>
        </w:rPr>
        <w:t>käsitleb</w:t>
      </w:r>
      <w:r w:rsidR="00E12C06" w:rsidRPr="00F552FF">
        <w:rPr>
          <w:rFonts w:ascii="Times New Roman" w:eastAsia="Times New Roman" w:hAnsi="Times New Roman" w:cs="Times New Roman"/>
          <w:color w:val="000000" w:themeColor="text1"/>
          <w:sz w:val="24"/>
          <w:szCs w:val="24"/>
        </w:rPr>
        <w:t xml:space="preserve"> talle</w:t>
      </w:r>
      <w:r w:rsidR="00A91661" w:rsidRPr="00F552FF">
        <w:rPr>
          <w:rFonts w:ascii="Times New Roman" w:eastAsia="Times New Roman" w:hAnsi="Times New Roman" w:cs="Times New Roman"/>
          <w:color w:val="000000" w:themeColor="text1"/>
          <w:sz w:val="24"/>
          <w:szCs w:val="24"/>
        </w:rPr>
        <w:t xml:space="preserve"> esitatud leebuse kohaldamise taotlust esialgu lihtsustatud</w:t>
      </w:r>
      <w:r w:rsidR="008B7357" w:rsidRPr="00F552FF">
        <w:rPr>
          <w:rFonts w:ascii="Times New Roman" w:eastAsia="Times New Roman" w:hAnsi="Times New Roman" w:cs="Times New Roman"/>
          <w:color w:val="000000" w:themeColor="text1"/>
          <w:sz w:val="24"/>
          <w:szCs w:val="24"/>
        </w:rPr>
        <w:t xml:space="preserve"> leebuse kohaldamise taotlusena,</w:t>
      </w:r>
      <w:r w:rsidR="0033681F" w:rsidRPr="00F552FF">
        <w:rPr>
          <w:rFonts w:ascii="Times New Roman" w:eastAsia="Times New Roman" w:hAnsi="Times New Roman" w:cs="Times New Roman"/>
          <w:color w:val="000000" w:themeColor="text1"/>
          <w:sz w:val="24"/>
          <w:szCs w:val="24"/>
        </w:rPr>
        <w:t xml:space="preserve"> </w:t>
      </w:r>
      <w:r w:rsidR="001A219F" w:rsidRPr="00F552FF">
        <w:rPr>
          <w:rFonts w:ascii="Times New Roman" w:eastAsia="Times New Roman" w:hAnsi="Times New Roman" w:cs="Times New Roman"/>
          <w:color w:val="000000" w:themeColor="text1"/>
          <w:sz w:val="24"/>
          <w:szCs w:val="24"/>
        </w:rPr>
        <w:t xml:space="preserve">kinnitab </w:t>
      </w:r>
      <w:r w:rsidR="00246997" w:rsidRPr="00F552FF">
        <w:rPr>
          <w:rFonts w:ascii="Times New Roman" w:eastAsia="Times New Roman" w:hAnsi="Times New Roman" w:cs="Times New Roman"/>
          <w:color w:val="000000" w:themeColor="text1"/>
          <w:sz w:val="24"/>
          <w:szCs w:val="24"/>
        </w:rPr>
        <w:t>ta</w:t>
      </w:r>
      <w:r w:rsidR="009F764D" w:rsidRPr="00F552FF">
        <w:rPr>
          <w:rFonts w:ascii="Times New Roman" w:eastAsia="Times New Roman" w:hAnsi="Times New Roman" w:cs="Times New Roman"/>
          <w:color w:val="000000" w:themeColor="text1"/>
          <w:sz w:val="24"/>
          <w:szCs w:val="24"/>
        </w:rPr>
        <w:t xml:space="preserve"> leebusetaotlejale viivit</w:t>
      </w:r>
      <w:r w:rsidR="00435DE4" w:rsidRPr="00F552FF">
        <w:rPr>
          <w:rFonts w:ascii="Times New Roman" w:eastAsia="Times New Roman" w:hAnsi="Times New Roman" w:cs="Times New Roman"/>
          <w:color w:val="000000" w:themeColor="text1"/>
          <w:sz w:val="24"/>
          <w:szCs w:val="24"/>
        </w:rPr>
        <w:t>amata</w:t>
      </w:r>
      <w:r w:rsidR="00FD4814" w:rsidRPr="00F552FF">
        <w:rPr>
          <w:rFonts w:ascii="Times New Roman" w:eastAsia="Times New Roman" w:hAnsi="Times New Roman" w:cs="Times New Roman"/>
          <w:color w:val="000000" w:themeColor="text1"/>
          <w:sz w:val="24"/>
          <w:szCs w:val="24"/>
        </w:rPr>
        <w:t>,</w:t>
      </w:r>
      <w:r w:rsidR="009F764D" w:rsidRPr="00F552FF">
        <w:rPr>
          <w:rFonts w:ascii="Times New Roman" w:eastAsia="Times New Roman" w:hAnsi="Times New Roman" w:cs="Times New Roman"/>
          <w:color w:val="000000" w:themeColor="text1"/>
          <w:sz w:val="24"/>
          <w:szCs w:val="24"/>
        </w:rPr>
        <w:t xml:space="preserve"> </w:t>
      </w:r>
      <w:r w:rsidR="0033681F" w:rsidRPr="00F552FF">
        <w:rPr>
          <w:rFonts w:ascii="Times New Roman" w:eastAsia="Times New Roman" w:hAnsi="Times New Roman" w:cs="Times New Roman"/>
          <w:color w:val="000000" w:themeColor="text1"/>
          <w:sz w:val="24"/>
          <w:szCs w:val="24"/>
        </w:rPr>
        <w:t xml:space="preserve">kas leebusetaotleja </w:t>
      </w:r>
      <w:r w:rsidR="00F03B73" w:rsidRPr="00F552FF">
        <w:rPr>
          <w:rFonts w:ascii="Times New Roman" w:eastAsia="Times New Roman" w:hAnsi="Times New Roman" w:cs="Times New Roman"/>
          <w:color w:val="000000" w:themeColor="text1"/>
          <w:sz w:val="24"/>
          <w:szCs w:val="24"/>
        </w:rPr>
        <w:t>on salajase kartelli suhtes esimene leebusetaotleja</w:t>
      </w:r>
      <w:r w:rsidR="00A30347" w:rsidRPr="00F552FF">
        <w:rPr>
          <w:rFonts w:ascii="Times New Roman" w:eastAsia="Times New Roman" w:hAnsi="Times New Roman" w:cs="Times New Roman"/>
          <w:color w:val="000000" w:themeColor="text1"/>
          <w:sz w:val="24"/>
          <w:szCs w:val="24"/>
        </w:rPr>
        <w:t>.</w:t>
      </w:r>
      <w:r w:rsidR="004E2EDE" w:rsidRPr="00F552FF">
        <w:rPr>
          <w:rFonts w:ascii="Times New Roman" w:eastAsia="Times New Roman" w:hAnsi="Times New Roman" w:cs="Times New Roman"/>
          <w:color w:val="000000" w:themeColor="text1"/>
          <w:sz w:val="24"/>
          <w:szCs w:val="24"/>
        </w:rPr>
        <w:t xml:space="preserve"> </w:t>
      </w:r>
      <w:r w:rsidR="004F7B10" w:rsidRPr="00F552FF">
        <w:rPr>
          <w:rFonts w:ascii="Times New Roman" w:eastAsia="Times New Roman" w:hAnsi="Times New Roman" w:cs="Times New Roman"/>
          <w:color w:val="000000" w:themeColor="text1"/>
          <w:sz w:val="24"/>
          <w:szCs w:val="24"/>
        </w:rPr>
        <w:t>Kui on</w:t>
      </w:r>
      <w:r w:rsidR="001217C0" w:rsidRPr="00F552FF">
        <w:rPr>
          <w:rFonts w:ascii="Times New Roman" w:eastAsia="Times New Roman" w:hAnsi="Times New Roman" w:cs="Times New Roman"/>
          <w:color w:val="000000" w:themeColor="text1"/>
          <w:sz w:val="24"/>
          <w:szCs w:val="24"/>
        </w:rPr>
        <w:t>, teavitab Konkurentsiamet</w:t>
      </w:r>
      <w:r w:rsidR="00300210" w:rsidRPr="00F552FF">
        <w:rPr>
          <w:rFonts w:ascii="Times New Roman" w:eastAsia="Times New Roman" w:hAnsi="Times New Roman" w:cs="Times New Roman"/>
          <w:color w:val="000000" w:themeColor="text1"/>
          <w:sz w:val="24"/>
          <w:szCs w:val="24"/>
        </w:rPr>
        <w:t xml:space="preserve"> leebuset</w:t>
      </w:r>
      <w:r w:rsidR="00BA5A0B" w:rsidRPr="00F552FF">
        <w:rPr>
          <w:rFonts w:ascii="Times New Roman" w:eastAsia="Times New Roman" w:hAnsi="Times New Roman" w:cs="Times New Roman"/>
          <w:color w:val="000000" w:themeColor="text1"/>
          <w:sz w:val="24"/>
          <w:szCs w:val="24"/>
        </w:rPr>
        <w:t>ao</w:t>
      </w:r>
      <w:r w:rsidR="00300210" w:rsidRPr="00F552FF">
        <w:rPr>
          <w:rFonts w:ascii="Times New Roman" w:eastAsia="Times New Roman" w:hAnsi="Times New Roman" w:cs="Times New Roman"/>
          <w:color w:val="000000" w:themeColor="text1"/>
          <w:sz w:val="24"/>
          <w:szCs w:val="24"/>
        </w:rPr>
        <w:t>tlejat</w:t>
      </w:r>
      <w:r w:rsidR="009D69B3" w:rsidRPr="00F552FF">
        <w:rPr>
          <w:rFonts w:ascii="Times New Roman" w:eastAsia="Times New Roman" w:hAnsi="Times New Roman" w:cs="Times New Roman"/>
          <w:color w:val="000000" w:themeColor="text1"/>
          <w:sz w:val="24"/>
          <w:szCs w:val="24"/>
        </w:rPr>
        <w:t xml:space="preserve"> </w:t>
      </w:r>
      <w:r w:rsidR="005E2A37" w:rsidRPr="00F552FF">
        <w:rPr>
          <w:rFonts w:ascii="Times New Roman" w:eastAsia="Times New Roman" w:hAnsi="Times New Roman" w:cs="Times New Roman"/>
          <w:color w:val="000000" w:themeColor="text1"/>
          <w:sz w:val="24"/>
          <w:szCs w:val="24"/>
        </w:rPr>
        <w:t xml:space="preserve">ka </w:t>
      </w:r>
      <w:r w:rsidR="00300210" w:rsidRPr="00F552FF">
        <w:rPr>
          <w:rFonts w:ascii="Times New Roman" w:eastAsia="Times New Roman" w:hAnsi="Times New Roman" w:cs="Times New Roman"/>
          <w:color w:val="000000" w:themeColor="text1"/>
          <w:sz w:val="24"/>
          <w:szCs w:val="24"/>
        </w:rPr>
        <w:t xml:space="preserve">sellest, kas tema </w:t>
      </w:r>
      <w:r w:rsidR="009F4AED" w:rsidRPr="00F552FF">
        <w:rPr>
          <w:rFonts w:ascii="Times New Roman" w:eastAsia="Times New Roman" w:hAnsi="Times New Roman" w:cs="Times New Roman"/>
          <w:color w:val="000000" w:themeColor="text1"/>
          <w:sz w:val="24"/>
          <w:szCs w:val="24"/>
        </w:rPr>
        <w:t>leebuse kohaldamise taotlus vastab käesoleva paragrahvi lõikes 2</w:t>
      </w:r>
      <w:r w:rsidR="009F4AED" w:rsidRPr="00F552FF">
        <w:rPr>
          <w:rFonts w:ascii="Times New Roman" w:eastAsia="Times New Roman" w:hAnsi="Times New Roman" w:cs="Times New Roman"/>
          <w:color w:val="000000" w:themeColor="text1"/>
          <w:sz w:val="24"/>
          <w:szCs w:val="24"/>
          <w:vertAlign w:val="superscript"/>
        </w:rPr>
        <w:t>3</w:t>
      </w:r>
      <w:r w:rsidR="00B26FCD" w:rsidRPr="00F552FF">
        <w:rPr>
          <w:rFonts w:ascii="Times New Roman" w:eastAsia="Times New Roman" w:hAnsi="Times New Roman" w:cs="Times New Roman"/>
          <w:color w:val="000000" w:themeColor="text1"/>
          <w:sz w:val="24"/>
          <w:szCs w:val="24"/>
        </w:rPr>
        <w:t xml:space="preserve"> sätestatud </w:t>
      </w:r>
      <w:r w:rsidR="004133B3" w:rsidRPr="00F552FF">
        <w:rPr>
          <w:rFonts w:ascii="Times New Roman" w:eastAsia="Times New Roman" w:hAnsi="Times New Roman" w:cs="Times New Roman"/>
          <w:color w:val="000000" w:themeColor="text1"/>
          <w:sz w:val="24"/>
          <w:szCs w:val="24"/>
        </w:rPr>
        <w:t>tingimustele</w:t>
      </w:r>
      <w:r w:rsidR="00F757F0" w:rsidRPr="00F552FF">
        <w:rPr>
          <w:rFonts w:ascii="Times New Roman" w:eastAsia="Times New Roman" w:hAnsi="Times New Roman" w:cs="Times New Roman"/>
          <w:color w:val="000000" w:themeColor="text1"/>
          <w:sz w:val="24"/>
          <w:szCs w:val="24"/>
        </w:rPr>
        <w:t>.“;</w:t>
      </w:r>
    </w:p>
    <w:p w14:paraId="7B64D169"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6A" w14:textId="77EBE33C"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w:t>
      </w:r>
      <w:r w:rsidR="00E63070" w:rsidRPr="00F552FF">
        <w:rPr>
          <w:rFonts w:ascii="Times New Roman" w:eastAsia="Times New Roman" w:hAnsi="Times New Roman" w:cs="Times New Roman"/>
          <w:b/>
          <w:bCs/>
          <w:color w:val="000000" w:themeColor="text1"/>
          <w:sz w:val="24"/>
          <w:szCs w:val="24"/>
        </w:rPr>
        <w:t>5</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lõike 5 punktid 1 ja 2 muudetakse ning sõnastatakse järgmiselt:</w:t>
      </w:r>
    </w:p>
    <w:p w14:paraId="7B64D16B"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leebuse kohaldamise taotlus vastab käesoleva paragrahvi lõigetes 1–2 sätestatud nõuetele;</w:t>
      </w:r>
    </w:p>
    <w:p w14:paraId="7B64D16C" w14:textId="12CF9499"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leebusetaotleja lõpetab Konkurentsiametiga kooskõlastatult viivitamata osalemise </w:t>
      </w:r>
      <w:r w:rsidR="004314AE" w:rsidRPr="00F552FF">
        <w:rPr>
          <w:rFonts w:ascii="Times New Roman" w:eastAsia="Times New Roman" w:hAnsi="Times New Roman" w:cs="Times New Roman"/>
          <w:color w:val="000000" w:themeColor="text1"/>
          <w:sz w:val="24"/>
          <w:szCs w:val="24"/>
        </w:rPr>
        <w:t>kartelli</w:t>
      </w:r>
      <w:r w:rsidR="00EB5B70" w:rsidRPr="00F552FF">
        <w:rPr>
          <w:rFonts w:ascii="Times New Roman" w:eastAsia="Times New Roman" w:hAnsi="Times New Roman" w:cs="Times New Roman"/>
          <w:color w:val="000000" w:themeColor="text1"/>
          <w:sz w:val="24"/>
          <w:szCs w:val="24"/>
        </w:rPr>
        <w:t>s</w:t>
      </w:r>
      <w:r w:rsidRPr="00F552FF">
        <w:rPr>
          <w:rFonts w:ascii="Times New Roman" w:eastAsia="Times New Roman" w:hAnsi="Times New Roman" w:cs="Times New Roman"/>
          <w:color w:val="000000" w:themeColor="text1"/>
          <w:sz w:val="24"/>
          <w:szCs w:val="24"/>
        </w:rPr>
        <w:t xml:space="preserve">, välja arvatud juhul, kui osalemise jätkamine on Konkurentsiameti </w:t>
      </w:r>
      <w:r w:rsidR="00137408" w:rsidRPr="00F552FF">
        <w:rPr>
          <w:rFonts w:ascii="Times New Roman" w:eastAsia="Times New Roman" w:hAnsi="Times New Roman" w:cs="Times New Roman"/>
          <w:color w:val="000000" w:themeColor="text1"/>
          <w:sz w:val="24"/>
          <w:szCs w:val="24"/>
        </w:rPr>
        <w:t>hinnangul</w:t>
      </w:r>
      <w:r w:rsidRPr="00F552FF">
        <w:rPr>
          <w:rFonts w:ascii="Times New Roman" w:eastAsia="Times New Roman" w:hAnsi="Times New Roman" w:cs="Times New Roman"/>
          <w:color w:val="000000" w:themeColor="text1"/>
          <w:sz w:val="24"/>
          <w:szCs w:val="24"/>
        </w:rPr>
        <w:t xml:space="preserve"> vajalik </w:t>
      </w:r>
      <w:r w:rsidR="00DC1BC2" w:rsidRPr="00F552FF">
        <w:rPr>
          <w:rFonts w:ascii="Times New Roman" w:eastAsia="Times New Roman" w:hAnsi="Times New Roman" w:cs="Times New Roman"/>
          <w:color w:val="000000" w:themeColor="text1"/>
          <w:sz w:val="24"/>
          <w:szCs w:val="24"/>
        </w:rPr>
        <w:t>konkurentsi</w:t>
      </w:r>
      <w:r w:rsidR="00183F2F" w:rsidRPr="00F552FF">
        <w:rPr>
          <w:rFonts w:ascii="Times New Roman" w:eastAsia="Times New Roman" w:hAnsi="Times New Roman" w:cs="Times New Roman"/>
          <w:color w:val="000000" w:themeColor="text1"/>
          <w:sz w:val="24"/>
          <w:szCs w:val="24"/>
        </w:rPr>
        <w:t>järelevalve</w:t>
      </w:r>
      <w:r w:rsidRPr="00F552FF">
        <w:rPr>
          <w:rFonts w:ascii="Times New Roman" w:eastAsia="Times New Roman" w:hAnsi="Times New Roman" w:cs="Times New Roman"/>
          <w:color w:val="000000" w:themeColor="text1"/>
          <w:sz w:val="24"/>
          <w:szCs w:val="24"/>
        </w:rPr>
        <w:t>menetluse terviklikkuse tagamiseks;“;</w:t>
      </w:r>
    </w:p>
    <w:p w14:paraId="7B64D16D"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6E" w14:textId="2F7962A5"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w:t>
      </w:r>
      <w:r w:rsidR="00E63070" w:rsidRPr="00F552FF">
        <w:rPr>
          <w:rFonts w:ascii="Times New Roman" w:eastAsia="Times New Roman" w:hAnsi="Times New Roman" w:cs="Times New Roman"/>
          <w:b/>
          <w:bCs/>
          <w:color w:val="000000" w:themeColor="text1"/>
          <w:sz w:val="24"/>
          <w:szCs w:val="24"/>
        </w:rPr>
        <w:t>6</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78</w:t>
      </w:r>
      <w:r w:rsidRPr="00F552FF">
        <w:rPr>
          <w:rFonts w:ascii="Times New Roman" w:eastAsia="Times New Roman" w:hAnsi="Times New Roman" w:cs="Times New Roman"/>
          <w:color w:val="000000" w:themeColor="text1"/>
          <w:sz w:val="24"/>
          <w:szCs w:val="24"/>
          <w:vertAlign w:val="superscript"/>
        </w:rPr>
        <w:t xml:space="preserve">1 </w:t>
      </w:r>
      <w:r w:rsidRPr="00F552FF">
        <w:rPr>
          <w:rFonts w:ascii="Times New Roman" w:eastAsia="Times New Roman" w:hAnsi="Times New Roman" w:cs="Times New Roman"/>
          <w:color w:val="000000" w:themeColor="text1"/>
          <w:sz w:val="24"/>
          <w:szCs w:val="24"/>
        </w:rPr>
        <w:t>lõike 5 punkt 3 tunnistatakse kehtetuks;</w:t>
      </w:r>
    </w:p>
    <w:p w14:paraId="7B64D16F"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70" w14:textId="5ECA1281"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w:t>
      </w:r>
      <w:r w:rsidR="00E63070" w:rsidRPr="00F552FF">
        <w:rPr>
          <w:rFonts w:ascii="Times New Roman" w:eastAsia="Times New Roman" w:hAnsi="Times New Roman" w:cs="Times New Roman"/>
          <w:b/>
          <w:bCs/>
          <w:color w:val="000000" w:themeColor="text1"/>
          <w:sz w:val="24"/>
          <w:szCs w:val="24"/>
        </w:rPr>
        <w:t>7</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lõike 5 punkt 4 muudetakse ja sõnastatakse järgmiselt:</w:t>
      </w:r>
    </w:p>
    <w:p w14:paraId="7B64D171" w14:textId="5C0A0E2A"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leebusetaotleja teeb viivitamata oma kulul täielikku, pidevat ja heauskset koostööd Konkurentsiametiga kuni konkurentsijärelevalvemenetluse lõpuni, sealhulgas </w:t>
      </w:r>
      <w:r w:rsidR="003874B9" w:rsidRPr="00F552FF">
        <w:rPr>
          <w:rFonts w:ascii="Times New Roman" w:eastAsia="Times New Roman" w:hAnsi="Times New Roman" w:cs="Times New Roman"/>
          <w:color w:val="000000" w:themeColor="text1"/>
          <w:sz w:val="24"/>
          <w:szCs w:val="24"/>
        </w:rPr>
        <w:t xml:space="preserve">on Konkurentsiametile kättesaadav, et vastata </w:t>
      </w:r>
      <w:r w:rsidR="003E18C6" w:rsidRPr="00F552FF">
        <w:rPr>
          <w:rFonts w:ascii="Times New Roman" w:eastAsia="Times New Roman" w:hAnsi="Times New Roman" w:cs="Times New Roman"/>
          <w:color w:val="000000" w:themeColor="text1"/>
          <w:sz w:val="24"/>
          <w:szCs w:val="24"/>
        </w:rPr>
        <w:t>igale</w:t>
      </w:r>
      <w:r w:rsidR="003874B9" w:rsidRPr="00F552FF">
        <w:rPr>
          <w:rFonts w:ascii="Times New Roman" w:eastAsia="Times New Roman" w:hAnsi="Times New Roman" w:cs="Times New Roman"/>
          <w:color w:val="000000" w:themeColor="text1"/>
          <w:sz w:val="24"/>
          <w:szCs w:val="24"/>
        </w:rPr>
        <w:t xml:space="preserve"> teabenõudele, mis võib kartelli asjaolude tuvastamisele kaasa aidata</w:t>
      </w:r>
      <w:r w:rsidR="00ED3A45" w:rsidRPr="00F552FF">
        <w:rPr>
          <w:rFonts w:ascii="Times New Roman" w:eastAsia="Times New Roman" w:hAnsi="Times New Roman" w:cs="Times New Roman"/>
          <w:color w:val="000000" w:themeColor="text1"/>
          <w:sz w:val="24"/>
          <w:szCs w:val="24"/>
        </w:rPr>
        <w:t>,</w:t>
      </w:r>
      <w:r w:rsidR="003874B9" w:rsidRPr="00F552FF">
        <w:rPr>
          <w:rFonts w:ascii="Times New Roman" w:eastAsia="Times New Roman" w:hAnsi="Times New Roman" w:cs="Times New Roman"/>
          <w:color w:val="000000" w:themeColor="text1"/>
          <w:sz w:val="24"/>
          <w:szCs w:val="24"/>
        </w:rPr>
        <w:t xml:space="preserve"> </w:t>
      </w:r>
      <w:r w:rsidR="00ED3A45" w:rsidRPr="00F552FF">
        <w:rPr>
          <w:rFonts w:ascii="Times New Roman" w:eastAsia="Times New Roman" w:hAnsi="Times New Roman" w:cs="Times New Roman"/>
          <w:color w:val="000000" w:themeColor="text1"/>
          <w:sz w:val="24"/>
          <w:szCs w:val="24"/>
        </w:rPr>
        <w:t>ning</w:t>
      </w:r>
      <w:r w:rsidR="003874B9"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võimaldab </w:t>
      </w:r>
      <w:r w:rsidR="00BD2A86" w:rsidRPr="00F552FF">
        <w:rPr>
          <w:rFonts w:ascii="Times New Roman" w:eastAsia="Times New Roman" w:hAnsi="Times New Roman" w:cs="Times New Roman"/>
          <w:color w:val="000000" w:themeColor="text1"/>
          <w:sz w:val="24"/>
          <w:szCs w:val="24"/>
        </w:rPr>
        <w:t xml:space="preserve">Konkurentsiametil </w:t>
      </w:r>
      <w:r w:rsidR="000578F7" w:rsidRPr="00F552FF">
        <w:rPr>
          <w:rFonts w:ascii="Times New Roman" w:eastAsia="Times New Roman" w:hAnsi="Times New Roman" w:cs="Times New Roman"/>
          <w:color w:val="000000" w:themeColor="text1"/>
          <w:sz w:val="24"/>
          <w:szCs w:val="24"/>
        </w:rPr>
        <w:t>küs</w:t>
      </w:r>
      <w:r w:rsidR="00235F6B" w:rsidRPr="00F552FF">
        <w:rPr>
          <w:rFonts w:ascii="Times New Roman" w:eastAsia="Times New Roman" w:hAnsi="Times New Roman" w:cs="Times New Roman"/>
          <w:color w:val="000000" w:themeColor="text1"/>
          <w:sz w:val="24"/>
          <w:szCs w:val="24"/>
        </w:rPr>
        <w:t>i</w:t>
      </w:r>
      <w:r w:rsidR="000578F7" w:rsidRPr="00F552FF">
        <w:rPr>
          <w:rFonts w:ascii="Times New Roman" w:eastAsia="Times New Roman" w:hAnsi="Times New Roman" w:cs="Times New Roman"/>
          <w:color w:val="000000" w:themeColor="text1"/>
          <w:sz w:val="24"/>
          <w:szCs w:val="24"/>
        </w:rPr>
        <w:t xml:space="preserve">tleda temaga seotud füüsilisi isikuid </w:t>
      </w:r>
      <w:r w:rsidR="00F056ED" w:rsidRPr="00F552FF">
        <w:rPr>
          <w:rFonts w:ascii="Times New Roman" w:eastAsia="Times New Roman" w:hAnsi="Times New Roman" w:cs="Times New Roman"/>
          <w:color w:val="000000" w:themeColor="text1"/>
          <w:sz w:val="24"/>
          <w:szCs w:val="24"/>
        </w:rPr>
        <w:t>ja</w:t>
      </w:r>
      <w:r w:rsidRPr="00F552FF">
        <w:rPr>
          <w:rFonts w:ascii="Times New Roman" w:eastAsia="Times New Roman" w:hAnsi="Times New Roman" w:cs="Times New Roman"/>
          <w:color w:val="000000" w:themeColor="text1"/>
          <w:sz w:val="24"/>
          <w:szCs w:val="24"/>
        </w:rPr>
        <w:t xml:space="preserve"> teeb mõistlikke jõupingutusi, et võimaldada küsitleda temaga varem seotud olnud füüsilisi isikuid;“;</w:t>
      </w:r>
    </w:p>
    <w:p w14:paraId="7B64D172"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73" w14:textId="0934D268"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w:t>
      </w:r>
      <w:r w:rsidR="00E63070" w:rsidRPr="00F552FF">
        <w:rPr>
          <w:rFonts w:ascii="Times New Roman" w:eastAsia="Times New Roman" w:hAnsi="Times New Roman" w:cs="Times New Roman"/>
          <w:b/>
          <w:bCs/>
          <w:color w:val="000000" w:themeColor="text1"/>
          <w:sz w:val="24"/>
          <w:szCs w:val="24"/>
        </w:rPr>
        <w:t>8</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lõike 5 punkt 5 tunnistatakse kehtetuks;  </w:t>
      </w:r>
    </w:p>
    <w:p w14:paraId="7B64D174"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75" w14:textId="4A7896B4"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w:t>
      </w:r>
      <w:r w:rsidR="00E63070" w:rsidRPr="00F552FF">
        <w:rPr>
          <w:rFonts w:ascii="Times New Roman" w:eastAsia="Times New Roman" w:hAnsi="Times New Roman" w:cs="Times New Roman"/>
          <w:b/>
          <w:bCs/>
          <w:color w:val="000000" w:themeColor="text1"/>
          <w:sz w:val="24"/>
          <w:szCs w:val="24"/>
        </w:rPr>
        <w:t>9</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paragrahvi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lõike 5 punkt 6 muudetakse ja sõnastatakse järgmiselt:</w:t>
      </w:r>
    </w:p>
    <w:p w14:paraId="7B64D176" w14:textId="3EE327FA" w:rsidR="00CF707D" w:rsidRPr="00F552FF" w:rsidRDefault="00F757F0">
      <w:pPr>
        <w:jc w:val="both"/>
        <w:rPr>
          <w:rFonts w:ascii="Times New Roman" w:eastAsia="Times New Roman" w:hAnsi="Times New Roman" w:cs="Times New Roman"/>
          <w:color w:val="000000" w:themeColor="text1"/>
          <w:sz w:val="24"/>
          <w:szCs w:val="24"/>
        </w:rPr>
      </w:pPr>
      <w:bookmarkStart w:id="23" w:name="_heading=h.3j2qqm3" w:colFirst="0" w:colLast="0"/>
      <w:bookmarkEnd w:id="23"/>
      <w:r w:rsidRPr="00F552FF">
        <w:rPr>
          <w:rFonts w:ascii="Times New Roman" w:eastAsia="Times New Roman" w:hAnsi="Times New Roman" w:cs="Times New Roman"/>
          <w:color w:val="000000" w:themeColor="text1"/>
          <w:sz w:val="24"/>
          <w:szCs w:val="24"/>
        </w:rPr>
        <w:t>„6) leebusetaotleja ei ole enne ega pärast leebuse kohaldamise taotluse esitamist võltsinud, hävitanud ega kõrvale toimetanud asjakohast teavet</w:t>
      </w:r>
      <w:r w:rsidR="001C5402"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w:t>
      </w:r>
    </w:p>
    <w:p w14:paraId="2A6A1F9B" w14:textId="444B447E" w:rsidR="00D52D66" w:rsidRPr="00F552FF" w:rsidRDefault="00D52D66">
      <w:pPr>
        <w:jc w:val="both"/>
        <w:rPr>
          <w:rFonts w:ascii="Times New Roman" w:eastAsia="Times New Roman" w:hAnsi="Times New Roman" w:cs="Times New Roman"/>
          <w:color w:val="000000" w:themeColor="text1"/>
          <w:sz w:val="24"/>
          <w:szCs w:val="24"/>
        </w:rPr>
      </w:pPr>
    </w:p>
    <w:p w14:paraId="168F5EAE" w14:textId="4C1CECAA" w:rsidR="00D52D66" w:rsidRPr="00F552FF" w:rsidRDefault="00E6307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40</w:t>
      </w:r>
      <w:r w:rsidR="00D52D66" w:rsidRPr="00F552FF">
        <w:rPr>
          <w:rFonts w:ascii="Times New Roman" w:eastAsia="Times New Roman" w:hAnsi="Times New Roman" w:cs="Times New Roman"/>
          <w:b/>
          <w:bCs/>
          <w:color w:val="000000" w:themeColor="text1"/>
          <w:sz w:val="24"/>
          <w:szCs w:val="24"/>
        </w:rPr>
        <w:t>)</w:t>
      </w:r>
      <w:r w:rsidR="00D52D66" w:rsidRPr="00F552FF">
        <w:rPr>
          <w:rFonts w:ascii="Times New Roman" w:eastAsia="Times New Roman" w:hAnsi="Times New Roman" w:cs="Times New Roman"/>
          <w:color w:val="000000" w:themeColor="text1"/>
          <w:sz w:val="24"/>
          <w:szCs w:val="24"/>
        </w:rPr>
        <w:t xml:space="preserve"> paragrahvi 78</w:t>
      </w:r>
      <w:r w:rsidR="00D52D66" w:rsidRPr="00F552FF">
        <w:rPr>
          <w:rFonts w:ascii="Times New Roman" w:eastAsia="Times New Roman" w:hAnsi="Times New Roman" w:cs="Times New Roman"/>
          <w:color w:val="000000" w:themeColor="text1"/>
          <w:sz w:val="24"/>
          <w:szCs w:val="24"/>
          <w:vertAlign w:val="superscript"/>
        </w:rPr>
        <w:t>1</w:t>
      </w:r>
      <w:r w:rsidR="00D52D66" w:rsidRPr="00F552FF">
        <w:rPr>
          <w:rFonts w:ascii="Times New Roman" w:eastAsia="Times New Roman" w:hAnsi="Times New Roman" w:cs="Times New Roman"/>
          <w:color w:val="000000" w:themeColor="text1"/>
          <w:sz w:val="24"/>
          <w:szCs w:val="24"/>
        </w:rPr>
        <w:t xml:space="preserve"> l</w:t>
      </w:r>
      <w:r w:rsidR="008402D3" w:rsidRPr="00F552FF">
        <w:rPr>
          <w:rFonts w:ascii="Times New Roman" w:eastAsia="Times New Roman" w:hAnsi="Times New Roman" w:cs="Times New Roman"/>
          <w:color w:val="000000" w:themeColor="text1"/>
          <w:sz w:val="24"/>
          <w:szCs w:val="24"/>
        </w:rPr>
        <w:t>õiget 5 täiendatakse punktiga 7 järgmises sõnastuses:</w:t>
      </w:r>
    </w:p>
    <w:p w14:paraId="13B85055" w14:textId="35B04654" w:rsidR="003840EB" w:rsidRPr="00F552FF" w:rsidRDefault="003840EB">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4163F7" w:rsidRPr="00F552FF">
        <w:rPr>
          <w:rFonts w:ascii="Times New Roman" w:eastAsia="Times New Roman" w:hAnsi="Times New Roman" w:cs="Times New Roman"/>
          <w:color w:val="000000" w:themeColor="text1"/>
          <w:sz w:val="24"/>
          <w:szCs w:val="24"/>
        </w:rPr>
        <w:t>7) leebusetaotleja ei ole leebuse kohaldamise taotluse esitamise ja sisuga</w:t>
      </w:r>
      <w:r w:rsidR="006B4916" w:rsidRPr="00F552FF">
        <w:rPr>
          <w:rFonts w:ascii="Times New Roman" w:eastAsia="Times New Roman" w:hAnsi="Times New Roman" w:cs="Times New Roman"/>
          <w:color w:val="000000" w:themeColor="text1"/>
          <w:sz w:val="24"/>
          <w:szCs w:val="24"/>
        </w:rPr>
        <w:t xml:space="preserve"> seotud asjaolusid enne taotluse esitamist avaldanud kellelegi </w:t>
      </w:r>
      <w:r w:rsidR="00127234">
        <w:rPr>
          <w:rFonts w:ascii="Times New Roman" w:eastAsia="Times New Roman" w:hAnsi="Times New Roman" w:cs="Times New Roman"/>
          <w:color w:val="000000" w:themeColor="text1"/>
          <w:sz w:val="24"/>
          <w:szCs w:val="24"/>
        </w:rPr>
        <w:t>muule</w:t>
      </w:r>
      <w:r w:rsidR="00127234" w:rsidRPr="00F552FF">
        <w:rPr>
          <w:rFonts w:ascii="Times New Roman" w:eastAsia="Times New Roman" w:hAnsi="Times New Roman" w:cs="Times New Roman"/>
          <w:color w:val="000000" w:themeColor="text1"/>
          <w:sz w:val="24"/>
          <w:szCs w:val="24"/>
        </w:rPr>
        <w:t xml:space="preserve"> </w:t>
      </w:r>
      <w:r w:rsidR="006B4916" w:rsidRPr="00F552FF">
        <w:rPr>
          <w:rFonts w:ascii="Times New Roman" w:eastAsia="Times New Roman" w:hAnsi="Times New Roman" w:cs="Times New Roman"/>
          <w:color w:val="000000" w:themeColor="text1"/>
          <w:sz w:val="24"/>
          <w:szCs w:val="24"/>
        </w:rPr>
        <w:t>kui teisele konkurentsiasutusele</w:t>
      </w:r>
      <w:r w:rsidR="00A42269" w:rsidRPr="00F552FF">
        <w:rPr>
          <w:rFonts w:ascii="Times New Roman" w:eastAsia="Times New Roman" w:hAnsi="Times New Roman" w:cs="Times New Roman"/>
          <w:color w:val="000000" w:themeColor="text1"/>
          <w:sz w:val="24"/>
          <w:szCs w:val="24"/>
        </w:rPr>
        <w:t xml:space="preserve"> </w:t>
      </w:r>
      <w:r w:rsidR="00BA7E32" w:rsidRPr="00F552FF">
        <w:rPr>
          <w:rFonts w:ascii="Times New Roman" w:eastAsia="Times New Roman" w:hAnsi="Times New Roman" w:cs="Times New Roman"/>
          <w:color w:val="000000" w:themeColor="text1"/>
          <w:sz w:val="24"/>
          <w:szCs w:val="24"/>
        </w:rPr>
        <w:t>ega</w:t>
      </w:r>
      <w:r w:rsidR="00A42269" w:rsidRPr="00F552FF">
        <w:rPr>
          <w:rFonts w:ascii="Times New Roman" w:eastAsia="Times New Roman" w:hAnsi="Times New Roman" w:cs="Times New Roman"/>
          <w:color w:val="000000" w:themeColor="text1"/>
          <w:sz w:val="24"/>
          <w:szCs w:val="24"/>
        </w:rPr>
        <w:t xml:space="preserve"> p</w:t>
      </w:r>
      <w:r w:rsidR="00446B37" w:rsidRPr="00F552FF">
        <w:rPr>
          <w:rFonts w:ascii="Times New Roman" w:eastAsia="Times New Roman" w:hAnsi="Times New Roman" w:cs="Times New Roman"/>
          <w:color w:val="000000" w:themeColor="text1"/>
          <w:sz w:val="24"/>
          <w:szCs w:val="24"/>
        </w:rPr>
        <w:t>ärast</w:t>
      </w:r>
      <w:r w:rsidR="00A42269" w:rsidRPr="00F552FF">
        <w:rPr>
          <w:rFonts w:ascii="Times New Roman" w:eastAsia="Times New Roman" w:hAnsi="Times New Roman" w:cs="Times New Roman"/>
          <w:color w:val="000000" w:themeColor="text1"/>
          <w:sz w:val="24"/>
          <w:szCs w:val="24"/>
        </w:rPr>
        <w:t xml:space="preserve"> taotluse esitamist</w:t>
      </w:r>
      <w:r w:rsidR="000D038E" w:rsidRPr="00F552FF">
        <w:rPr>
          <w:rFonts w:ascii="Times New Roman" w:eastAsia="Times New Roman" w:hAnsi="Times New Roman" w:cs="Times New Roman"/>
          <w:color w:val="000000" w:themeColor="text1"/>
          <w:sz w:val="24"/>
          <w:szCs w:val="24"/>
        </w:rPr>
        <w:t>, kuid enne asjas koostatud etteheiteid</w:t>
      </w:r>
      <w:r w:rsidR="00B65897" w:rsidRPr="00F552FF">
        <w:rPr>
          <w:rFonts w:ascii="Times New Roman" w:eastAsia="Times New Roman" w:hAnsi="Times New Roman" w:cs="Times New Roman"/>
          <w:color w:val="000000" w:themeColor="text1"/>
          <w:sz w:val="24"/>
          <w:szCs w:val="24"/>
        </w:rPr>
        <w:t xml:space="preserve"> käesoleva seaduse § 78</w:t>
      </w:r>
      <w:r w:rsidR="00017353" w:rsidRPr="00F552FF">
        <w:rPr>
          <w:rFonts w:ascii="Times New Roman" w:eastAsia="Times New Roman" w:hAnsi="Times New Roman" w:cs="Times New Roman"/>
          <w:color w:val="000000" w:themeColor="text1"/>
          <w:sz w:val="24"/>
          <w:szCs w:val="24"/>
          <w:vertAlign w:val="superscript"/>
        </w:rPr>
        <w:t>27</w:t>
      </w:r>
      <w:r w:rsidR="000A5989" w:rsidRPr="00F552FF">
        <w:rPr>
          <w:rFonts w:ascii="Times New Roman" w:eastAsia="Times New Roman" w:hAnsi="Times New Roman" w:cs="Times New Roman"/>
          <w:color w:val="000000" w:themeColor="text1"/>
          <w:sz w:val="24"/>
          <w:szCs w:val="24"/>
        </w:rPr>
        <w:t xml:space="preserve"> tähenduses</w:t>
      </w:r>
      <w:r w:rsidR="000D038E" w:rsidRPr="00F552FF">
        <w:rPr>
          <w:rFonts w:ascii="Times New Roman" w:eastAsia="Times New Roman" w:hAnsi="Times New Roman" w:cs="Times New Roman"/>
          <w:color w:val="000000" w:themeColor="text1"/>
          <w:sz w:val="24"/>
          <w:szCs w:val="24"/>
        </w:rPr>
        <w:t xml:space="preserve"> avaldanud </w:t>
      </w:r>
      <w:r w:rsidR="00F4393E" w:rsidRPr="00F552FF">
        <w:rPr>
          <w:rFonts w:ascii="Times New Roman" w:eastAsia="Times New Roman" w:hAnsi="Times New Roman" w:cs="Times New Roman"/>
          <w:color w:val="000000" w:themeColor="text1"/>
          <w:sz w:val="24"/>
          <w:szCs w:val="24"/>
        </w:rPr>
        <w:t>kellelegi ilma Konkurentsiameti loata.“;</w:t>
      </w:r>
    </w:p>
    <w:p w14:paraId="7B64D177"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78" w14:textId="5A2AC88E" w:rsidR="00CF707D" w:rsidRPr="00F552FF" w:rsidRDefault="00E6307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41</w:t>
      </w:r>
      <w:r w:rsidR="00F757F0" w:rsidRPr="00F552FF">
        <w:rPr>
          <w:rFonts w:ascii="Times New Roman" w:eastAsia="Times New Roman" w:hAnsi="Times New Roman" w:cs="Times New Roman"/>
          <w:b/>
          <w:color w:val="000000" w:themeColor="text1"/>
          <w:sz w:val="24"/>
          <w:szCs w:val="24"/>
        </w:rPr>
        <w:t>)</w:t>
      </w:r>
      <w:r w:rsidR="00F757F0" w:rsidRPr="00F552FF">
        <w:rPr>
          <w:rFonts w:ascii="Times New Roman" w:eastAsia="Times New Roman" w:hAnsi="Times New Roman" w:cs="Times New Roman"/>
          <w:color w:val="000000" w:themeColor="text1"/>
          <w:sz w:val="24"/>
          <w:szCs w:val="24"/>
        </w:rPr>
        <w:t xml:space="preserve"> paragrahvi 78</w:t>
      </w:r>
      <w:r w:rsidR="00F757F0" w:rsidRPr="00F552FF">
        <w:rPr>
          <w:rFonts w:ascii="Times New Roman" w:eastAsia="Times New Roman" w:hAnsi="Times New Roman" w:cs="Times New Roman"/>
          <w:color w:val="000000" w:themeColor="text1"/>
          <w:sz w:val="24"/>
          <w:szCs w:val="24"/>
          <w:vertAlign w:val="superscript"/>
        </w:rPr>
        <w:t>4</w:t>
      </w:r>
      <w:r w:rsidR="00F757F0" w:rsidRPr="00F552FF">
        <w:rPr>
          <w:rFonts w:ascii="Times New Roman" w:eastAsia="Times New Roman" w:hAnsi="Times New Roman" w:cs="Times New Roman"/>
          <w:color w:val="000000" w:themeColor="text1"/>
          <w:sz w:val="24"/>
          <w:szCs w:val="24"/>
        </w:rPr>
        <w:t xml:space="preserve"> lõikes 4 asendatakse tekstiosa „Riigiprokuratuur kriminaalmenetluse seadustiku § 205</w:t>
      </w:r>
      <w:r w:rsidR="00F757F0" w:rsidRPr="00F552FF">
        <w:rPr>
          <w:rFonts w:ascii="Times New Roman" w:eastAsia="Times New Roman" w:hAnsi="Times New Roman" w:cs="Times New Roman"/>
          <w:color w:val="000000" w:themeColor="text1"/>
          <w:sz w:val="24"/>
          <w:szCs w:val="24"/>
          <w:vertAlign w:val="superscript"/>
        </w:rPr>
        <w:t>1</w:t>
      </w:r>
      <w:r w:rsidR="00F757F0" w:rsidRPr="00F552FF">
        <w:rPr>
          <w:rFonts w:ascii="Times New Roman" w:eastAsia="Times New Roman" w:hAnsi="Times New Roman" w:cs="Times New Roman"/>
          <w:color w:val="000000" w:themeColor="text1"/>
          <w:sz w:val="24"/>
          <w:szCs w:val="24"/>
        </w:rPr>
        <w:t xml:space="preserve">“ tekstiosaga „Konkurentsiamet käesoleva seaduse § </w:t>
      </w:r>
      <w:r w:rsidR="00DE6CFF" w:rsidRPr="00F552FF">
        <w:rPr>
          <w:rFonts w:ascii="Times New Roman" w:eastAsia="Times New Roman" w:hAnsi="Times New Roman" w:cs="Times New Roman"/>
          <w:color w:val="000000" w:themeColor="text1"/>
          <w:sz w:val="24"/>
          <w:szCs w:val="24"/>
        </w:rPr>
        <w:t>78</w:t>
      </w:r>
      <w:r w:rsidR="00DE6CFF" w:rsidRPr="00F552FF">
        <w:rPr>
          <w:rFonts w:ascii="Times New Roman" w:eastAsia="Times New Roman" w:hAnsi="Times New Roman" w:cs="Times New Roman"/>
          <w:color w:val="000000" w:themeColor="text1"/>
          <w:sz w:val="24"/>
          <w:szCs w:val="24"/>
          <w:vertAlign w:val="superscript"/>
        </w:rPr>
        <w:t>34</w:t>
      </w:r>
      <w:r w:rsidR="00F757F0" w:rsidRPr="00F552FF">
        <w:rPr>
          <w:rFonts w:ascii="Times New Roman" w:eastAsia="Times New Roman" w:hAnsi="Times New Roman" w:cs="Times New Roman"/>
          <w:color w:val="000000" w:themeColor="text1"/>
          <w:sz w:val="24"/>
          <w:szCs w:val="24"/>
        </w:rPr>
        <w:t>“;</w:t>
      </w:r>
    </w:p>
    <w:p w14:paraId="6F6A7CCE" w14:textId="0E3E41F7" w:rsidR="00F16403" w:rsidRPr="00F552FF" w:rsidRDefault="00F16403">
      <w:pPr>
        <w:jc w:val="both"/>
        <w:rPr>
          <w:rFonts w:ascii="Times New Roman" w:eastAsia="Times New Roman" w:hAnsi="Times New Roman" w:cs="Times New Roman"/>
          <w:color w:val="000000" w:themeColor="text1"/>
          <w:sz w:val="24"/>
          <w:szCs w:val="24"/>
        </w:rPr>
      </w:pPr>
    </w:p>
    <w:p w14:paraId="7B64D179"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7A" w14:textId="204390CC" w:rsidR="00CF707D" w:rsidRPr="00F552FF" w:rsidRDefault="00A6562D">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4</w:t>
      </w:r>
      <w:r w:rsidR="00E63070" w:rsidRPr="00F552FF">
        <w:rPr>
          <w:rFonts w:ascii="Times New Roman" w:eastAsia="Times New Roman" w:hAnsi="Times New Roman" w:cs="Times New Roman"/>
          <w:b/>
          <w:bCs/>
          <w:color w:val="000000" w:themeColor="text1"/>
          <w:sz w:val="24"/>
          <w:szCs w:val="24"/>
        </w:rPr>
        <w:t>3</w:t>
      </w:r>
      <w:r w:rsidR="00F757F0" w:rsidRPr="00F552FF">
        <w:rPr>
          <w:rFonts w:ascii="Times New Roman" w:eastAsia="Times New Roman" w:hAnsi="Times New Roman" w:cs="Times New Roman"/>
          <w:b/>
          <w:color w:val="000000" w:themeColor="text1"/>
          <w:sz w:val="24"/>
          <w:szCs w:val="24"/>
        </w:rPr>
        <w:t>)</w:t>
      </w:r>
      <w:r w:rsidR="00F757F0" w:rsidRPr="00F552FF">
        <w:rPr>
          <w:rFonts w:ascii="Times New Roman" w:eastAsia="Times New Roman" w:hAnsi="Times New Roman" w:cs="Times New Roman"/>
          <w:color w:val="000000" w:themeColor="text1"/>
          <w:sz w:val="24"/>
          <w:szCs w:val="24"/>
        </w:rPr>
        <w:t xml:space="preserve"> paragrahvi 78</w:t>
      </w:r>
      <w:r w:rsidR="00F757F0" w:rsidRPr="00F552FF">
        <w:rPr>
          <w:rFonts w:ascii="Times New Roman" w:eastAsia="Times New Roman" w:hAnsi="Times New Roman" w:cs="Times New Roman"/>
          <w:color w:val="000000" w:themeColor="text1"/>
          <w:sz w:val="24"/>
          <w:szCs w:val="24"/>
          <w:vertAlign w:val="superscript"/>
        </w:rPr>
        <w:t>7</w:t>
      </w:r>
      <w:r w:rsidR="00F757F0" w:rsidRPr="00F552FF">
        <w:rPr>
          <w:rFonts w:ascii="Times New Roman" w:eastAsia="Times New Roman" w:hAnsi="Times New Roman" w:cs="Times New Roman"/>
          <w:color w:val="000000" w:themeColor="text1"/>
          <w:sz w:val="24"/>
          <w:szCs w:val="24"/>
        </w:rPr>
        <w:t xml:space="preserve"> lõike 2 </w:t>
      </w:r>
      <w:r w:rsidR="005940D2" w:rsidRPr="00F552FF">
        <w:rPr>
          <w:rFonts w:ascii="Times New Roman" w:eastAsia="Times New Roman" w:hAnsi="Times New Roman" w:cs="Times New Roman"/>
          <w:color w:val="000000" w:themeColor="text1"/>
          <w:sz w:val="24"/>
          <w:szCs w:val="24"/>
        </w:rPr>
        <w:t xml:space="preserve">esimesest lausest </w:t>
      </w:r>
      <w:r w:rsidR="00F757F0" w:rsidRPr="00F552FF">
        <w:rPr>
          <w:rFonts w:ascii="Times New Roman" w:eastAsia="Times New Roman" w:hAnsi="Times New Roman" w:cs="Times New Roman"/>
          <w:color w:val="000000" w:themeColor="text1"/>
          <w:sz w:val="24"/>
          <w:szCs w:val="24"/>
        </w:rPr>
        <w:t>jäetakse välja tekstiosa „riikliku või haldusjärelevalve teostaja või keelatud teo kohtuvälise või -eelse“;</w:t>
      </w:r>
    </w:p>
    <w:p w14:paraId="7B64D17B"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7C" w14:textId="5B16B248" w:rsidR="00CF707D" w:rsidRPr="00F552FF" w:rsidRDefault="00FA65C1">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4</w:t>
      </w:r>
      <w:r w:rsidR="00E63070" w:rsidRPr="00F552FF">
        <w:rPr>
          <w:rFonts w:ascii="Times New Roman" w:eastAsia="Times New Roman" w:hAnsi="Times New Roman" w:cs="Times New Roman"/>
          <w:b/>
          <w:bCs/>
          <w:color w:val="000000" w:themeColor="text1"/>
          <w:sz w:val="24"/>
          <w:szCs w:val="24"/>
        </w:rPr>
        <w:t>4</w:t>
      </w:r>
      <w:r w:rsidR="00F757F0" w:rsidRPr="00F552FF">
        <w:rPr>
          <w:rFonts w:ascii="Times New Roman" w:eastAsia="Times New Roman" w:hAnsi="Times New Roman" w:cs="Times New Roman"/>
          <w:b/>
          <w:color w:val="000000" w:themeColor="text1"/>
          <w:sz w:val="24"/>
          <w:szCs w:val="24"/>
        </w:rPr>
        <w:t>)</w:t>
      </w:r>
      <w:r w:rsidR="00F757F0" w:rsidRPr="00F552FF">
        <w:rPr>
          <w:rFonts w:ascii="Times New Roman" w:eastAsia="Times New Roman" w:hAnsi="Times New Roman" w:cs="Times New Roman"/>
          <w:color w:val="000000" w:themeColor="text1"/>
          <w:sz w:val="24"/>
          <w:szCs w:val="24"/>
        </w:rPr>
        <w:t xml:space="preserve"> paragrahvi 78</w:t>
      </w:r>
      <w:r w:rsidR="00F757F0" w:rsidRPr="00F552FF">
        <w:rPr>
          <w:rFonts w:ascii="Times New Roman" w:eastAsia="Times New Roman" w:hAnsi="Times New Roman" w:cs="Times New Roman"/>
          <w:color w:val="000000" w:themeColor="text1"/>
          <w:sz w:val="24"/>
          <w:szCs w:val="24"/>
          <w:vertAlign w:val="superscript"/>
        </w:rPr>
        <w:t>8</w:t>
      </w:r>
      <w:r w:rsidR="00F757F0" w:rsidRPr="00F552FF">
        <w:rPr>
          <w:rFonts w:ascii="Times New Roman" w:eastAsia="Times New Roman" w:hAnsi="Times New Roman" w:cs="Times New Roman"/>
          <w:color w:val="000000" w:themeColor="text1"/>
          <w:sz w:val="24"/>
          <w:szCs w:val="24"/>
        </w:rPr>
        <w:t xml:space="preserve"> lõike 2 sissejuhatavast lauseosast jäetakse välja tekstiosa „riikliku või haldusjärelevalve teostaja, kohtuväline või -eelne“;</w:t>
      </w:r>
    </w:p>
    <w:p w14:paraId="7B64D17D"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17E" w14:textId="10C25BA3" w:rsidR="00CF707D" w:rsidRPr="00F552FF" w:rsidRDefault="00605EE7">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4</w:t>
      </w:r>
      <w:r w:rsidR="00E63070" w:rsidRPr="00F552FF">
        <w:rPr>
          <w:rFonts w:ascii="Times New Roman" w:eastAsia="Times New Roman" w:hAnsi="Times New Roman" w:cs="Times New Roman"/>
          <w:b/>
          <w:color w:val="000000" w:themeColor="text1"/>
          <w:sz w:val="24"/>
          <w:szCs w:val="24"/>
        </w:rPr>
        <w:t>5</w:t>
      </w:r>
      <w:r w:rsidR="00F757F0" w:rsidRPr="00F552FF">
        <w:rPr>
          <w:rFonts w:ascii="Times New Roman" w:eastAsia="Times New Roman" w:hAnsi="Times New Roman" w:cs="Times New Roman"/>
          <w:b/>
          <w:color w:val="000000" w:themeColor="text1"/>
          <w:sz w:val="24"/>
          <w:szCs w:val="24"/>
        </w:rPr>
        <w:t xml:space="preserve">) </w:t>
      </w:r>
      <w:r w:rsidR="00F757F0" w:rsidRPr="00F552FF">
        <w:rPr>
          <w:rFonts w:ascii="Times New Roman" w:eastAsia="Times New Roman" w:hAnsi="Times New Roman" w:cs="Times New Roman"/>
          <w:color w:val="000000" w:themeColor="text1"/>
          <w:sz w:val="24"/>
          <w:szCs w:val="24"/>
        </w:rPr>
        <w:t>paragrahv 78</w:t>
      </w:r>
      <w:r w:rsidR="00F757F0" w:rsidRPr="00F552FF">
        <w:rPr>
          <w:rFonts w:ascii="Times New Roman" w:eastAsia="Times New Roman" w:hAnsi="Times New Roman" w:cs="Times New Roman"/>
          <w:color w:val="000000" w:themeColor="text1"/>
          <w:sz w:val="24"/>
          <w:szCs w:val="24"/>
          <w:vertAlign w:val="superscript"/>
        </w:rPr>
        <w:t>12</w:t>
      </w:r>
      <w:r w:rsidR="00F757F0" w:rsidRPr="00F552FF">
        <w:rPr>
          <w:rFonts w:ascii="Times New Roman" w:eastAsia="Times New Roman" w:hAnsi="Times New Roman" w:cs="Times New Roman"/>
          <w:color w:val="000000" w:themeColor="text1"/>
          <w:sz w:val="24"/>
          <w:szCs w:val="24"/>
        </w:rPr>
        <w:t xml:space="preserve"> muudetakse ja sõnastatakse järgmisel</w:t>
      </w:r>
      <w:r w:rsidR="00B73E1A" w:rsidRPr="00F552FF">
        <w:rPr>
          <w:rFonts w:ascii="Times New Roman" w:eastAsia="Times New Roman" w:hAnsi="Times New Roman" w:cs="Times New Roman"/>
          <w:color w:val="000000" w:themeColor="text1"/>
          <w:sz w:val="24"/>
          <w:szCs w:val="24"/>
        </w:rPr>
        <w:t>t</w:t>
      </w:r>
      <w:r w:rsidR="00F757F0" w:rsidRPr="00F552FF">
        <w:rPr>
          <w:rFonts w:ascii="Times New Roman" w:eastAsia="Times New Roman" w:hAnsi="Times New Roman" w:cs="Times New Roman"/>
          <w:color w:val="000000" w:themeColor="text1"/>
          <w:sz w:val="24"/>
          <w:szCs w:val="24"/>
        </w:rPr>
        <w:t>:</w:t>
      </w:r>
    </w:p>
    <w:p w14:paraId="7B64D17F"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12</w:t>
      </w:r>
      <w:r w:rsidRPr="00F552FF">
        <w:rPr>
          <w:rFonts w:ascii="Times New Roman" w:eastAsia="Times New Roman" w:hAnsi="Times New Roman" w:cs="Times New Roman"/>
          <w:b/>
          <w:color w:val="000000" w:themeColor="text1"/>
          <w:sz w:val="24"/>
          <w:szCs w:val="24"/>
        </w:rPr>
        <w:t>. Keelatud teo toimepanemise tuvastamise tagajärjed</w:t>
      </w:r>
    </w:p>
    <w:p w14:paraId="7B64D180" w14:textId="4686C4E1" w:rsidR="00CF707D" w:rsidRPr="00F552FF" w:rsidRDefault="00F757F0">
      <w:pPr>
        <w:jc w:val="both"/>
        <w:rPr>
          <w:rFonts w:ascii="Times New Roman" w:eastAsia="Times New Roman" w:hAnsi="Times New Roman" w:cs="Times New Roman"/>
          <w:color w:val="000000" w:themeColor="text1"/>
          <w:sz w:val="24"/>
          <w:szCs w:val="24"/>
        </w:rPr>
      </w:pPr>
      <w:bookmarkStart w:id="24" w:name="_heading=h.1y810tw" w:colFirst="0" w:colLast="0"/>
      <w:bookmarkEnd w:id="24"/>
      <w:r w:rsidRPr="00F552FF">
        <w:rPr>
          <w:rFonts w:ascii="Times New Roman" w:eastAsia="Times New Roman" w:hAnsi="Times New Roman" w:cs="Times New Roman"/>
          <w:color w:val="000000" w:themeColor="text1"/>
          <w:sz w:val="24"/>
          <w:szCs w:val="24"/>
        </w:rPr>
        <w:t xml:space="preserve">Keelatud teo toimepanemise </w:t>
      </w:r>
      <w:r w:rsidR="00056397" w:rsidRPr="00F552FF">
        <w:rPr>
          <w:rFonts w:ascii="Times New Roman" w:eastAsia="Times New Roman" w:hAnsi="Times New Roman" w:cs="Times New Roman"/>
          <w:color w:val="000000" w:themeColor="text1"/>
          <w:sz w:val="24"/>
          <w:szCs w:val="24"/>
        </w:rPr>
        <w:t xml:space="preserve">asjaolude </w:t>
      </w:r>
      <w:r w:rsidRPr="00F552FF">
        <w:rPr>
          <w:rFonts w:ascii="Times New Roman" w:eastAsia="Times New Roman" w:hAnsi="Times New Roman" w:cs="Times New Roman"/>
          <w:color w:val="000000" w:themeColor="text1"/>
          <w:sz w:val="24"/>
          <w:szCs w:val="24"/>
        </w:rPr>
        <w:t xml:space="preserve">tuvastamine Konkurentsiameti poolt on siduv keelatud teo toimepanemisest tekkinud nõuet menetlevale kohtule, kui keelatud tegu tuvastavat haldusakti ei ole tähtaegselt vaidlustatud või </w:t>
      </w:r>
      <w:r w:rsidR="00CF6384" w:rsidRPr="00F552FF">
        <w:rPr>
          <w:rFonts w:ascii="Times New Roman" w:eastAsia="Times New Roman" w:hAnsi="Times New Roman" w:cs="Times New Roman"/>
          <w:color w:val="000000" w:themeColor="text1"/>
          <w:sz w:val="24"/>
          <w:szCs w:val="24"/>
        </w:rPr>
        <w:t xml:space="preserve">kui </w:t>
      </w:r>
      <w:r w:rsidRPr="00F552FF">
        <w:rPr>
          <w:rFonts w:ascii="Times New Roman" w:eastAsia="Times New Roman" w:hAnsi="Times New Roman" w:cs="Times New Roman"/>
          <w:color w:val="000000" w:themeColor="text1"/>
          <w:sz w:val="24"/>
          <w:szCs w:val="24"/>
        </w:rPr>
        <w:t>on jõustunud kohtulahend, mille alusel jääb keelatud tegu tuvastav haldusakt</w:t>
      </w:r>
      <w:r w:rsidR="00D743E2"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kehtima.“;</w:t>
      </w:r>
    </w:p>
    <w:p w14:paraId="7B64D181"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183" w14:textId="0B4229C6" w:rsidR="00CF707D" w:rsidRPr="00F552FF" w:rsidRDefault="00605EE7">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4</w:t>
      </w:r>
      <w:r w:rsidR="00E63070" w:rsidRPr="00F552FF">
        <w:rPr>
          <w:rFonts w:ascii="Times New Roman" w:eastAsia="Times New Roman" w:hAnsi="Times New Roman" w:cs="Times New Roman"/>
          <w:b/>
          <w:color w:val="000000" w:themeColor="text1"/>
          <w:sz w:val="24"/>
          <w:szCs w:val="24"/>
        </w:rPr>
        <w:t>6</w:t>
      </w:r>
      <w:r w:rsidR="00F757F0" w:rsidRPr="00F552FF">
        <w:rPr>
          <w:rFonts w:ascii="Times New Roman" w:eastAsia="Times New Roman" w:hAnsi="Times New Roman" w:cs="Times New Roman"/>
          <w:b/>
          <w:color w:val="000000" w:themeColor="text1"/>
          <w:sz w:val="24"/>
          <w:szCs w:val="24"/>
        </w:rPr>
        <w:t xml:space="preserve">) </w:t>
      </w:r>
      <w:r w:rsidR="00F757F0" w:rsidRPr="00F552FF">
        <w:rPr>
          <w:rFonts w:ascii="Times New Roman" w:eastAsia="Times New Roman" w:hAnsi="Times New Roman" w:cs="Times New Roman"/>
          <w:color w:val="000000" w:themeColor="text1"/>
          <w:sz w:val="24"/>
          <w:szCs w:val="24"/>
        </w:rPr>
        <w:t>seadust täiendatakse 9</w:t>
      </w:r>
      <w:r w:rsidR="00F757F0" w:rsidRPr="00F552FF">
        <w:rPr>
          <w:rFonts w:ascii="Times New Roman" w:eastAsia="Times New Roman" w:hAnsi="Times New Roman" w:cs="Times New Roman"/>
          <w:color w:val="000000" w:themeColor="text1"/>
          <w:sz w:val="24"/>
          <w:szCs w:val="24"/>
          <w:vertAlign w:val="superscript"/>
        </w:rPr>
        <w:t>2</w:t>
      </w:r>
      <w:r w:rsidR="00F757F0" w:rsidRPr="00F552FF">
        <w:rPr>
          <w:rFonts w:ascii="Times New Roman" w:eastAsia="Times New Roman" w:hAnsi="Times New Roman" w:cs="Times New Roman"/>
          <w:color w:val="000000" w:themeColor="text1"/>
          <w:sz w:val="24"/>
          <w:szCs w:val="24"/>
        </w:rPr>
        <w:t>. ja 9</w:t>
      </w:r>
      <w:r w:rsidR="00F757F0" w:rsidRPr="00F552FF">
        <w:rPr>
          <w:rFonts w:ascii="Times New Roman" w:eastAsia="Times New Roman" w:hAnsi="Times New Roman" w:cs="Times New Roman"/>
          <w:color w:val="000000" w:themeColor="text1"/>
          <w:sz w:val="24"/>
          <w:szCs w:val="24"/>
          <w:vertAlign w:val="superscript"/>
        </w:rPr>
        <w:t>3</w:t>
      </w:r>
      <w:r w:rsidR="00F757F0" w:rsidRPr="00F552FF">
        <w:rPr>
          <w:rFonts w:ascii="Times New Roman" w:eastAsia="Times New Roman" w:hAnsi="Times New Roman" w:cs="Times New Roman"/>
          <w:color w:val="000000" w:themeColor="text1"/>
          <w:sz w:val="24"/>
          <w:szCs w:val="24"/>
        </w:rPr>
        <w:t>. peatükiga järgmises sõnastuses:</w:t>
      </w:r>
    </w:p>
    <w:p w14:paraId="4BE2D3A5" w14:textId="77777777" w:rsidR="00BE07B7" w:rsidRPr="00F552FF" w:rsidRDefault="00BE07B7">
      <w:pPr>
        <w:jc w:val="both"/>
        <w:rPr>
          <w:rFonts w:ascii="Times New Roman" w:eastAsia="Times New Roman" w:hAnsi="Times New Roman" w:cs="Times New Roman"/>
          <w:color w:val="000000" w:themeColor="text1"/>
          <w:sz w:val="24"/>
          <w:szCs w:val="24"/>
        </w:rPr>
      </w:pPr>
    </w:p>
    <w:p w14:paraId="7B64D184" w14:textId="77777777" w:rsidR="00CF707D" w:rsidRPr="00F552FF" w:rsidRDefault="00F757F0">
      <w:pPr>
        <w:jc w:val="center"/>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b/>
          <w:color w:val="000000" w:themeColor="text1"/>
          <w:sz w:val="24"/>
          <w:szCs w:val="24"/>
        </w:rPr>
        <w:t>9</w:t>
      </w:r>
      <w:r w:rsidRPr="00F552FF">
        <w:rPr>
          <w:rFonts w:ascii="Times New Roman" w:eastAsia="Times New Roman" w:hAnsi="Times New Roman" w:cs="Times New Roman"/>
          <w:b/>
          <w:color w:val="000000" w:themeColor="text1"/>
          <w:sz w:val="24"/>
          <w:szCs w:val="24"/>
          <w:vertAlign w:val="superscript"/>
        </w:rPr>
        <w:t>2</w:t>
      </w:r>
      <w:r w:rsidRPr="00F552FF">
        <w:rPr>
          <w:rFonts w:ascii="Times New Roman" w:eastAsia="Times New Roman" w:hAnsi="Times New Roman" w:cs="Times New Roman"/>
          <w:b/>
          <w:color w:val="000000" w:themeColor="text1"/>
          <w:sz w:val="24"/>
          <w:szCs w:val="24"/>
        </w:rPr>
        <w:t>. peatükk</w:t>
      </w:r>
    </w:p>
    <w:p w14:paraId="7B64D185" w14:textId="77777777" w:rsidR="00CF707D" w:rsidRPr="00F552FF" w:rsidRDefault="00F757F0">
      <w:pPr>
        <w:jc w:val="center"/>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KONKURENTSIJÄRELEVALVEMENETLUS</w:t>
      </w:r>
    </w:p>
    <w:p w14:paraId="7B64D186" w14:textId="77777777" w:rsidR="00CF707D" w:rsidRPr="00F552FF" w:rsidRDefault="00CF707D">
      <w:pPr>
        <w:jc w:val="center"/>
        <w:rPr>
          <w:rFonts w:ascii="Times New Roman" w:eastAsia="Times New Roman" w:hAnsi="Times New Roman" w:cs="Times New Roman"/>
          <w:color w:val="000000" w:themeColor="text1"/>
          <w:sz w:val="24"/>
          <w:szCs w:val="24"/>
        </w:rPr>
      </w:pPr>
    </w:p>
    <w:p w14:paraId="7B64D187" w14:textId="77777777" w:rsidR="00CF707D" w:rsidRPr="00F552FF" w:rsidRDefault="00F757F0">
      <w:pPr>
        <w:jc w:val="both"/>
        <w:rPr>
          <w:rFonts w:ascii="Times New Roman" w:eastAsia="Times New Roman" w:hAnsi="Times New Roman" w:cs="Times New Roman"/>
          <w:b/>
          <w:color w:val="000000" w:themeColor="text1"/>
          <w:sz w:val="24"/>
          <w:szCs w:val="24"/>
        </w:rPr>
      </w:pPr>
      <w:bookmarkStart w:id="25" w:name="_heading=h.4i7ojhp" w:colFirst="0" w:colLast="0"/>
      <w:bookmarkEnd w:id="25"/>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13</w:t>
      </w:r>
      <w:r w:rsidRPr="00F552FF">
        <w:rPr>
          <w:rFonts w:ascii="Times New Roman" w:eastAsia="Times New Roman" w:hAnsi="Times New Roman" w:cs="Times New Roman"/>
          <w:b/>
          <w:color w:val="000000" w:themeColor="text1"/>
          <w:sz w:val="24"/>
          <w:szCs w:val="24"/>
        </w:rPr>
        <w:t>. Käesoleva peatüki reguleerimisala ja konkurentsijärelevalvemenetluse üldised alused</w:t>
      </w:r>
    </w:p>
    <w:p w14:paraId="7B64D188"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Käesolev peatükk sätestab konkurentsijärelevalvemenetluse põhimõtted, alused ja korralduse.</w:t>
      </w:r>
    </w:p>
    <w:p w14:paraId="7B64D189"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Konkurentsijärelevalvemenetlus on haldusmenetlus, millele kohaldatakse haldusmenetluse seadust käesolevas peatükis sätestatud erisustega.</w:t>
      </w:r>
    </w:p>
    <w:p w14:paraId="7B64D18A" w14:textId="272CBCF0"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(3) Konkurentsijärelevalvemenetluse eesmärk on tuvastada keelatud teo toimepanemine ja vajaduse korral kohaldada keelatud teo toime pannud ettevõtjale või ettevõtjate ühendusele konkurentsijärelevalvemeetmeid, </w:t>
      </w:r>
      <w:r w:rsidR="00A729A8" w:rsidRPr="00F552FF">
        <w:rPr>
          <w:rFonts w:ascii="Times New Roman" w:eastAsia="Times New Roman" w:hAnsi="Times New Roman" w:cs="Times New Roman"/>
          <w:color w:val="000000" w:themeColor="text1"/>
          <w:sz w:val="24"/>
          <w:szCs w:val="24"/>
        </w:rPr>
        <w:t xml:space="preserve">et </w:t>
      </w:r>
      <w:r w:rsidRPr="00F552FF">
        <w:rPr>
          <w:rFonts w:ascii="Times New Roman" w:eastAsia="Times New Roman" w:hAnsi="Times New Roman" w:cs="Times New Roman"/>
          <w:color w:val="000000" w:themeColor="text1"/>
          <w:sz w:val="24"/>
          <w:szCs w:val="24"/>
        </w:rPr>
        <w:t>taasta</w:t>
      </w:r>
      <w:r w:rsidR="00251723" w:rsidRPr="00F552FF">
        <w:rPr>
          <w:rFonts w:ascii="Times New Roman" w:eastAsia="Times New Roman" w:hAnsi="Times New Roman" w:cs="Times New Roman"/>
          <w:color w:val="000000" w:themeColor="text1"/>
          <w:sz w:val="24"/>
          <w:szCs w:val="24"/>
        </w:rPr>
        <w:t>da</w:t>
      </w:r>
      <w:r w:rsidRPr="00F552FF">
        <w:rPr>
          <w:rFonts w:ascii="Times New Roman" w:eastAsia="Times New Roman" w:hAnsi="Times New Roman" w:cs="Times New Roman"/>
          <w:color w:val="000000" w:themeColor="text1"/>
          <w:sz w:val="24"/>
          <w:szCs w:val="24"/>
        </w:rPr>
        <w:t xml:space="preserve"> ja säilita</w:t>
      </w:r>
      <w:r w:rsidR="00251723" w:rsidRPr="00F552FF">
        <w:rPr>
          <w:rFonts w:ascii="Times New Roman" w:eastAsia="Times New Roman" w:hAnsi="Times New Roman" w:cs="Times New Roman"/>
          <w:color w:val="000000" w:themeColor="text1"/>
          <w:sz w:val="24"/>
          <w:szCs w:val="24"/>
        </w:rPr>
        <w:t>da</w:t>
      </w:r>
      <w:r w:rsidRPr="00F552FF">
        <w:rPr>
          <w:rFonts w:ascii="Times New Roman" w:eastAsia="Times New Roman" w:hAnsi="Times New Roman" w:cs="Times New Roman"/>
          <w:color w:val="000000" w:themeColor="text1"/>
          <w:sz w:val="24"/>
          <w:szCs w:val="24"/>
        </w:rPr>
        <w:t xml:space="preserve"> moonutamata konkurents.</w:t>
      </w:r>
    </w:p>
    <w:p w14:paraId="7A59099E" w14:textId="0C55FE7D" w:rsidR="002B3AF6" w:rsidRPr="00F552FF" w:rsidRDefault="002B3AF6">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w:t>
      </w:r>
      <w:r w:rsidR="00066154" w:rsidRPr="00F552FF">
        <w:rPr>
          <w:rFonts w:ascii="Times New Roman" w:eastAsia="Times New Roman" w:hAnsi="Times New Roman" w:cs="Times New Roman"/>
          <w:color w:val="000000" w:themeColor="text1"/>
          <w:sz w:val="24"/>
          <w:szCs w:val="24"/>
        </w:rPr>
        <w:t>Konkurentsijärelevalvemeetmed on kohustuse võtmise heakskiitmine</w:t>
      </w:r>
      <w:r w:rsidR="00ED5CD3" w:rsidRPr="00F552FF">
        <w:rPr>
          <w:rFonts w:ascii="Times New Roman" w:eastAsia="Times New Roman" w:hAnsi="Times New Roman" w:cs="Times New Roman"/>
          <w:color w:val="000000" w:themeColor="text1"/>
          <w:sz w:val="24"/>
          <w:szCs w:val="24"/>
        </w:rPr>
        <w:t xml:space="preserve"> ja</w:t>
      </w:r>
      <w:r w:rsidR="00066154" w:rsidRPr="00F552FF">
        <w:rPr>
          <w:rFonts w:ascii="Times New Roman" w:eastAsia="Times New Roman" w:hAnsi="Times New Roman" w:cs="Times New Roman"/>
          <w:color w:val="000000" w:themeColor="text1"/>
          <w:sz w:val="24"/>
          <w:szCs w:val="24"/>
        </w:rPr>
        <w:t xml:space="preserve"> keelatud teo toimepanemise lõpetamine.</w:t>
      </w:r>
    </w:p>
    <w:p w14:paraId="7B64D18B" w14:textId="68677242" w:rsidR="00CF707D" w:rsidRPr="00F552FF" w:rsidRDefault="00F757F0">
      <w:pPr>
        <w:jc w:val="both"/>
        <w:rPr>
          <w:rFonts w:ascii="Times New Roman" w:eastAsia="Times New Roman" w:hAnsi="Times New Roman" w:cs="Times New Roman"/>
          <w:color w:val="000000" w:themeColor="text1"/>
          <w:sz w:val="24"/>
          <w:szCs w:val="24"/>
        </w:rPr>
      </w:pPr>
      <w:bookmarkStart w:id="26" w:name="_heading=h.2xcytpi" w:colFirst="0" w:colLast="0"/>
      <w:bookmarkEnd w:id="26"/>
      <w:r w:rsidRPr="00F552FF">
        <w:rPr>
          <w:rFonts w:ascii="Times New Roman" w:eastAsia="Times New Roman" w:hAnsi="Times New Roman" w:cs="Times New Roman"/>
          <w:color w:val="000000" w:themeColor="text1"/>
          <w:sz w:val="24"/>
          <w:szCs w:val="24"/>
        </w:rPr>
        <w:t>(</w:t>
      </w:r>
      <w:r w:rsidR="00066154" w:rsidRPr="00F552FF">
        <w:rPr>
          <w:rFonts w:ascii="Times New Roman" w:eastAsia="Times New Roman" w:hAnsi="Times New Roman" w:cs="Times New Roman"/>
          <w:color w:val="000000" w:themeColor="text1"/>
          <w:sz w:val="24"/>
          <w:szCs w:val="24"/>
        </w:rPr>
        <w:t>5</w:t>
      </w:r>
      <w:r w:rsidRPr="00F552FF">
        <w:rPr>
          <w:rFonts w:ascii="Times New Roman" w:eastAsia="Times New Roman" w:hAnsi="Times New Roman" w:cs="Times New Roman"/>
          <w:color w:val="000000" w:themeColor="text1"/>
          <w:sz w:val="24"/>
          <w:szCs w:val="24"/>
        </w:rPr>
        <w:t xml:space="preserve">) </w:t>
      </w:r>
      <w:r w:rsidR="003E51AB" w:rsidRPr="00F552FF">
        <w:rPr>
          <w:rFonts w:ascii="Times New Roman" w:eastAsia="Times New Roman" w:hAnsi="Times New Roman" w:cs="Times New Roman"/>
          <w:color w:val="000000" w:themeColor="text1"/>
          <w:sz w:val="24"/>
          <w:szCs w:val="24"/>
        </w:rPr>
        <w:t>Konkurentsiamet viib läbi k</w:t>
      </w:r>
      <w:r w:rsidRPr="00F552FF">
        <w:rPr>
          <w:rFonts w:ascii="Times New Roman" w:eastAsia="Times New Roman" w:hAnsi="Times New Roman" w:cs="Times New Roman"/>
          <w:color w:val="000000" w:themeColor="text1"/>
          <w:sz w:val="24"/>
          <w:szCs w:val="24"/>
        </w:rPr>
        <w:t>onkurentsijärelevalvemenetlust</w:t>
      </w:r>
      <w:r w:rsidR="003E51AB" w:rsidRPr="00F552FF">
        <w:rPr>
          <w:rFonts w:ascii="Times New Roman" w:eastAsia="Times New Roman" w:hAnsi="Times New Roman" w:cs="Times New Roman"/>
          <w:color w:val="000000" w:themeColor="text1"/>
          <w:sz w:val="24"/>
          <w:szCs w:val="24"/>
        </w:rPr>
        <w:t>, sealhulgas määrab konkurentsijärelevalvemeetmed</w:t>
      </w:r>
      <w:r w:rsidRPr="00F552FF">
        <w:rPr>
          <w:rFonts w:ascii="Times New Roman" w:eastAsia="Times New Roman" w:hAnsi="Times New Roman" w:cs="Times New Roman"/>
          <w:color w:val="000000" w:themeColor="text1"/>
          <w:sz w:val="24"/>
          <w:szCs w:val="24"/>
        </w:rPr>
        <w:t>. Konkurentsiameti peadirektor kinnitab loetelu ametikohtadest, mida täitvatel ametnikel on pädevus Konkurentsiameti nimel konkurentsijärelevalvemenetlust läbi viia.</w:t>
      </w:r>
    </w:p>
    <w:p w14:paraId="7B64D18C" w14:textId="7B706B5F" w:rsidR="00CF707D" w:rsidRPr="00F552FF" w:rsidRDefault="00F757F0">
      <w:pPr>
        <w:jc w:val="both"/>
        <w:rPr>
          <w:rFonts w:ascii="Times New Roman" w:eastAsia="Times New Roman" w:hAnsi="Times New Roman" w:cs="Times New Roman"/>
          <w:color w:val="000000" w:themeColor="text1"/>
          <w:sz w:val="24"/>
          <w:szCs w:val="24"/>
        </w:rPr>
      </w:pPr>
      <w:bookmarkStart w:id="27" w:name="_heading=h.1ci93xb" w:colFirst="0" w:colLast="0"/>
      <w:bookmarkEnd w:id="27"/>
      <w:r w:rsidRPr="00F552FF">
        <w:rPr>
          <w:rFonts w:ascii="Times New Roman" w:eastAsia="Times New Roman" w:hAnsi="Times New Roman" w:cs="Times New Roman"/>
          <w:color w:val="000000" w:themeColor="text1"/>
          <w:sz w:val="24"/>
          <w:szCs w:val="24"/>
        </w:rPr>
        <w:t>(</w:t>
      </w:r>
      <w:r w:rsidR="00695E5C" w:rsidRPr="00F552FF">
        <w:rPr>
          <w:rFonts w:ascii="Times New Roman" w:eastAsia="Times New Roman" w:hAnsi="Times New Roman" w:cs="Times New Roman"/>
          <w:color w:val="000000" w:themeColor="text1"/>
          <w:sz w:val="24"/>
          <w:szCs w:val="24"/>
        </w:rPr>
        <w:t>6</w:t>
      </w:r>
      <w:r w:rsidRPr="00F552FF">
        <w:rPr>
          <w:rFonts w:ascii="Times New Roman" w:eastAsia="Times New Roman" w:hAnsi="Times New Roman" w:cs="Times New Roman"/>
          <w:color w:val="000000" w:themeColor="text1"/>
          <w:sz w:val="24"/>
          <w:szCs w:val="24"/>
        </w:rPr>
        <w:t>) Konkurentsiametil on õigus käesoleva seaduse 2. ja 4. peatüki ning Euroopa Liidu toimimise lepingu artiklite 101 ja 102 täitmise tagamisel seada konkurentsijärelevalvemenetluste läbiviimisel prioriteete, võttes arvesse:</w:t>
      </w:r>
    </w:p>
    <w:p w14:paraId="7B64D18D" w14:textId="77777777" w:rsidR="00CF707D" w:rsidRPr="00F552FF" w:rsidRDefault="00F757F0">
      <w:pPr>
        <w:jc w:val="both"/>
        <w:rPr>
          <w:rFonts w:ascii="Times New Roman" w:eastAsia="Times New Roman" w:hAnsi="Times New Roman" w:cs="Times New Roman"/>
          <w:color w:val="000000" w:themeColor="text1"/>
          <w:sz w:val="24"/>
          <w:szCs w:val="24"/>
        </w:rPr>
      </w:pPr>
      <w:bookmarkStart w:id="28" w:name="_heading=h.3whwml4" w:colFirst="0" w:colLast="0"/>
      <w:bookmarkEnd w:id="28"/>
      <w:r w:rsidRPr="00F552FF">
        <w:rPr>
          <w:rFonts w:ascii="Times New Roman" w:eastAsia="Times New Roman" w:hAnsi="Times New Roman" w:cs="Times New Roman"/>
          <w:color w:val="000000" w:themeColor="text1"/>
          <w:sz w:val="24"/>
          <w:szCs w:val="24"/>
        </w:rPr>
        <w:t>1) käesoleva paragrahvi lõikes 3 sätestatud eesmärki;</w:t>
      </w:r>
    </w:p>
    <w:p w14:paraId="7B64D18E"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2) oma ressursside tulemuslikku kasutamist;</w:t>
      </w:r>
    </w:p>
    <w:p w14:paraId="7B64D18F"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menetluse esemeks oleva keelatud teo iseloomu, ulatust ja mõju konkurentsiolukorrale ning sellest tulenevat avalikku huvi.</w:t>
      </w:r>
    </w:p>
    <w:p w14:paraId="7B64D190" w14:textId="77777777" w:rsidR="00CF707D" w:rsidRPr="00F552FF" w:rsidRDefault="00CF707D">
      <w:pPr>
        <w:jc w:val="center"/>
        <w:rPr>
          <w:rFonts w:ascii="Times New Roman" w:eastAsia="Times New Roman" w:hAnsi="Times New Roman" w:cs="Times New Roman"/>
          <w:color w:val="000000" w:themeColor="text1"/>
          <w:sz w:val="24"/>
          <w:szCs w:val="24"/>
        </w:rPr>
      </w:pPr>
    </w:p>
    <w:p w14:paraId="7B64D191"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14</w:t>
      </w:r>
      <w:r w:rsidRPr="00F552FF">
        <w:rPr>
          <w:rFonts w:ascii="Times New Roman" w:eastAsia="Times New Roman" w:hAnsi="Times New Roman" w:cs="Times New Roman"/>
          <w:b/>
          <w:color w:val="000000" w:themeColor="text1"/>
          <w:sz w:val="24"/>
          <w:szCs w:val="24"/>
        </w:rPr>
        <w:t>. Konkurentsijärelevalvemenetluse algus ning selle algatamata jätmise ja lõpetamise alused</w:t>
      </w:r>
    </w:p>
    <w:p w14:paraId="7B64D192"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Konkurentsijärelevalvemenetlus algab:</w:t>
      </w:r>
    </w:p>
    <w:p w14:paraId="7B64D193" w14:textId="48F25C5F" w:rsidR="00CF707D" w:rsidRPr="00F552FF" w:rsidRDefault="00F757F0">
      <w:pPr>
        <w:jc w:val="both"/>
        <w:rPr>
          <w:rFonts w:ascii="Times New Roman" w:eastAsia="Times New Roman" w:hAnsi="Times New Roman" w:cs="Times New Roman"/>
          <w:color w:val="000000" w:themeColor="text1"/>
          <w:sz w:val="24"/>
          <w:szCs w:val="24"/>
        </w:rPr>
      </w:pPr>
      <w:bookmarkStart w:id="29" w:name="_heading=h.2bn6wsx" w:colFirst="0" w:colLast="0"/>
      <w:bookmarkEnd w:id="29"/>
      <w:r w:rsidRPr="00F552FF">
        <w:rPr>
          <w:rFonts w:ascii="Times New Roman" w:eastAsia="Times New Roman" w:hAnsi="Times New Roman" w:cs="Times New Roman"/>
          <w:color w:val="000000" w:themeColor="text1"/>
          <w:sz w:val="24"/>
          <w:szCs w:val="24"/>
        </w:rPr>
        <w:t>1) Konkurentsiameti esimese menetlustoimingu sooritamise</w:t>
      </w:r>
      <w:r w:rsidR="003669DE" w:rsidRPr="00F552FF">
        <w:rPr>
          <w:rFonts w:ascii="Times New Roman" w:hAnsi="Times New Roman" w:cs="Times New Roman"/>
          <w:color w:val="000000" w:themeColor="text1"/>
          <w:sz w:val="24"/>
          <w:szCs w:val="24"/>
        </w:rPr>
        <w:t>ga</w:t>
      </w:r>
      <w:r w:rsidRPr="00F552FF">
        <w:rPr>
          <w:rFonts w:ascii="Times New Roman" w:eastAsia="Times New Roman" w:hAnsi="Times New Roman" w:cs="Times New Roman"/>
          <w:color w:val="000000" w:themeColor="text1"/>
          <w:sz w:val="24"/>
          <w:szCs w:val="24"/>
        </w:rPr>
        <w:t>, kui ilmnenud teave viitab keelatud teo toimepanemisele, või</w:t>
      </w:r>
    </w:p>
    <w:p w14:paraId="7B64D194" w14:textId="33A17E43"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käesoleva seaduse §-s 78</w:t>
      </w:r>
      <w:r w:rsidRPr="00F552FF">
        <w:rPr>
          <w:rFonts w:ascii="Times New Roman" w:eastAsia="Times New Roman" w:hAnsi="Times New Roman" w:cs="Times New Roman"/>
          <w:color w:val="000000" w:themeColor="text1"/>
          <w:sz w:val="24"/>
          <w:szCs w:val="24"/>
          <w:vertAlign w:val="superscript"/>
        </w:rPr>
        <w:t xml:space="preserve">15 </w:t>
      </w:r>
      <w:r w:rsidRPr="00F552FF">
        <w:rPr>
          <w:rFonts w:ascii="Times New Roman" w:eastAsia="Times New Roman" w:hAnsi="Times New Roman" w:cs="Times New Roman"/>
          <w:color w:val="000000" w:themeColor="text1"/>
          <w:sz w:val="24"/>
          <w:szCs w:val="24"/>
        </w:rPr>
        <w:t>nimetatud keelatud teo toimepanemise lõpetamise taotluse</w:t>
      </w:r>
      <w:r w:rsidR="00067A21" w:rsidRPr="00F552FF">
        <w:rPr>
          <w:rFonts w:ascii="Times New Roman" w:eastAsia="Times New Roman" w:hAnsi="Times New Roman" w:cs="Times New Roman"/>
          <w:color w:val="000000" w:themeColor="text1"/>
          <w:sz w:val="24"/>
          <w:szCs w:val="24"/>
        </w:rPr>
        <w:t xml:space="preserve"> lubatavaks tunnistamisega</w:t>
      </w:r>
      <w:r w:rsidRPr="00F552FF">
        <w:rPr>
          <w:rFonts w:ascii="Times New Roman" w:eastAsia="Times New Roman" w:hAnsi="Times New Roman" w:cs="Times New Roman"/>
          <w:color w:val="000000" w:themeColor="text1"/>
          <w:sz w:val="24"/>
          <w:szCs w:val="24"/>
        </w:rPr>
        <w:t>.</w:t>
      </w:r>
    </w:p>
    <w:p w14:paraId="7B64D195" w14:textId="55759499"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Konkurentsiamet ei algata konkurentsijärelevalvemenetlust või lõpetab menetluse konkurentsijärelevalvemeedet </w:t>
      </w:r>
      <w:r w:rsidR="005B3F6D" w:rsidRPr="00F552FF">
        <w:rPr>
          <w:rFonts w:ascii="Times New Roman" w:eastAsia="Times New Roman" w:hAnsi="Times New Roman" w:cs="Times New Roman"/>
          <w:color w:val="000000" w:themeColor="text1"/>
          <w:sz w:val="24"/>
          <w:szCs w:val="24"/>
        </w:rPr>
        <w:t>kohaldamata</w:t>
      </w:r>
      <w:r w:rsidRPr="00F552FF">
        <w:rPr>
          <w:rFonts w:ascii="Times New Roman" w:eastAsia="Times New Roman" w:hAnsi="Times New Roman" w:cs="Times New Roman"/>
          <w:color w:val="000000" w:themeColor="text1"/>
          <w:sz w:val="24"/>
          <w:szCs w:val="24"/>
        </w:rPr>
        <w:t>, kui:</w:t>
      </w:r>
    </w:p>
    <w:p w14:paraId="7B64D196" w14:textId="2BBB1845"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käesoleva seaduse 2. ja 4. peatüki ning Euroopa Liidu toimimise lepingu artiklite 101 ja 102 täitmise tagamisel ei ole konkurentsijärelevalvemenetluse läbiviimine prioriteetne;</w:t>
      </w:r>
    </w:p>
    <w:p w14:paraId="7B64D197"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selleks tuleneb alus nõukogu määrusest 1/2003/EÜ;</w:t>
      </w:r>
    </w:p>
    <w:p w14:paraId="7B64D198" w14:textId="767A7758" w:rsidR="00CF707D" w:rsidRPr="00F552FF" w:rsidRDefault="00F757F0">
      <w:pPr>
        <w:jc w:val="both"/>
        <w:rPr>
          <w:rFonts w:ascii="Times New Roman" w:eastAsia="Times New Roman" w:hAnsi="Times New Roman" w:cs="Times New Roman"/>
          <w:color w:val="000000" w:themeColor="text1"/>
          <w:sz w:val="24"/>
          <w:szCs w:val="24"/>
        </w:rPr>
      </w:pPr>
      <w:bookmarkStart w:id="30" w:name="_heading=h.qsh70q" w:colFirst="0" w:colLast="0"/>
      <w:bookmarkEnd w:id="30"/>
      <w:r w:rsidRPr="00F552FF">
        <w:rPr>
          <w:rFonts w:ascii="Times New Roman" w:eastAsia="Times New Roman" w:hAnsi="Times New Roman" w:cs="Times New Roman"/>
          <w:color w:val="000000" w:themeColor="text1"/>
          <w:sz w:val="24"/>
          <w:szCs w:val="24"/>
        </w:rPr>
        <w:t xml:space="preserve">3) </w:t>
      </w:r>
      <w:r w:rsidR="007F1995" w:rsidRPr="00F552FF">
        <w:rPr>
          <w:rFonts w:ascii="Times New Roman" w:eastAsia="Times New Roman" w:hAnsi="Times New Roman" w:cs="Times New Roman"/>
          <w:color w:val="000000" w:themeColor="text1"/>
          <w:sz w:val="24"/>
          <w:szCs w:val="24"/>
        </w:rPr>
        <w:t xml:space="preserve">konkurentsiolukorra analüüsile tuginedes konkurentsijärelevalvemenetluses </w:t>
      </w:r>
      <w:r w:rsidR="00A83E39" w:rsidRPr="00F552FF">
        <w:rPr>
          <w:rFonts w:ascii="Times New Roman" w:eastAsia="Times New Roman" w:hAnsi="Times New Roman" w:cs="Times New Roman"/>
          <w:color w:val="000000" w:themeColor="text1"/>
          <w:sz w:val="24"/>
          <w:szCs w:val="24"/>
        </w:rPr>
        <w:t xml:space="preserve">tõenäoliselt ilmnev või </w:t>
      </w:r>
      <w:r w:rsidR="00AC5C9E" w:rsidRPr="00F552FF">
        <w:rPr>
          <w:rFonts w:ascii="Times New Roman" w:eastAsia="Times New Roman" w:hAnsi="Times New Roman" w:cs="Times New Roman"/>
          <w:color w:val="000000" w:themeColor="text1"/>
          <w:sz w:val="24"/>
          <w:szCs w:val="24"/>
        </w:rPr>
        <w:t xml:space="preserve">konkurentsijärelevalvemenetluses </w:t>
      </w:r>
      <w:r w:rsidRPr="00F552FF">
        <w:rPr>
          <w:rFonts w:ascii="Times New Roman" w:eastAsia="Times New Roman" w:hAnsi="Times New Roman" w:cs="Times New Roman"/>
          <w:color w:val="000000" w:themeColor="text1"/>
          <w:sz w:val="24"/>
          <w:szCs w:val="24"/>
        </w:rPr>
        <w:t>ilmnenud teave ei ole piisav keelatud teo toimepanemise tuvastamiseks;</w:t>
      </w:r>
    </w:p>
    <w:p w14:paraId="7B64D19A" w14:textId="1F9CBE42" w:rsidR="00CF707D" w:rsidRPr="00F552FF" w:rsidRDefault="00405C22">
      <w:pPr>
        <w:jc w:val="both"/>
        <w:rPr>
          <w:rFonts w:ascii="Times New Roman" w:eastAsia="Times New Roman" w:hAnsi="Times New Roman" w:cs="Times New Roman"/>
          <w:color w:val="000000" w:themeColor="text1"/>
          <w:sz w:val="24"/>
          <w:szCs w:val="24"/>
        </w:rPr>
      </w:pPr>
      <w:bookmarkStart w:id="31" w:name="_heading=h.3as4poj" w:colFirst="0" w:colLast="0"/>
      <w:bookmarkStart w:id="32" w:name="_heading=h.1pxezwc" w:colFirst="0" w:colLast="0"/>
      <w:bookmarkEnd w:id="31"/>
      <w:bookmarkEnd w:id="32"/>
      <w:r w:rsidRPr="00F552FF">
        <w:rPr>
          <w:rFonts w:ascii="Times New Roman" w:eastAsia="Times New Roman" w:hAnsi="Times New Roman" w:cs="Times New Roman"/>
          <w:color w:val="000000" w:themeColor="text1"/>
          <w:sz w:val="24"/>
          <w:szCs w:val="24"/>
        </w:rPr>
        <w:t>4</w:t>
      </w:r>
      <w:r w:rsidR="00F757F0" w:rsidRPr="00F552FF">
        <w:rPr>
          <w:rFonts w:ascii="Times New Roman" w:eastAsia="Times New Roman" w:hAnsi="Times New Roman" w:cs="Times New Roman"/>
          <w:color w:val="000000" w:themeColor="text1"/>
          <w:sz w:val="24"/>
          <w:szCs w:val="24"/>
        </w:rPr>
        <w:t>) ettevõtjat või ettevõtjate ühendust, kelle keelatud teo toimepanemisele ilmnenud teave viitab, enam ei eksisteeri.</w:t>
      </w:r>
    </w:p>
    <w:p w14:paraId="7B64D19B" w14:textId="2F7E8B11" w:rsidR="00CF707D" w:rsidRPr="00F552FF" w:rsidRDefault="00F757F0">
      <w:pPr>
        <w:jc w:val="both"/>
        <w:rPr>
          <w:rFonts w:ascii="Times New Roman" w:eastAsia="Times New Roman" w:hAnsi="Times New Roman" w:cs="Times New Roman"/>
          <w:color w:val="000000" w:themeColor="text1"/>
          <w:sz w:val="24"/>
          <w:szCs w:val="24"/>
        </w:rPr>
      </w:pPr>
      <w:bookmarkStart w:id="33" w:name="_heading=h.49x2ik5" w:colFirst="0" w:colLast="0"/>
      <w:bookmarkEnd w:id="33"/>
      <w:r w:rsidRPr="00F552FF">
        <w:rPr>
          <w:rFonts w:ascii="Times New Roman" w:eastAsia="Times New Roman" w:hAnsi="Times New Roman" w:cs="Times New Roman"/>
          <w:color w:val="000000" w:themeColor="text1"/>
          <w:sz w:val="24"/>
          <w:szCs w:val="24"/>
        </w:rPr>
        <w:t>(3) Konkurentsiamet võib konkurentsijärelevalvemenetluse lõpetada minevikus toime pandud keelatud teo tuvastamisega konkurentsijärelevalvemeedet kohaldamata.</w:t>
      </w:r>
    </w:p>
    <w:p w14:paraId="3B65E651" w14:textId="256A54A0" w:rsidR="003753A1" w:rsidRPr="00F552FF" w:rsidRDefault="003753A1">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6F0BED" w:rsidRPr="00F552FF">
        <w:rPr>
          <w:rFonts w:ascii="Times New Roman" w:eastAsia="Times New Roman" w:hAnsi="Times New Roman" w:cs="Times New Roman"/>
          <w:color w:val="000000" w:themeColor="text1"/>
          <w:sz w:val="24"/>
          <w:szCs w:val="24"/>
        </w:rPr>
        <w:t xml:space="preserve">4) </w:t>
      </w:r>
      <w:r w:rsidR="00FD4EFF" w:rsidRPr="00F552FF">
        <w:rPr>
          <w:rFonts w:ascii="Times New Roman" w:eastAsia="Times New Roman" w:hAnsi="Times New Roman" w:cs="Times New Roman"/>
          <w:color w:val="000000" w:themeColor="text1"/>
          <w:sz w:val="24"/>
          <w:szCs w:val="24"/>
        </w:rPr>
        <w:t xml:space="preserve">Kui konkurentsijärelevalvemenetlus on alanud käesoleva </w:t>
      </w:r>
      <w:r w:rsidR="008E1CEE" w:rsidRPr="00F552FF">
        <w:rPr>
          <w:rFonts w:ascii="Times New Roman" w:eastAsia="Times New Roman" w:hAnsi="Times New Roman" w:cs="Times New Roman"/>
          <w:color w:val="000000" w:themeColor="text1"/>
          <w:sz w:val="24"/>
          <w:szCs w:val="24"/>
        </w:rPr>
        <w:t xml:space="preserve">paragrahvi lõike 1 punkti 2 </w:t>
      </w:r>
      <w:r w:rsidR="00891578" w:rsidRPr="00F552FF">
        <w:rPr>
          <w:rFonts w:ascii="Times New Roman" w:eastAsia="Times New Roman" w:hAnsi="Times New Roman" w:cs="Times New Roman"/>
          <w:color w:val="000000" w:themeColor="text1"/>
          <w:sz w:val="24"/>
          <w:szCs w:val="24"/>
        </w:rPr>
        <w:t>alusel</w:t>
      </w:r>
      <w:r w:rsidR="00D617C8" w:rsidRPr="00F552FF">
        <w:rPr>
          <w:rFonts w:ascii="Times New Roman" w:eastAsia="Times New Roman" w:hAnsi="Times New Roman" w:cs="Times New Roman"/>
          <w:color w:val="000000" w:themeColor="text1"/>
          <w:sz w:val="24"/>
          <w:szCs w:val="24"/>
        </w:rPr>
        <w:t xml:space="preserve"> ning </w:t>
      </w:r>
      <w:r w:rsidR="005A21BD" w:rsidRPr="00F552FF">
        <w:rPr>
          <w:rFonts w:ascii="Times New Roman" w:eastAsia="Times New Roman" w:hAnsi="Times New Roman" w:cs="Times New Roman"/>
          <w:color w:val="000000" w:themeColor="text1"/>
          <w:sz w:val="24"/>
          <w:szCs w:val="24"/>
        </w:rPr>
        <w:t>menetlus lõpet</w:t>
      </w:r>
      <w:r w:rsidR="00EC74A3" w:rsidRPr="00F552FF">
        <w:rPr>
          <w:rFonts w:ascii="Times New Roman" w:eastAsia="Times New Roman" w:hAnsi="Times New Roman" w:cs="Times New Roman"/>
          <w:color w:val="000000" w:themeColor="text1"/>
          <w:sz w:val="24"/>
          <w:szCs w:val="24"/>
        </w:rPr>
        <w:t>atakse</w:t>
      </w:r>
      <w:r w:rsidR="005A21BD" w:rsidRPr="00F552FF">
        <w:rPr>
          <w:rFonts w:ascii="Times New Roman" w:eastAsia="Times New Roman" w:hAnsi="Times New Roman" w:cs="Times New Roman"/>
          <w:color w:val="000000" w:themeColor="text1"/>
          <w:sz w:val="24"/>
          <w:szCs w:val="24"/>
        </w:rPr>
        <w:t xml:space="preserve"> lõike 2 punkti</w:t>
      </w:r>
      <w:r w:rsidR="00A939D2" w:rsidRPr="00F552FF">
        <w:rPr>
          <w:rFonts w:ascii="Times New Roman" w:eastAsia="Times New Roman" w:hAnsi="Times New Roman" w:cs="Times New Roman"/>
          <w:color w:val="000000" w:themeColor="text1"/>
          <w:sz w:val="24"/>
          <w:szCs w:val="24"/>
        </w:rPr>
        <w:t>de</w:t>
      </w:r>
      <w:r w:rsidR="005A21BD" w:rsidRPr="00F552FF">
        <w:rPr>
          <w:rFonts w:ascii="Times New Roman" w:eastAsia="Times New Roman" w:hAnsi="Times New Roman" w:cs="Times New Roman"/>
          <w:color w:val="000000" w:themeColor="text1"/>
          <w:sz w:val="24"/>
          <w:szCs w:val="24"/>
        </w:rPr>
        <w:t xml:space="preserve"> 1</w:t>
      </w:r>
      <w:r w:rsidR="00A939D2" w:rsidRPr="00F552FF">
        <w:rPr>
          <w:rFonts w:ascii="Times New Roman" w:eastAsia="Times New Roman" w:hAnsi="Times New Roman" w:cs="Times New Roman"/>
          <w:color w:val="000000" w:themeColor="text1"/>
          <w:sz w:val="24"/>
          <w:szCs w:val="24"/>
        </w:rPr>
        <w:t>–3</w:t>
      </w:r>
      <w:r w:rsidR="005A21BD" w:rsidRPr="00F552FF">
        <w:rPr>
          <w:rFonts w:ascii="Times New Roman" w:eastAsia="Times New Roman" w:hAnsi="Times New Roman" w:cs="Times New Roman"/>
          <w:color w:val="000000" w:themeColor="text1"/>
          <w:sz w:val="24"/>
          <w:szCs w:val="24"/>
        </w:rPr>
        <w:t xml:space="preserve"> </w:t>
      </w:r>
      <w:r w:rsidR="00E16322" w:rsidRPr="00F552FF">
        <w:rPr>
          <w:rFonts w:ascii="Times New Roman" w:eastAsia="Times New Roman" w:hAnsi="Times New Roman" w:cs="Times New Roman"/>
          <w:color w:val="000000" w:themeColor="text1"/>
          <w:sz w:val="24"/>
          <w:szCs w:val="24"/>
        </w:rPr>
        <w:t>alusel</w:t>
      </w:r>
      <w:r w:rsidR="00EC74A3" w:rsidRPr="00F552FF">
        <w:rPr>
          <w:rFonts w:ascii="Times New Roman" w:eastAsia="Times New Roman" w:hAnsi="Times New Roman" w:cs="Times New Roman"/>
          <w:color w:val="000000" w:themeColor="text1"/>
          <w:sz w:val="24"/>
          <w:szCs w:val="24"/>
        </w:rPr>
        <w:t xml:space="preserve">, </w:t>
      </w:r>
      <w:r w:rsidR="005E6A0D" w:rsidRPr="00F552FF">
        <w:rPr>
          <w:rFonts w:ascii="Times New Roman" w:eastAsia="Times New Roman" w:hAnsi="Times New Roman" w:cs="Times New Roman"/>
          <w:color w:val="000000" w:themeColor="text1"/>
          <w:sz w:val="24"/>
          <w:szCs w:val="24"/>
        </w:rPr>
        <w:t>annab Konkurentsiamet</w:t>
      </w:r>
      <w:r w:rsidR="00EC74A3" w:rsidRPr="00F552FF">
        <w:rPr>
          <w:rFonts w:ascii="Times New Roman" w:eastAsia="Times New Roman" w:hAnsi="Times New Roman" w:cs="Times New Roman"/>
          <w:color w:val="000000" w:themeColor="text1"/>
          <w:sz w:val="24"/>
          <w:szCs w:val="24"/>
        </w:rPr>
        <w:t xml:space="preserve"> selle kohta haldusakt</w:t>
      </w:r>
      <w:r w:rsidR="005E6A0D" w:rsidRPr="00F552FF">
        <w:rPr>
          <w:rFonts w:ascii="Times New Roman" w:eastAsia="Times New Roman" w:hAnsi="Times New Roman" w:cs="Times New Roman"/>
          <w:color w:val="000000" w:themeColor="text1"/>
          <w:sz w:val="24"/>
          <w:szCs w:val="24"/>
        </w:rPr>
        <w:t>i</w:t>
      </w:r>
      <w:r w:rsidR="00EC74A3" w:rsidRPr="00F552FF">
        <w:rPr>
          <w:rFonts w:ascii="Times New Roman" w:eastAsia="Times New Roman" w:hAnsi="Times New Roman" w:cs="Times New Roman"/>
          <w:color w:val="000000" w:themeColor="text1"/>
          <w:sz w:val="24"/>
          <w:szCs w:val="24"/>
        </w:rPr>
        <w:t xml:space="preserve">. </w:t>
      </w:r>
    </w:p>
    <w:p w14:paraId="7B64D19C" w14:textId="00B2D225"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903750" w:rsidRPr="00F552FF">
        <w:rPr>
          <w:rFonts w:ascii="Times New Roman" w:eastAsia="Times New Roman" w:hAnsi="Times New Roman" w:cs="Times New Roman"/>
          <w:color w:val="000000" w:themeColor="text1"/>
          <w:sz w:val="24"/>
          <w:szCs w:val="24"/>
        </w:rPr>
        <w:t>5</w:t>
      </w:r>
      <w:r w:rsidRPr="00F552FF">
        <w:rPr>
          <w:rFonts w:ascii="Times New Roman" w:eastAsia="Times New Roman" w:hAnsi="Times New Roman" w:cs="Times New Roman"/>
          <w:color w:val="000000" w:themeColor="text1"/>
          <w:sz w:val="24"/>
          <w:szCs w:val="24"/>
        </w:rPr>
        <w:t>) Kui Konkurentsiamet otsustab pärast nõukogu määruse 1/2003/EÜ artikli 11 lõike 3 alusel Euroopa Komisjoni teavitamist konkurentsijärelevalvemenetluse lõpetada käesoleva paragrahvi lõike 2 punkti 3 alusel, teavitab ta sellest Euroopa Komisjoni.</w:t>
      </w:r>
    </w:p>
    <w:p w14:paraId="7B64D19D" w14:textId="41E72D5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903750" w:rsidRPr="00F552FF">
        <w:rPr>
          <w:rFonts w:ascii="Times New Roman" w:eastAsia="Times New Roman" w:hAnsi="Times New Roman" w:cs="Times New Roman"/>
          <w:color w:val="000000" w:themeColor="text1"/>
          <w:sz w:val="24"/>
          <w:szCs w:val="24"/>
        </w:rPr>
        <w:t>6</w:t>
      </w:r>
      <w:r w:rsidRPr="00F552FF">
        <w:rPr>
          <w:rFonts w:ascii="Times New Roman" w:eastAsia="Times New Roman" w:hAnsi="Times New Roman" w:cs="Times New Roman"/>
          <w:color w:val="000000" w:themeColor="text1"/>
          <w:sz w:val="24"/>
          <w:szCs w:val="24"/>
        </w:rPr>
        <w:t xml:space="preserve">) Kui käesoleva paragrahvi lõike 2 punktides 1–3 nimetatud konkurentsijärelevalvemenetluse lõpetamise alus on ära langenud, võib Konkurentsiamet omal algatusel või haldusmenetluse seaduse § 44 lõikes 1 sätestatud tingimustel menetlusosalise taotluse alusel menetluse uuendada. </w:t>
      </w:r>
    </w:p>
    <w:p w14:paraId="7B64D19F" w14:textId="77777777" w:rsidR="00CF707D" w:rsidRPr="00F552FF" w:rsidRDefault="00CF707D">
      <w:pPr>
        <w:jc w:val="both"/>
        <w:rPr>
          <w:rFonts w:ascii="Times New Roman" w:eastAsia="Times New Roman" w:hAnsi="Times New Roman" w:cs="Times New Roman"/>
          <w:color w:val="000000" w:themeColor="text1"/>
          <w:sz w:val="24"/>
          <w:szCs w:val="24"/>
        </w:rPr>
      </w:pPr>
      <w:bookmarkStart w:id="34" w:name="_heading=h.2p2csry" w:colFirst="0" w:colLast="0"/>
      <w:bookmarkEnd w:id="34"/>
    </w:p>
    <w:p w14:paraId="7B64D1A0" w14:textId="77777777" w:rsidR="00CF707D" w:rsidRPr="00F552FF" w:rsidRDefault="00F757F0">
      <w:pPr>
        <w:jc w:val="both"/>
        <w:rPr>
          <w:rFonts w:ascii="Times New Roman" w:eastAsia="Times New Roman" w:hAnsi="Times New Roman" w:cs="Times New Roman"/>
          <w:b/>
          <w:color w:val="000000" w:themeColor="text1"/>
          <w:sz w:val="24"/>
          <w:szCs w:val="24"/>
        </w:rPr>
      </w:pPr>
      <w:bookmarkStart w:id="35" w:name="_heading=h.147n2zr" w:colFirst="0" w:colLast="0"/>
      <w:bookmarkEnd w:id="35"/>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15</w:t>
      </w:r>
      <w:r w:rsidRPr="00F552FF">
        <w:rPr>
          <w:rFonts w:ascii="Times New Roman" w:eastAsia="Times New Roman" w:hAnsi="Times New Roman" w:cs="Times New Roman"/>
          <w:b/>
          <w:color w:val="000000" w:themeColor="text1"/>
          <w:sz w:val="24"/>
          <w:szCs w:val="24"/>
        </w:rPr>
        <w:t>. Taotlus keelatud teo toimepanemise lõpetamiseks</w:t>
      </w:r>
    </w:p>
    <w:p w14:paraId="7B64D1A1" w14:textId="10509619"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Isik võib kirjalikult taotleda keelatud teo toimepanemise lõpetamist, kui toimepanemine puudutab oluliselt tema õigusi. Seejuures ei ole isikul õigust nõuda keelatud teo lõpetamist kindlal viisil, sealhulgas ajutise konkurentsijärelevalvemeetme kohaldamist.</w:t>
      </w:r>
    </w:p>
    <w:p w14:paraId="7B64D1A2"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Taotlus keelatud teo toimepanemise lõpetamiseks peab sisaldama järgmist teavet:</w:t>
      </w:r>
    </w:p>
    <w:p w14:paraId="7B64D1A3" w14:textId="4438CC7A"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taotleja nime, isikukoodi või registreerimisnumbrit, aadressi ja muid kontaktandmeid;</w:t>
      </w:r>
    </w:p>
    <w:p w14:paraId="7B64D1A4" w14:textId="520939F6"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identifitseerimist võimaldavaid andmeid ettevõtja või ettevõtjate ühenduse kohta, kes väidetavalt paneb</w:t>
      </w:r>
      <w:r w:rsidR="00011ADD" w:rsidRPr="00F552FF">
        <w:rPr>
          <w:rFonts w:ascii="Times New Roman" w:eastAsia="Times New Roman" w:hAnsi="Times New Roman" w:cs="Times New Roman"/>
          <w:color w:val="000000" w:themeColor="text1"/>
          <w:sz w:val="24"/>
          <w:szCs w:val="24"/>
        </w:rPr>
        <w:t xml:space="preserve"> toime</w:t>
      </w:r>
      <w:r w:rsidRPr="00F552FF">
        <w:rPr>
          <w:rFonts w:ascii="Times New Roman" w:eastAsia="Times New Roman" w:hAnsi="Times New Roman" w:cs="Times New Roman"/>
          <w:color w:val="000000" w:themeColor="text1"/>
          <w:sz w:val="24"/>
          <w:szCs w:val="24"/>
        </w:rPr>
        <w:t xml:space="preserve"> keelatud tegu;</w:t>
      </w:r>
    </w:p>
    <w:p w14:paraId="7B64D1A5"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keelatud teo põhjalikku kirjeldust, sealhulgas teavet mõjutatud kaupade kohta ning keelatud teo toimepanemise geograafilist ulatust, aega ja viisi;</w:t>
      </w:r>
    </w:p>
    <w:p w14:paraId="7B64D1A6" w14:textId="1804EF0C"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põhjendust, </w:t>
      </w:r>
      <w:r w:rsidR="003806D2" w:rsidRPr="00F552FF">
        <w:rPr>
          <w:rFonts w:ascii="Times New Roman" w:eastAsia="Times New Roman" w:hAnsi="Times New Roman" w:cs="Times New Roman"/>
          <w:color w:val="000000" w:themeColor="text1"/>
          <w:sz w:val="24"/>
          <w:szCs w:val="24"/>
        </w:rPr>
        <w:t>kuidas puudutab</w:t>
      </w:r>
      <w:r w:rsidRPr="00F552FF">
        <w:rPr>
          <w:rFonts w:ascii="Times New Roman" w:eastAsia="Times New Roman" w:hAnsi="Times New Roman" w:cs="Times New Roman"/>
          <w:color w:val="000000" w:themeColor="text1"/>
          <w:sz w:val="24"/>
          <w:szCs w:val="24"/>
        </w:rPr>
        <w:t xml:space="preserve"> keelatud teo toimepanemi</w:t>
      </w:r>
      <w:r w:rsidR="007A03BF" w:rsidRPr="00F552FF">
        <w:rPr>
          <w:rFonts w:ascii="Times New Roman" w:eastAsia="Times New Roman" w:hAnsi="Times New Roman" w:cs="Times New Roman"/>
          <w:color w:val="000000" w:themeColor="text1"/>
          <w:sz w:val="24"/>
          <w:szCs w:val="24"/>
        </w:rPr>
        <w:t>ne</w:t>
      </w:r>
      <w:r w:rsidRPr="00F552FF">
        <w:rPr>
          <w:rFonts w:ascii="Times New Roman" w:eastAsia="Times New Roman" w:hAnsi="Times New Roman" w:cs="Times New Roman"/>
          <w:color w:val="000000" w:themeColor="text1"/>
          <w:sz w:val="24"/>
          <w:szCs w:val="24"/>
        </w:rPr>
        <w:t xml:space="preserve"> </w:t>
      </w:r>
      <w:r w:rsidR="007A03BF" w:rsidRPr="00F552FF">
        <w:rPr>
          <w:rFonts w:ascii="Times New Roman" w:eastAsia="Times New Roman" w:hAnsi="Times New Roman" w:cs="Times New Roman"/>
          <w:color w:val="000000" w:themeColor="text1"/>
          <w:sz w:val="24"/>
          <w:szCs w:val="24"/>
        </w:rPr>
        <w:t xml:space="preserve">oluliselt </w:t>
      </w:r>
      <w:r w:rsidRPr="00F552FF">
        <w:rPr>
          <w:rFonts w:ascii="Times New Roman" w:eastAsia="Times New Roman" w:hAnsi="Times New Roman" w:cs="Times New Roman"/>
          <w:color w:val="000000" w:themeColor="text1"/>
          <w:sz w:val="24"/>
          <w:szCs w:val="24"/>
        </w:rPr>
        <w:t>taotleja õigus</w:t>
      </w:r>
      <w:r w:rsidR="00FC66DF" w:rsidRPr="00F552FF">
        <w:rPr>
          <w:rFonts w:ascii="Times New Roman" w:eastAsia="Times New Roman" w:hAnsi="Times New Roman" w:cs="Times New Roman"/>
          <w:color w:val="000000" w:themeColor="text1"/>
          <w:sz w:val="24"/>
          <w:szCs w:val="24"/>
        </w:rPr>
        <w:t>i</w:t>
      </w:r>
      <w:r w:rsidRPr="00F552FF">
        <w:rPr>
          <w:rFonts w:ascii="Times New Roman" w:eastAsia="Times New Roman" w:hAnsi="Times New Roman" w:cs="Times New Roman"/>
          <w:color w:val="000000" w:themeColor="text1"/>
          <w:sz w:val="24"/>
          <w:szCs w:val="24"/>
        </w:rPr>
        <w:t xml:space="preserve"> ja </w:t>
      </w:r>
      <w:r w:rsidR="00FC66DF" w:rsidRPr="00F552FF">
        <w:rPr>
          <w:rFonts w:ascii="Times New Roman" w:eastAsia="Times New Roman" w:hAnsi="Times New Roman" w:cs="Times New Roman"/>
          <w:color w:val="000000" w:themeColor="text1"/>
          <w:sz w:val="24"/>
          <w:szCs w:val="24"/>
        </w:rPr>
        <w:t xml:space="preserve">miks </w:t>
      </w:r>
      <w:r w:rsidRPr="00F552FF">
        <w:rPr>
          <w:rFonts w:ascii="Times New Roman" w:eastAsia="Times New Roman" w:hAnsi="Times New Roman" w:cs="Times New Roman"/>
          <w:color w:val="000000" w:themeColor="text1"/>
          <w:sz w:val="24"/>
          <w:szCs w:val="24"/>
        </w:rPr>
        <w:t>taotleja ei saa oma õigusi samaväärselt kaitsta tsiviilkohtumenetluses.</w:t>
      </w:r>
    </w:p>
    <w:p w14:paraId="7B64D1A8" w14:textId="209A563E" w:rsidR="00CF707D" w:rsidRPr="00F552FF" w:rsidRDefault="004C31E3">
      <w:pPr>
        <w:jc w:val="both"/>
        <w:rPr>
          <w:rFonts w:ascii="Times New Roman" w:eastAsia="Times New Roman" w:hAnsi="Times New Roman" w:cs="Times New Roman"/>
          <w:strike/>
          <w:color w:val="000000" w:themeColor="text1"/>
          <w:sz w:val="24"/>
          <w:szCs w:val="24"/>
        </w:rPr>
      </w:pPr>
      <w:r w:rsidRPr="00F552FF">
        <w:rPr>
          <w:rFonts w:ascii="Times New Roman" w:hAnsi="Times New Roman" w:cs="Times New Roman"/>
          <w:strike/>
          <w:color w:val="000000" w:themeColor="text1"/>
          <w:sz w:val="24"/>
          <w:szCs w:val="24"/>
        </w:rPr>
        <w:t xml:space="preserve">          </w:t>
      </w:r>
    </w:p>
    <w:p w14:paraId="7B64D1A9"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16</w:t>
      </w:r>
      <w:r w:rsidRPr="00F552FF">
        <w:rPr>
          <w:rFonts w:ascii="Times New Roman" w:eastAsia="Times New Roman" w:hAnsi="Times New Roman" w:cs="Times New Roman"/>
          <w:b/>
          <w:color w:val="000000" w:themeColor="text1"/>
          <w:sz w:val="24"/>
          <w:szCs w:val="24"/>
        </w:rPr>
        <w:t>. Taotluse lubatavus</w:t>
      </w:r>
    </w:p>
    <w:p w14:paraId="7B64D1AA"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Konkurentsiamet tunnistab §-s 78</w:t>
      </w:r>
      <w:r w:rsidRPr="00F552FF">
        <w:rPr>
          <w:rFonts w:ascii="Times New Roman" w:eastAsia="Times New Roman" w:hAnsi="Times New Roman" w:cs="Times New Roman"/>
          <w:color w:val="000000" w:themeColor="text1"/>
          <w:sz w:val="24"/>
          <w:szCs w:val="24"/>
          <w:vertAlign w:val="superscript"/>
        </w:rPr>
        <w:t xml:space="preserve">15 </w:t>
      </w:r>
      <w:r w:rsidRPr="00F552FF">
        <w:rPr>
          <w:rFonts w:ascii="Times New Roman" w:eastAsia="Times New Roman" w:hAnsi="Times New Roman" w:cs="Times New Roman"/>
          <w:color w:val="000000" w:themeColor="text1"/>
          <w:sz w:val="24"/>
          <w:szCs w:val="24"/>
        </w:rPr>
        <w:t>nimetatud taotluse</w:t>
      </w:r>
      <w:r w:rsidRPr="00F552FF">
        <w:rPr>
          <w:rFonts w:ascii="Times New Roman" w:eastAsia="Times New Roman" w:hAnsi="Times New Roman" w:cs="Times New Roman"/>
          <w:color w:val="000000" w:themeColor="text1"/>
          <w:sz w:val="24"/>
          <w:szCs w:val="24"/>
          <w:vertAlign w:val="superscript"/>
        </w:rPr>
        <w:t xml:space="preserve"> </w:t>
      </w:r>
      <w:r w:rsidRPr="00F552FF">
        <w:rPr>
          <w:rFonts w:ascii="Times New Roman" w:eastAsia="Times New Roman" w:hAnsi="Times New Roman" w:cs="Times New Roman"/>
          <w:color w:val="000000" w:themeColor="text1"/>
          <w:sz w:val="24"/>
          <w:szCs w:val="24"/>
        </w:rPr>
        <w:t>lubatavaks, kui ei ole alust jätta seda läbi vaatamata.</w:t>
      </w:r>
    </w:p>
    <w:p w14:paraId="7B64D1AB"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Lisaks haldusmenetluse seaduses sätestatule jätab Konkurentsiamet käesoleva seaduse §-s 78</w:t>
      </w:r>
      <w:r w:rsidRPr="00F552FF">
        <w:rPr>
          <w:rFonts w:ascii="Times New Roman" w:eastAsia="Times New Roman" w:hAnsi="Times New Roman" w:cs="Times New Roman"/>
          <w:color w:val="000000" w:themeColor="text1"/>
          <w:sz w:val="24"/>
          <w:szCs w:val="24"/>
          <w:vertAlign w:val="superscript"/>
        </w:rPr>
        <w:t>15</w:t>
      </w:r>
      <w:r w:rsidRPr="00F552FF">
        <w:rPr>
          <w:rFonts w:ascii="Times New Roman" w:eastAsia="Times New Roman" w:hAnsi="Times New Roman" w:cs="Times New Roman"/>
          <w:color w:val="000000" w:themeColor="text1"/>
          <w:sz w:val="24"/>
          <w:szCs w:val="24"/>
        </w:rPr>
        <w:t xml:space="preserve"> nimetatud taotluse läbi vaatamata, kui:</w:t>
      </w:r>
    </w:p>
    <w:p w14:paraId="7B64D1AC"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1) taotlus on ilmselgelt põhjendamatu, sealhulgas kui ilmselgelt ei ole taotleja õigused oluliselt puudutatud või puudub vältav rikkumine;</w:t>
      </w:r>
    </w:p>
    <w:p w14:paraId="7B64D1AD"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taotlejal on samaväärne võimalus kaitsta oma õigusi tsiviilkohtumenetluses.</w:t>
      </w:r>
    </w:p>
    <w:p w14:paraId="7B64D1AE"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1AF" w14:textId="3ABF5900"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17</w:t>
      </w:r>
      <w:r w:rsidRPr="00F552FF">
        <w:rPr>
          <w:rFonts w:ascii="Times New Roman" w:eastAsia="Times New Roman" w:hAnsi="Times New Roman" w:cs="Times New Roman"/>
          <w:b/>
          <w:color w:val="000000" w:themeColor="text1"/>
          <w:sz w:val="24"/>
          <w:szCs w:val="24"/>
        </w:rPr>
        <w:t xml:space="preserve">. </w:t>
      </w:r>
      <w:r w:rsidR="001411AB" w:rsidRPr="00F552FF">
        <w:rPr>
          <w:rFonts w:ascii="Times New Roman" w:eastAsia="Times New Roman" w:hAnsi="Times New Roman" w:cs="Times New Roman"/>
          <w:b/>
          <w:color w:val="000000" w:themeColor="text1"/>
          <w:sz w:val="24"/>
          <w:szCs w:val="24"/>
        </w:rPr>
        <w:t>Järelevalvealu</w:t>
      </w:r>
      <w:r w:rsidRPr="00F552FF">
        <w:rPr>
          <w:rFonts w:ascii="Times New Roman" w:eastAsia="Times New Roman" w:hAnsi="Times New Roman" w:cs="Times New Roman"/>
          <w:b/>
          <w:color w:val="000000" w:themeColor="text1"/>
          <w:sz w:val="24"/>
          <w:szCs w:val="24"/>
        </w:rPr>
        <w:t>ne isik ning tema õigused ja kohustused</w:t>
      </w:r>
    </w:p>
    <w:p w14:paraId="7B64D1B0" w14:textId="23479C8C" w:rsidR="00CF707D" w:rsidRPr="00F552FF" w:rsidRDefault="00F757F0">
      <w:pPr>
        <w:jc w:val="both"/>
        <w:rPr>
          <w:rFonts w:ascii="Times New Roman" w:eastAsia="Times New Roman" w:hAnsi="Times New Roman" w:cs="Times New Roman"/>
          <w:color w:val="000000" w:themeColor="text1"/>
          <w:sz w:val="24"/>
          <w:szCs w:val="24"/>
        </w:rPr>
      </w:pPr>
      <w:bookmarkStart w:id="36" w:name="_heading=h.3o7alnk" w:colFirst="0" w:colLast="0"/>
      <w:bookmarkEnd w:id="36"/>
      <w:r w:rsidRPr="00F552FF">
        <w:rPr>
          <w:rFonts w:ascii="Times New Roman" w:eastAsia="Times New Roman" w:hAnsi="Times New Roman" w:cs="Times New Roman"/>
          <w:color w:val="000000" w:themeColor="text1"/>
          <w:sz w:val="24"/>
          <w:szCs w:val="24"/>
        </w:rPr>
        <w:t xml:space="preserve">(1) </w:t>
      </w:r>
      <w:r w:rsidR="001411AB" w:rsidRPr="00F552FF">
        <w:rPr>
          <w:rFonts w:ascii="Times New Roman" w:eastAsia="Times New Roman" w:hAnsi="Times New Roman" w:cs="Times New Roman"/>
          <w:color w:val="000000" w:themeColor="text1"/>
          <w:sz w:val="24"/>
          <w:szCs w:val="24"/>
        </w:rPr>
        <w:t>Järelevalvealu</w:t>
      </w:r>
      <w:r w:rsidR="00ED4B6B" w:rsidRPr="00F552FF">
        <w:rPr>
          <w:rFonts w:ascii="Times New Roman" w:eastAsia="Times New Roman" w:hAnsi="Times New Roman" w:cs="Times New Roman"/>
          <w:color w:val="000000" w:themeColor="text1"/>
          <w:sz w:val="24"/>
          <w:szCs w:val="24"/>
        </w:rPr>
        <w:t xml:space="preserve">ne isik </w:t>
      </w:r>
      <w:r w:rsidR="004F2FE0" w:rsidRPr="00F552FF">
        <w:rPr>
          <w:rFonts w:ascii="Times New Roman" w:eastAsia="Times New Roman" w:hAnsi="Times New Roman" w:cs="Times New Roman"/>
          <w:color w:val="000000" w:themeColor="text1"/>
          <w:sz w:val="24"/>
          <w:szCs w:val="24"/>
        </w:rPr>
        <w:t>konkurentsijärelevalve</w:t>
      </w:r>
      <w:r w:rsidR="00ED4B6B" w:rsidRPr="00F552FF">
        <w:rPr>
          <w:rFonts w:ascii="Times New Roman" w:eastAsia="Times New Roman" w:hAnsi="Times New Roman" w:cs="Times New Roman"/>
          <w:color w:val="000000" w:themeColor="text1"/>
          <w:sz w:val="24"/>
          <w:szCs w:val="24"/>
        </w:rPr>
        <w:t>menetluses on ettevõtjat või ettevõtjate ühendust moodustav isik, kelle K</w:t>
      </w:r>
      <w:r w:rsidR="00847746" w:rsidRPr="00F552FF">
        <w:rPr>
          <w:rFonts w:ascii="Times New Roman" w:eastAsia="Times New Roman" w:hAnsi="Times New Roman" w:cs="Times New Roman"/>
          <w:color w:val="000000" w:themeColor="text1"/>
          <w:sz w:val="24"/>
          <w:szCs w:val="24"/>
        </w:rPr>
        <w:t>onkurentsiamet</w:t>
      </w:r>
      <w:r w:rsidR="00ED4B6B" w:rsidRPr="00F552FF">
        <w:rPr>
          <w:rFonts w:ascii="Times New Roman" w:eastAsia="Times New Roman" w:hAnsi="Times New Roman" w:cs="Times New Roman"/>
          <w:color w:val="000000" w:themeColor="text1"/>
          <w:sz w:val="24"/>
          <w:szCs w:val="24"/>
        </w:rPr>
        <w:t xml:space="preserve"> menetlusse kaasab, kui tal </w:t>
      </w:r>
      <w:r w:rsidR="00C264A9" w:rsidRPr="00F552FF">
        <w:rPr>
          <w:rFonts w:ascii="Times New Roman" w:eastAsia="Times New Roman" w:hAnsi="Times New Roman" w:cs="Times New Roman"/>
          <w:color w:val="000000" w:themeColor="text1"/>
          <w:sz w:val="24"/>
          <w:szCs w:val="24"/>
        </w:rPr>
        <w:t>tekib</w:t>
      </w:r>
      <w:r w:rsidR="00ED4B6B" w:rsidRPr="00F552FF">
        <w:rPr>
          <w:rFonts w:ascii="Times New Roman" w:eastAsia="Times New Roman" w:hAnsi="Times New Roman" w:cs="Times New Roman"/>
          <w:color w:val="000000" w:themeColor="text1"/>
          <w:sz w:val="24"/>
          <w:szCs w:val="24"/>
        </w:rPr>
        <w:t xml:space="preserve"> kahtlus, et see ettevõtja või ettevõtjate ühendus on toime pannud </w:t>
      </w:r>
      <w:r w:rsidR="00C264A9" w:rsidRPr="00F552FF">
        <w:rPr>
          <w:rFonts w:ascii="Times New Roman" w:eastAsia="Times New Roman" w:hAnsi="Times New Roman" w:cs="Times New Roman"/>
          <w:color w:val="000000" w:themeColor="text1"/>
          <w:sz w:val="24"/>
          <w:szCs w:val="24"/>
        </w:rPr>
        <w:t xml:space="preserve">menetluse esemeks oleva </w:t>
      </w:r>
      <w:r w:rsidR="00ED4B6B" w:rsidRPr="00F552FF">
        <w:rPr>
          <w:rFonts w:ascii="Times New Roman" w:eastAsia="Times New Roman" w:hAnsi="Times New Roman" w:cs="Times New Roman"/>
          <w:color w:val="000000" w:themeColor="text1"/>
          <w:sz w:val="24"/>
          <w:szCs w:val="24"/>
        </w:rPr>
        <w:t>keelatud teo.</w:t>
      </w:r>
      <w:r w:rsidR="00BE798A" w:rsidRPr="00F552FF">
        <w:rPr>
          <w:rFonts w:ascii="Times New Roman" w:eastAsia="Times New Roman" w:hAnsi="Times New Roman" w:cs="Times New Roman"/>
          <w:color w:val="000000" w:themeColor="text1"/>
          <w:sz w:val="24"/>
          <w:szCs w:val="24"/>
        </w:rPr>
        <w:t xml:space="preserv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seks isikuks ei saa olla füüsiline isik, välja arvatud füüsiline isik, kes on ettevõtja äriseadustiku tähenduses.</w:t>
      </w:r>
    </w:p>
    <w:p w14:paraId="7B64D1B1" w14:textId="24F60F1B"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sele isikule omistatakse teise isiku käitumine, temast tulenevad asjaolud ja teadmised</w:t>
      </w:r>
      <w:r w:rsidR="00E85487"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w:t>
      </w:r>
      <w:r w:rsidR="00E85487" w:rsidRPr="00F552FF">
        <w:rPr>
          <w:rFonts w:ascii="Times New Roman" w:eastAsia="Times New Roman" w:hAnsi="Times New Roman" w:cs="Times New Roman"/>
          <w:color w:val="000000" w:themeColor="text1"/>
          <w:sz w:val="24"/>
          <w:szCs w:val="24"/>
        </w:rPr>
        <w:t>kui</w:t>
      </w:r>
      <w:r w:rsidR="00EE328D" w:rsidRPr="00F552FF">
        <w:rPr>
          <w:rFonts w:ascii="Times New Roman" w:eastAsia="Times New Roman" w:hAnsi="Times New Roman" w:cs="Times New Roman"/>
          <w:color w:val="000000" w:themeColor="text1"/>
          <w:sz w:val="24"/>
          <w:szCs w:val="24"/>
        </w:rPr>
        <w:t xml:space="preserve"> see teine isik on </w:t>
      </w:r>
      <w:r w:rsidR="001411AB" w:rsidRPr="00F552FF">
        <w:rPr>
          <w:rFonts w:ascii="Times New Roman" w:eastAsia="Times New Roman" w:hAnsi="Times New Roman" w:cs="Times New Roman"/>
          <w:color w:val="000000" w:themeColor="text1"/>
          <w:sz w:val="24"/>
          <w:szCs w:val="24"/>
        </w:rPr>
        <w:t>järelevalvealu</w:t>
      </w:r>
      <w:r w:rsidR="0092137A" w:rsidRPr="00F552FF">
        <w:rPr>
          <w:rFonts w:ascii="Times New Roman" w:eastAsia="Times New Roman" w:hAnsi="Times New Roman" w:cs="Times New Roman"/>
          <w:color w:val="000000" w:themeColor="text1"/>
          <w:sz w:val="24"/>
          <w:szCs w:val="24"/>
        </w:rPr>
        <w:t>se isiku organ</w:t>
      </w:r>
      <w:r w:rsidR="00AF4C74" w:rsidRPr="00F552FF">
        <w:rPr>
          <w:rFonts w:ascii="Times New Roman" w:eastAsia="Times New Roman" w:hAnsi="Times New Roman" w:cs="Times New Roman"/>
          <w:color w:val="000000" w:themeColor="text1"/>
          <w:sz w:val="24"/>
          <w:szCs w:val="24"/>
        </w:rPr>
        <w:t>, selle liige, töötaja või muu isik, ke</w:t>
      </w:r>
      <w:r w:rsidR="00E7490A" w:rsidRPr="00F552FF">
        <w:rPr>
          <w:rFonts w:ascii="Times New Roman" w:eastAsia="Times New Roman" w:hAnsi="Times New Roman" w:cs="Times New Roman"/>
          <w:color w:val="000000" w:themeColor="text1"/>
          <w:sz w:val="24"/>
          <w:szCs w:val="24"/>
        </w:rPr>
        <w:t>lle pädevuses on</w:t>
      </w:r>
      <w:r w:rsidR="00F13C82" w:rsidRPr="00F552FF">
        <w:rPr>
          <w:rFonts w:ascii="Times New Roman" w:eastAsia="Times New Roman" w:hAnsi="Times New Roman" w:cs="Times New Roman"/>
          <w:color w:val="000000" w:themeColor="text1"/>
          <w:sz w:val="24"/>
          <w:szCs w:val="24"/>
        </w:rPr>
        <w:t xml:space="preserve"> tegutseda </w:t>
      </w:r>
      <w:r w:rsidR="001411AB" w:rsidRPr="00F552FF">
        <w:rPr>
          <w:rFonts w:ascii="Times New Roman" w:eastAsia="Times New Roman" w:hAnsi="Times New Roman" w:cs="Times New Roman"/>
          <w:color w:val="000000" w:themeColor="text1"/>
          <w:sz w:val="24"/>
          <w:szCs w:val="24"/>
        </w:rPr>
        <w:t>järelevalvealu</w:t>
      </w:r>
      <w:r w:rsidR="00F13C82" w:rsidRPr="00F552FF">
        <w:rPr>
          <w:rFonts w:ascii="Times New Roman" w:eastAsia="Times New Roman" w:hAnsi="Times New Roman" w:cs="Times New Roman"/>
          <w:color w:val="000000" w:themeColor="text1"/>
          <w:sz w:val="24"/>
          <w:szCs w:val="24"/>
        </w:rPr>
        <w:t>se isiku nimel või huvides</w:t>
      </w:r>
      <w:r w:rsidRPr="00F552FF">
        <w:rPr>
          <w:rFonts w:ascii="Times New Roman" w:eastAsia="Times New Roman" w:hAnsi="Times New Roman" w:cs="Times New Roman"/>
          <w:color w:val="000000" w:themeColor="text1"/>
          <w:sz w:val="24"/>
          <w:szCs w:val="24"/>
        </w:rPr>
        <w:t xml:space="preserve">. Nimetatud teine isik ei ole konkurentsijärelevalvemenetluses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ne isik.</w:t>
      </w:r>
    </w:p>
    <w:p w14:paraId="7B64D1B2" w14:textId="0EAE4120"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(3)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st isikut teavitatakse viivitamata konkurentsijärelevalvemenetluse algatamisest. </w:t>
      </w:r>
    </w:p>
    <w:p w14:paraId="7B64D1B3" w14:textId="4E051296"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st isikut ei teavitata</w:t>
      </w:r>
      <w:r w:rsidR="007D43F6" w:rsidRPr="00F552FF">
        <w:rPr>
          <w:rFonts w:ascii="Times New Roman" w:eastAsia="Times New Roman" w:hAnsi="Times New Roman" w:cs="Times New Roman"/>
          <w:color w:val="000000" w:themeColor="text1"/>
          <w:sz w:val="24"/>
          <w:szCs w:val="24"/>
        </w:rPr>
        <w:t xml:space="preserve"> konkurentsijärelevalvemenetluse algatamisest</w:t>
      </w:r>
      <w:r w:rsidRPr="00F552FF">
        <w:rPr>
          <w:rFonts w:ascii="Times New Roman" w:eastAsia="Times New Roman" w:hAnsi="Times New Roman" w:cs="Times New Roman"/>
          <w:color w:val="000000" w:themeColor="text1"/>
          <w:sz w:val="24"/>
          <w:szCs w:val="24"/>
        </w:rPr>
        <w:t>:</w:t>
      </w:r>
    </w:p>
    <w:p w14:paraId="7B64D1B4" w14:textId="222A0AC9"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kuni see ohustaks läbiotsimisega tõendite kogumist või</w:t>
      </w:r>
    </w:p>
    <w:p w14:paraId="7B64D1B5" w14:textId="33A6D38B"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kui Konkurentsiamet lõpetab menetluse enne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 isiku suhtes esimese uurimismeetme kohaldamist käesoleva seaduse § 78</w:t>
      </w:r>
      <w:r w:rsidRPr="00F552FF">
        <w:rPr>
          <w:rFonts w:ascii="Times New Roman" w:eastAsia="Times New Roman" w:hAnsi="Times New Roman" w:cs="Times New Roman"/>
          <w:color w:val="000000" w:themeColor="text1"/>
          <w:sz w:val="24"/>
          <w:szCs w:val="24"/>
          <w:vertAlign w:val="superscript"/>
        </w:rPr>
        <w:t>14</w:t>
      </w:r>
      <w:r w:rsidRPr="00F552FF">
        <w:rPr>
          <w:rFonts w:ascii="Times New Roman" w:eastAsia="Times New Roman" w:hAnsi="Times New Roman" w:cs="Times New Roman"/>
          <w:color w:val="000000" w:themeColor="text1"/>
          <w:sz w:val="24"/>
          <w:szCs w:val="24"/>
        </w:rPr>
        <w:t xml:space="preserve"> lõike 2 punktis 1 sätestatud alusel ja isiku teavitamine ohustaks tõendite edasist kogumist.</w:t>
      </w:r>
      <w:r w:rsidR="00A268D5" w:rsidRPr="00F552FF">
        <w:rPr>
          <w:rFonts w:ascii="Times New Roman" w:hAnsi="Times New Roman" w:cs="Times New Roman"/>
          <w:color w:val="000000" w:themeColor="text1"/>
          <w:sz w:val="24"/>
          <w:szCs w:val="24"/>
        </w:rPr>
        <w:t xml:space="preserve">     </w:t>
      </w:r>
    </w:p>
    <w:p w14:paraId="7B64D1B6" w14:textId="1743DE11"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(5)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st isikut teavitatakse käesoleva seaduse § 78</w:t>
      </w:r>
      <w:r w:rsidRPr="00F552FF">
        <w:rPr>
          <w:rFonts w:ascii="Times New Roman" w:eastAsia="Times New Roman" w:hAnsi="Times New Roman" w:cs="Times New Roman"/>
          <w:color w:val="000000" w:themeColor="text1"/>
          <w:sz w:val="24"/>
          <w:szCs w:val="24"/>
          <w:vertAlign w:val="superscript"/>
        </w:rPr>
        <w:t>14</w:t>
      </w:r>
      <w:r w:rsidRPr="00F552FF">
        <w:rPr>
          <w:rFonts w:ascii="Times New Roman" w:eastAsia="Times New Roman" w:hAnsi="Times New Roman" w:cs="Times New Roman"/>
          <w:color w:val="000000" w:themeColor="text1"/>
          <w:sz w:val="24"/>
          <w:szCs w:val="24"/>
        </w:rPr>
        <w:t xml:space="preserve"> lõike 2 punkti 1 alusel lõpetatud konkurentsijärelevalvemenetlusest</w:t>
      </w:r>
      <w:r w:rsidR="0062327A" w:rsidRPr="00F552FF">
        <w:rPr>
          <w:rFonts w:ascii="Times New Roman" w:eastAsia="Times New Roman" w:hAnsi="Times New Roman" w:cs="Times New Roman"/>
          <w:color w:val="000000" w:themeColor="text1"/>
          <w:sz w:val="24"/>
          <w:szCs w:val="24"/>
        </w:rPr>
        <w:t xml:space="preserve"> hiljemalt </w:t>
      </w:r>
      <w:bookmarkStart w:id="37" w:name="_Hlk175753168"/>
      <w:r w:rsidR="00101FB9" w:rsidRPr="00F552FF">
        <w:rPr>
          <w:rFonts w:ascii="Times New Roman" w:eastAsia="Times New Roman" w:hAnsi="Times New Roman" w:cs="Times New Roman"/>
          <w:color w:val="000000" w:themeColor="text1"/>
          <w:sz w:val="24"/>
          <w:szCs w:val="24"/>
        </w:rPr>
        <w:t>viie aasta jooksul konkurentsijärelevalve lõpetamisest</w:t>
      </w:r>
      <w:bookmarkEnd w:id="37"/>
      <w:r w:rsidRPr="00F552FF">
        <w:rPr>
          <w:rFonts w:ascii="Times New Roman" w:eastAsia="Times New Roman" w:hAnsi="Times New Roman" w:cs="Times New Roman"/>
          <w:color w:val="000000" w:themeColor="text1"/>
          <w:sz w:val="24"/>
          <w:szCs w:val="24"/>
        </w:rPr>
        <w:t xml:space="preserve">. </w:t>
      </w:r>
      <w:r w:rsidR="004A6129" w:rsidRPr="00F552FF">
        <w:rPr>
          <w:rFonts w:ascii="Times New Roman" w:hAnsi="Times New Roman" w:cs="Times New Roman"/>
          <w:color w:val="000000" w:themeColor="text1"/>
          <w:sz w:val="24"/>
          <w:szCs w:val="24"/>
        </w:rPr>
        <w:t xml:space="preserve">     </w:t>
      </w:r>
    </w:p>
    <w:p w14:paraId="7B64D1B7" w14:textId="0825A053"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(6)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 isiku teavitamisel </w:t>
      </w:r>
      <w:r w:rsidR="003321DD" w:rsidRPr="00F552FF">
        <w:rPr>
          <w:rFonts w:ascii="Times New Roman" w:eastAsia="Times New Roman" w:hAnsi="Times New Roman" w:cs="Times New Roman"/>
          <w:color w:val="000000" w:themeColor="text1"/>
          <w:sz w:val="24"/>
          <w:szCs w:val="24"/>
        </w:rPr>
        <w:t>konkurentsijärelevalvemenetluse</w:t>
      </w:r>
      <w:r w:rsidR="0067682D" w:rsidRPr="00F552FF">
        <w:rPr>
          <w:rFonts w:ascii="Times New Roman" w:eastAsia="Times New Roman" w:hAnsi="Times New Roman" w:cs="Times New Roman"/>
          <w:color w:val="000000" w:themeColor="text1"/>
          <w:sz w:val="24"/>
          <w:szCs w:val="24"/>
        </w:rPr>
        <w:t xml:space="preserve"> algatamisest</w:t>
      </w:r>
      <w:r w:rsidR="003321DD" w:rsidRPr="00F552FF">
        <w:rPr>
          <w:rFonts w:ascii="Times New Roman" w:eastAsia="Times New Roman" w:hAnsi="Times New Roman" w:cs="Times New Roman"/>
          <w:color w:val="000000" w:themeColor="text1"/>
          <w:sz w:val="24"/>
          <w:szCs w:val="24"/>
        </w:rPr>
        <w:t xml:space="preserve"> </w:t>
      </w:r>
      <w:r w:rsidR="00B55C69" w:rsidRPr="00F552FF">
        <w:rPr>
          <w:rFonts w:ascii="Times New Roman" w:eastAsia="Times New Roman" w:hAnsi="Times New Roman" w:cs="Times New Roman"/>
          <w:color w:val="000000" w:themeColor="text1"/>
          <w:sz w:val="24"/>
          <w:szCs w:val="24"/>
        </w:rPr>
        <w:t xml:space="preserve">teatatakse </w:t>
      </w:r>
      <w:r w:rsidRPr="00F552FF">
        <w:rPr>
          <w:rFonts w:ascii="Times New Roman" w:eastAsia="Times New Roman" w:hAnsi="Times New Roman" w:cs="Times New Roman"/>
          <w:color w:val="000000" w:themeColor="text1"/>
          <w:sz w:val="24"/>
          <w:szCs w:val="24"/>
        </w:rPr>
        <w:t>talle tema õigus</w:t>
      </w:r>
      <w:r w:rsidR="00B55C69" w:rsidRPr="00F552FF">
        <w:rPr>
          <w:rFonts w:ascii="Times New Roman" w:eastAsia="Times New Roman" w:hAnsi="Times New Roman" w:cs="Times New Roman"/>
          <w:color w:val="000000" w:themeColor="text1"/>
          <w:sz w:val="24"/>
          <w:szCs w:val="24"/>
        </w:rPr>
        <w:t>ed</w:t>
      </w:r>
      <w:r w:rsidRPr="00F552FF">
        <w:rPr>
          <w:rFonts w:ascii="Times New Roman" w:eastAsia="Times New Roman" w:hAnsi="Times New Roman" w:cs="Times New Roman"/>
          <w:color w:val="000000" w:themeColor="text1"/>
          <w:sz w:val="24"/>
          <w:szCs w:val="24"/>
        </w:rPr>
        <w:t xml:space="preserve"> ja kohustus</w:t>
      </w:r>
      <w:r w:rsidR="00B55C69" w:rsidRPr="00F552FF">
        <w:rPr>
          <w:rFonts w:ascii="Times New Roman" w:eastAsia="Times New Roman" w:hAnsi="Times New Roman" w:cs="Times New Roman"/>
          <w:color w:val="000000" w:themeColor="text1"/>
          <w:sz w:val="24"/>
          <w:szCs w:val="24"/>
        </w:rPr>
        <w:t>ed</w:t>
      </w:r>
      <w:r w:rsidRPr="00F552FF">
        <w:rPr>
          <w:rFonts w:ascii="Times New Roman" w:eastAsia="Times New Roman" w:hAnsi="Times New Roman" w:cs="Times New Roman"/>
          <w:color w:val="000000" w:themeColor="text1"/>
          <w:sz w:val="24"/>
          <w:szCs w:val="24"/>
        </w:rPr>
        <w:t xml:space="preserve">. </w:t>
      </w:r>
      <w:r w:rsidR="00E74114" w:rsidRPr="00F552FF">
        <w:rPr>
          <w:rFonts w:ascii="Times New Roman" w:eastAsia="Times New Roman" w:hAnsi="Times New Roman" w:cs="Times New Roman"/>
          <w:color w:val="000000" w:themeColor="text1"/>
          <w:sz w:val="24"/>
          <w:szCs w:val="24"/>
        </w:rPr>
        <w:t>I</w:t>
      </w:r>
      <w:r w:rsidRPr="00F552FF">
        <w:rPr>
          <w:rFonts w:ascii="Times New Roman" w:eastAsia="Times New Roman" w:hAnsi="Times New Roman" w:cs="Times New Roman"/>
          <w:color w:val="000000" w:themeColor="text1"/>
          <w:sz w:val="24"/>
          <w:szCs w:val="24"/>
        </w:rPr>
        <w:t>siku taotlusel selgitatakse talle nende õiguste ja kohustuste sisu.</w:t>
      </w:r>
    </w:p>
    <w:p w14:paraId="7B64D1B8" w14:textId="335E932B"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(7)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sel isikul on konkurentsijärelevalvemenetluses õigus:</w:t>
      </w:r>
    </w:p>
    <w:p w14:paraId="7B64D1B9"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menetluse läbiviimisele tema põhiõigusi austades, sealhulgas mõistliku aja jooksul;</w:t>
      </w:r>
    </w:p>
    <w:p w14:paraId="7B64D1BA" w14:textId="34062ED1"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saada</w:t>
      </w:r>
      <w:r w:rsidR="007719FA" w:rsidRPr="00F552FF">
        <w:rPr>
          <w:rFonts w:ascii="Times New Roman" w:eastAsia="Times New Roman" w:hAnsi="Times New Roman" w:cs="Times New Roman"/>
          <w:color w:val="000000" w:themeColor="text1"/>
          <w:sz w:val="24"/>
          <w:szCs w:val="24"/>
        </w:rPr>
        <w:t xml:space="preserve"> endale arusaadavas keeles</w:t>
      </w:r>
      <w:r w:rsidRPr="00F552FF">
        <w:rPr>
          <w:rFonts w:ascii="Times New Roman" w:eastAsia="Times New Roman" w:hAnsi="Times New Roman" w:cs="Times New Roman"/>
          <w:color w:val="000000" w:themeColor="text1"/>
          <w:sz w:val="24"/>
          <w:szCs w:val="24"/>
        </w:rPr>
        <w:t xml:space="preserve"> ja anda teavet menetluse esemeks oleva keelatud teo kohta;</w:t>
      </w:r>
    </w:p>
    <w:p w14:paraId="7B64D1BB" w14:textId="3B3BC6B4"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teada, et tema antud teavet võidakse kasutada konkurentsijärelevalvemenetluses</w:t>
      </w:r>
      <w:r w:rsidR="004A558A" w:rsidRPr="00F552FF">
        <w:rPr>
          <w:rFonts w:ascii="Times New Roman" w:eastAsia="Times New Roman" w:hAnsi="Times New Roman" w:cs="Times New Roman"/>
          <w:color w:val="000000" w:themeColor="text1"/>
          <w:sz w:val="24"/>
          <w:szCs w:val="24"/>
        </w:rPr>
        <w:t xml:space="preserve"> ja väärteomenetluses</w:t>
      </w:r>
      <w:r w:rsidRPr="00F552FF">
        <w:rPr>
          <w:rFonts w:ascii="Times New Roman" w:eastAsia="Times New Roman" w:hAnsi="Times New Roman" w:cs="Times New Roman"/>
          <w:color w:val="000000" w:themeColor="text1"/>
          <w:sz w:val="24"/>
          <w:szCs w:val="24"/>
        </w:rPr>
        <w:t xml:space="preserve"> tema vastu;</w:t>
      </w:r>
    </w:p>
    <w:p w14:paraId="2BECB1C6" w14:textId="0B84596E" w:rsidR="00F74DA2"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w:t>
      </w:r>
      <w:bookmarkStart w:id="38" w:name="_Hlk175757001"/>
      <w:r w:rsidRPr="00F552FF">
        <w:rPr>
          <w:rFonts w:ascii="Times New Roman" w:eastAsia="Times New Roman" w:hAnsi="Times New Roman" w:cs="Times New Roman"/>
          <w:color w:val="000000" w:themeColor="text1"/>
          <w:sz w:val="24"/>
          <w:szCs w:val="24"/>
        </w:rPr>
        <w:t xml:space="preserve">keelduda teabe andmisest ulatuses, </w:t>
      </w:r>
      <w:r w:rsidR="002A4FA8" w:rsidRPr="00F552FF">
        <w:rPr>
          <w:rFonts w:ascii="Times New Roman" w:eastAsia="Times New Roman" w:hAnsi="Times New Roman" w:cs="Times New Roman"/>
          <w:color w:val="000000" w:themeColor="text1"/>
          <w:sz w:val="24"/>
          <w:szCs w:val="24"/>
        </w:rPr>
        <w:t>mi</w:t>
      </w:r>
      <w:r w:rsidR="00E97A14" w:rsidRPr="00F552FF">
        <w:rPr>
          <w:rFonts w:ascii="Times New Roman" w:eastAsia="Times New Roman" w:hAnsi="Times New Roman" w:cs="Times New Roman"/>
          <w:color w:val="000000" w:themeColor="text1"/>
          <w:sz w:val="24"/>
          <w:szCs w:val="24"/>
        </w:rPr>
        <w:t xml:space="preserve">llega ta tunnistaks keelatud teo </w:t>
      </w:r>
      <w:r w:rsidR="00CC23B0" w:rsidRPr="00F552FF">
        <w:rPr>
          <w:rFonts w:ascii="Times New Roman" w:eastAsia="Times New Roman" w:hAnsi="Times New Roman" w:cs="Times New Roman"/>
          <w:color w:val="000000" w:themeColor="text1"/>
          <w:sz w:val="24"/>
          <w:szCs w:val="24"/>
        </w:rPr>
        <w:t xml:space="preserve">või süüteo </w:t>
      </w:r>
      <w:r w:rsidR="00E97A14" w:rsidRPr="00F552FF">
        <w:rPr>
          <w:rFonts w:ascii="Times New Roman" w:eastAsia="Times New Roman" w:hAnsi="Times New Roman" w:cs="Times New Roman"/>
          <w:color w:val="000000" w:themeColor="text1"/>
          <w:sz w:val="24"/>
          <w:szCs w:val="24"/>
        </w:rPr>
        <w:t>toimepanemi</w:t>
      </w:r>
      <w:r w:rsidR="002A4FA8" w:rsidRPr="00F552FF">
        <w:rPr>
          <w:rFonts w:ascii="Times New Roman" w:eastAsia="Times New Roman" w:hAnsi="Times New Roman" w:cs="Times New Roman"/>
          <w:color w:val="000000" w:themeColor="text1"/>
          <w:sz w:val="24"/>
          <w:szCs w:val="24"/>
        </w:rPr>
        <w:t>s</w:t>
      </w:r>
      <w:r w:rsidR="00E97A14" w:rsidRPr="00F552FF">
        <w:rPr>
          <w:rFonts w:ascii="Times New Roman" w:eastAsia="Times New Roman" w:hAnsi="Times New Roman" w:cs="Times New Roman"/>
          <w:color w:val="000000" w:themeColor="text1"/>
          <w:sz w:val="24"/>
          <w:szCs w:val="24"/>
        </w:rPr>
        <w:t>t</w:t>
      </w:r>
      <w:bookmarkEnd w:id="38"/>
      <w:r w:rsidR="00AD4F0F" w:rsidRPr="00F552FF">
        <w:rPr>
          <w:rFonts w:ascii="Times New Roman" w:eastAsia="Times New Roman" w:hAnsi="Times New Roman" w:cs="Times New Roman"/>
          <w:color w:val="000000" w:themeColor="text1"/>
          <w:sz w:val="24"/>
          <w:szCs w:val="24"/>
        </w:rPr>
        <w:t>;</w:t>
      </w:r>
      <w:r w:rsidR="00F74DA2" w:rsidRPr="00F552FF">
        <w:rPr>
          <w:rFonts w:ascii="Times New Roman" w:eastAsia="Times New Roman" w:hAnsi="Times New Roman" w:cs="Times New Roman"/>
          <w:color w:val="000000" w:themeColor="text1"/>
          <w:sz w:val="24"/>
          <w:szCs w:val="24"/>
        </w:rPr>
        <w:t xml:space="preserve"> </w:t>
      </w:r>
    </w:p>
    <w:p w14:paraId="7B64D1BC" w14:textId="20479DB7" w:rsidR="00CF707D" w:rsidRPr="00F552FF" w:rsidRDefault="00F74DA2">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5) </w:t>
      </w:r>
      <w:bookmarkStart w:id="39" w:name="_Hlk175762446"/>
      <w:r w:rsidRPr="00F552FF">
        <w:rPr>
          <w:rFonts w:ascii="Times New Roman" w:eastAsia="Times New Roman" w:hAnsi="Times New Roman" w:cs="Times New Roman"/>
          <w:color w:val="000000" w:themeColor="text1"/>
          <w:sz w:val="24"/>
          <w:szCs w:val="24"/>
        </w:rPr>
        <w:t xml:space="preserve">keelduda teabe andmisest ulatuses, millega järelevalvealune isik </w:t>
      </w:r>
      <w:r w:rsidR="00F13CE8" w:rsidRPr="00F552FF">
        <w:rPr>
          <w:rFonts w:ascii="Times New Roman" w:eastAsia="Times New Roman" w:hAnsi="Times New Roman" w:cs="Times New Roman"/>
          <w:color w:val="000000" w:themeColor="text1"/>
          <w:sz w:val="24"/>
          <w:szCs w:val="24"/>
        </w:rPr>
        <w:t>avaldaks enda ja oma lepingulise</w:t>
      </w:r>
      <w:r w:rsidR="001C02E6" w:rsidRPr="00F552FF">
        <w:rPr>
          <w:rFonts w:ascii="Times New Roman" w:eastAsia="Times New Roman" w:hAnsi="Times New Roman" w:cs="Times New Roman"/>
          <w:color w:val="000000" w:themeColor="text1"/>
          <w:sz w:val="24"/>
          <w:szCs w:val="24"/>
        </w:rPr>
        <w:t xml:space="preserve"> või riigi õigusabi korras nimetatud esindaja</w:t>
      </w:r>
      <w:r w:rsidR="00CA4ED0" w:rsidRPr="00F552FF">
        <w:rPr>
          <w:rFonts w:ascii="Times New Roman" w:eastAsia="Times New Roman" w:hAnsi="Times New Roman" w:cs="Times New Roman"/>
          <w:color w:val="000000" w:themeColor="text1"/>
          <w:sz w:val="24"/>
          <w:szCs w:val="24"/>
        </w:rPr>
        <w:t xml:space="preserve"> või muu käesoleva seaduse § 78</w:t>
      </w:r>
      <w:r w:rsidR="00CA4ED0" w:rsidRPr="00F552FF">
        <w:rPr>
          <w:rFonts w:ascii="Times New Roman" w:eastAsia="Times New Roman" w:hAnsi="Times New Roman" w:cs="Times New Roman"/>
          <w:color w:val="000000" w:themeColor="text1"/>
          <w:sz w:val="24"/>
          <w:szCs w:val="24"/>
          <w:vertAlign w:val="superscript"/>
        </w:rPr>
        <w:t>19</w:t>
      </w:r>
      <w:r w:rsidR="00CA4ED0" w:rsidRPr="00F552FF">
        <w:rPr>
          <w:rFonts w:ascii="Times New Roman" w:eastAsia="Times New Roman" w:hAnsi="Times New Roman" w:cs="Times New Roman"/>
          <w:color w:val="000000" w:themeColor="text1"/>
          <w:sz w:val="24"/>
          <w:szCs w:val="24"/>
        </w:rPr>
        <w:t xml:space="preserve"> lõikes 3 nimetatud haridusnõuetele vastava välise õigusnõustaja</w:t>
      </w:r>
      <w:r w:rsidR="001C02E6" w:rsidRPr="00F552FF">
        <w:rPr>
          <w:rFonts w:ascii="Times New Roman" w:eastAsia="Times New Roman" w:hAnsi="Times New Roman" w:cs="Times New Roman"/>
          <w:color w:val="000000" w:themeColor="text1"/>
          <w:sz w:val="24"/>
          <w:szCs w:val="24"/>
        </w:rPr>
        <w:t xml:space="preserve"> </w:t>
      </w:r>
      <w:r w:rsidR="00395B28" w:rsidRPr="00F552FF">
        <w:rPr>
          <w:rFonts w:ascii="Times New Roman" w:eastAsia="Times New Roman" w:hAnsi="Times New Roman" w:cs="Times New Roman"/>
          <w:color w:val="000000" w:themeColor="text1"/>
          <w:sz w:val="24"/>
          <w:szCs w:val="24"/>
        </w:rPr>
        <w:t xml:space="preserve">vahelist </w:t>
      </w:r>
      <w:r w:rsidR="001C02E6" w:rsidRPr="00F552FF">
        <w:rPr>
          <w:rFonts w:ascii="Times New Roman" w:eastAsia="Times New Roman" w:hAnsi="Times New Roman" w:cs="Times New Roman"/>
          <w:color w:val="000000" w:themeColor="text1"/>
          <w:sz w:val="24"/>
          <w:szCs w:val="24"/>
        </w:rPr>
        <w:t>konfidentsiaalset teabevahetust</w:t>
      </w:r>
      <w:r w:rsidR="006A2609" w:rsidRPr="00F552FF">
        <w:rPr>
          <w:rFonts w:ascii="Times New Roman" w:eastAsia="Times New Roman" w:hAnsi="Times New Roman" w:cs="Times New Roman"/>
          <w:color w:val="000000" w:themeColor="text1"/>
          <w:sz w:val="24"/>
          <w:szCs w:val="24"/>
        </w:rPr>
        <w:t xml:space="preserve"> konkurentsijärelevalvemenetluses või sama menetluse esemega seotud varasemat konfidentsiaalset teabevahetust</w:t>
      </w:r>
      <w:r w:rsidR="00B95A77" w:rsidRPr="00F552FF">
        <w:rPr>
          <w:rFonts w:ascii="Times New Roman" w:eastAsia="Times New Roman" w:hAnsi="Times New Roman" w:cs="Times New Roman"/>
          <w:color w:val="000000" w:themeColor="text1"/>
          <w:sz w:val="24"/>
          <w:szCs w:val="24"/>
        </w:rPr>
        <w:t xml:space="preserve">, </w:t>
      </w:r>
      <w:r w:rsidR="00E02928" w:rsidRPr="00F552FF">
        <w:rPr>
          <w:rFonts w:ascii="Times New Roman" w:eastAsia="Times New Roman" w:hAnsi="Times New Roman" w:cs="Times New Roman"/>
          <w:color w:val="000000" w:themeColor="text1"/>
          <w:sz w:val="24"/>
          <w:szCs w:val="24"/>
        </w:rPr>
        <w:t>või avaldaks teavet, millele laieneb advokaadi kutsesaladuse kaitse advokatuuriseaduse §-s 45 ja § 43 lõikes 2 sätestatud ulatuses</w:t>
      </w:r>
      <w:bookmarkEnd w:id="39"/>
      <w:r w:rsidR="00E02928" w:rsidRPr="00F552FF">
        <w:rPr>
          <w:rFonts w:ascii="Times New Roman" w:eastAsia="Times New Roman" w:hAnsi="Times New Roman" w:cs="Times New Roman"/>
          <w:color w:val="000000" w:themeColor="text1"/>
          <w:sz w:val="24"/>
          <w:szCs w:val="24"/>
        </w:rPr>
        <w:t>;</w:t>
      </w:r>
    </w:p>
    <w:p w14:paraId="7B64D1BD" w14:textId="767A4726" w:rsidR="00CF707D" w:rsidRPr="00F552FF" w:rsidRDefault="00F74DA2">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6</w:t>
      </w:r>
      <w:r w:rsidR="00F757F0" w:rsidRPr="00F552FF">
        <w:rPr>
          <w:rFonts w:ascii="Times New Roman" w:eastAsia="Times New Roman" w:hAnsi="Times New Roman" w:cs="Times New Roman"/>
          <w:color w:val="000000" w:themeColor="text1"/>
          <w:sz w:val="24"/>
          <w:szCs w:val="24"/>
        </w:rPr>
        <w:t xml:space="preserve">) tõlgi abile </w:t>
      </w:r>
      <w:r w:rsidR="00FD7448" w:rsidRPr="00F552FF">
        <w:rPr>
          <w:rFonts w:ascii="Times New Roman" w:eastAsia="Times New Roman" w:hAnsi="Times New Roman" w:cs="Times New Roman"/>
          <w:color w:val="000000" w:themeColor="text1"/>
          <w:sz w:val="24"/>
          <w:szCs w:val="24"/>
        </w:rPr>
        <w:t xml:space="preserve">haldusmenetluse seaduses ja </w:t>
      </w:r>
      <w:r w:rsidR="00F757F0" w:rsidRPr="00F552FF">
        <w:rPr>
          <w:rFonts w:ascii="Times New Roman" w:eastAsia="Times New Roman" w:hAnsi="Times New Roman" w:cs="Times New Roman"/>
          <w:color w:val="000000" w:themeColor="text1"/>
          <w:sz w:val="24"/>
          <w:szCs w:val="24"/>
        </w:rPr>
        <w:t>käesolevas peatükis sätestatud tingimustel;</w:t>
      </w:r>
    </w:p>
    <w:p w14:paraId="7B64D1BE" w14:textId="4C087C8F" w:rsidR="00CF707D" w:rsidRPr="00F552FF" w:rsidRDefault="00F74DA2">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7</w:t>
      </w:r>
      <w:r w:rsidR="00F757F0" w:rsidRPr="00F552FF">
        <w:rPr>
          <w:rFonts w:ascii="Times New Roman" w:eastAsia="Times New Roman" w:hAnsi="Times New Roman" w:cs="Times New Roman"/>
          <w:color w:val="000000" w:themeColor="text1"/>
          <w:sz w:val="24"/>
          <w:szCs w:val="24"/>
        </w:rPr>
        <w:t xml:space="preserve">) lepingulise või riigi õigusabi korras nimetatud esindaja abile; </w:t>
      </w:r>
    </w:p>
    <w:p w14:paraId="7B64D1BF" w14:textId="7C9F483F" w:rsidR="00CF707D" w:rsidRPr="00F552FF" w:rsidRDefault="00F74DA2">
      <w:pPr>
        <w:jc w:val="both"/>
        <w:rPr>
          <w:rFonts w:ascii="Times New Roman" w:eastAsia="Times New Roman" w:hAnsi="Times New Roman" w:cs="Times New Roman"/>
          <w:color w:val="000000" w:themeColor="text1"/>
          <w:sz w:val="24"/>
          <w:szCs w:val="24"/>
        </w:rPr>
      </w:pPr>
      <w:bookmarkStart w:id="40" w:name="_heading=h.23ckvvd" w:colFirst="0" w:colLast="0"/>
      <w:bookmarkEnd w:id="40"/>
      <w:r w:rsidRPr="00F552FF">
        <w:rPr>
          <w:rFonts w:ascii="Times New Roman" w:eastAsia="Times New Roman" w:hAnsi="Times New Roman" w:cs="Times New Roman"/>
          <w:color w:val="000000" w:themeColor="text1"/>
          <w:sz w:val="24"/>
          <w:szCs w:val="24"/>
        </w:rPr>
        <w:t>8</w:t>
      </w:r>
      <w:r w:rsidR="00F757F0" w:rsidRPr="00F552FF">
        <w:rPr>
          <w:rFonts w:ascii="Times New Roman" w:eastAsia="Times New Roman" w:hAnsi="Times New Roman" w:cs="Times New Roman"/>
          <w:color w:val="000000" w:themeColor="text1"/>
          <w:sz w:val="24"/>
          <w:szCs w:val="24"/>
        </w:rPr>
        <w:t>) riigi õigusabile riigi õigusabi seaduses sätestatud alustel ja tingimustel;</w:t>
      </w:r>
    </w:p>
    <w:p w14:paraId="7B64D1C0" w14:textId="05A391FA" w:rsidR="00CF707D" w:rsidRPr="00F552FF" w:rsidRDefault="00F74DA2">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9</w:t>
      </w:r>
      <w:r w:rsidR="00F757F0" w:rsidRPr="00F552FF">
        <w:rPr>
          <w:rFonts w:ascii="Times New Roman" w:eastAsia="Times New Roman" w:hAnsi="Times New Roman" w:cs="Times New Roman"/>
          <w:color w:val="000000" w:themeColor="text1"/>
          <w:sz w:val="24"/>
          <w:szCs w:val="24"/>
        </w:rPr>
        <w:t>) teada uurimismeetme eesmärki;</w:t>
      </w:r>
    </w:p>
    <w:p w14:paraId="7B64D1C1" w14:textId="6F23C550" w:rsidR="00CF707D" w:rsidRPr="00F552FF" w:rsidRDefault="00F74DA2">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10</w:t>
      </w:r>
      <w:r w:rsidR="00F757F0" w:rsidRPr="00F552FF">
        <w:rPr>
          <w:rFonts w:ascii="Times New Roman" w:eastAsia="Times New Roman" w:hAnsi="Times New Roman" w:cs="Times New Roman"/>
          <w:color w:val="000000" w:themeColor="text1"/>
          <w:sz w:val="24"/>
          <w:szCs w:val="24"/>
        </w:rPr>
        <w:t>) tutvuda tema suhtes kohaldatud uurimismeetme talletusega ning teha selle uurimismeetme tingimuste, käigu ja tulemuste kohta avaldusi, mis talletatakse;</w:t>
      </w:r>
    </w:p>
    <w:p w14:paraId="7B64D1C2" w14:textId="4A556F52"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w:t>
      </w:r>
      <w:r w:rsidR="00F74DA2" w:rsidRPr="00F552FF">
        <w:rPr>
          <w:rFonts w:ascii="Times New Roman" w:eastAsia="Times New Roman" w:hAnsi="Times New Roman" w:cs="Times New Roman"/>
          <w:color w:val="000000" w:themeColor="text1"/>
          <w:sz w:val="24"/>
          <w:szCs w:val="24"/>
        </w:rPr>
        <w:t>1</w:t>
      </w:r>
      <w:r w:rsidRPr="00F552FF">
        <w:rPr>
          <w:rFonts w:ascii="Times New Roman" w:eastAsia="Times New Roman" w:hAnsi="Times New Roman" w:cs="Times New Roman"/>
          <w:color w:val="000000" w:themeColor="text1"/>
          <w:sz w:val="24"/>
          <w:szCs w:val="24"/>
        </w:rPr>
        <w:t>) esitada tõendeid ja taotlusi;</w:t>
      </w:r>
    </w:p>
    <w:p w14:paraId="7B64D1C3" w14:textId="4A9C6DF0"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w:t>
      </w:r>
      <w:r w:rsidR="00F74DA2" w:rsidRPr="00F552FF">
        <w:rPr>
          <w:rFonts w:ascii="Times New Roman" w:eastAsia="Times New Roman" w:hAnsi="Times New Roman" w:cs="Times New Roman"/>
          <w:color w:val="000000" w:themeColor="text1"/>
          <w:sz w:val="24"/>
          <w:szCs w:val="24"/>
        </w:rPr>
        <w:t>2</w:t>
      </w:r>
      <w:r w:rsidRPr="00F552FF">
        <w:rPr>
          <w:rFonts w:ascii="Times New Roman" w:eastAsia="Times New Roman" w:hAnsi="Times New Roman" w:cs="Times New Roman"/>
          <w:color w:val="000000" w:themeColor="text1"/>
          <w:sz w:val="24"/>
          <w:szCs w:val="24"/>
        </w:rPr>
        <w:t xml:space="preserve">) olla </w:t>
      </w:r>
      <w:r w:rsidR="003144A4" w:rsidRPr="00F552FF">
        <w:rPr>
          <w:rFonts w:ascii="Times New Roman" w:eastAsia="Times New Roman" w:hAnsi="Times New Roman" w:cs="Times New Roman"/>
          <w:color w:val="000000" w:themeColor="text1"/>
          <w:sz w:val="24"/>
          <w:szCs w:val="24"/>
        </w:rPr>
        <w:t xml:space="preserve">endale arusaadavas keeles </w:t>
      </w:r>
      <w:r w:rsidRPr="00F552FF">
        <w:rPr>
          <w:rFonts w:ascii="Times New Roman" w:eastAsia="Times New Roman" w:hAnsi="Times New Roman" w:cs="Times New Roman"/>
          <w:color w:val="000000" w:themeColor="text1"/>
          <w:sz w:val="24"/>
          <w:szCs w:val="24"/>
        </w:rPr>
        <w:t>ära kuulatud enne ajutise ja konkurentsijärelevalvemenetlust lõpetava konkurentsijärelevalvemeetme kohaldamist käesolevas peatükis sätestatud korras;</w:t>
      </w:r>
    </w:p>
    <w:p w14:paraId="3E1E794D" w14:textId="6E325F29" w:rsidR="00754E1A" w:rsidRPr="00F552FF" w:rsidRDefault="00F757F0">
      <w:pPr>
        <w:jc w:val="both"/>
        <w:rPr>
          <w:rFonts w:ascii="Times New Roman" w:eastAsia="Times New Roman" w:hAnsi="Times New Roman" w:cs="Times New Roman"/>
          <w:color w:val="000000" w:themeColor="text1"/>
          <w:sz w:val="24"/>
          <w:szCs w:val="24"/>
        </w:rPr>
      </w:pPr>
      <w:bookmarkStart w:id="41" w:name="_heading=h.ihv636" w:colFirst="0" w:colLast="0"/>
      <w:bookmarkEnd w:id="41"/>
      <w:r w:rsidRPr="00F552FF">
        <w:rPr>
          <w:rFonts w:ascii="Times New Roman" w:eastAsia="Times New Roman" w:hAnsi="Times New Roman" w:cs="Times New Roman"/>
          <w:color w:val="000000" w:themeColor="text1"/>
          <w:sz w:val="24"/>
          <w:szCs w:val="24"/>
        </w:rPr>
        <w:t>1</w:t>
      </w:r>
      <w:r w:rsidR="00F74DA2" w:rsidRPr="00F552FF">
        <w:rPr>
          <w:rFonts w:ascii="Times New Roman" w:eastAsia="Times New Roman" w:hAnsi="Times New Roman" w:cs="Times New Roman"/>
          <w:color w:val="000000" w:themeColor="text1"/>
          <w:sz w:val="24"/>
          <w:szCs w:val="24"/>
        </w:rPr>
        <w:t>3</w:t>
      </w:r>
      <w:r w:rsidRPr="00F552FF">
        <w:rPr>
          <w:rFonts w:ascii="Times New Roman" w:eastAsia="Times New Roman" w:hAnsi="Times New Roman" w:cs="Times New Roman"/>
          <w:color w:val="000000" w:themeColor="text1"/>
          <w:sz w:val="24"/>
          <w:szCs w:val="24"/>
        </w:rPr>
        <w:t>) tutvuda menetlustoimiku materjalidega käesolevas peatükis sätestatud tingimustel</w:t>
      </w:r>
      <w:r w:rsidR="00754E1A" w:rsidRPr="00F552FF">
        <w:rPr>
          <w:rFonts w:ascii="Times New Roman" w:eastAsia="Times New Roman" w:hAnsi="Times New Roman" w:cs="Times New Roman"/>
          <w:color w:val="000000" w:themeColor="text1"/>
          <w:sz w:val="24"/>
          <w:szCs w:val="24"/>
        </w:rPr>
        <w:t>;</w:t>
      </w:r>
    </w:p>
    <w:p w14:paraId="7B64D1C4" w14:textId="222F9451" w:rsidR="00CF707D" w:rsidRPr="00F552FF" w:rsidRDefault="00754E1A">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w:t>
      </w:r>
      <w:r w:rsidR="00F74DA2" w:rsidRPr="00F552FF">
        <w:rPr>
          <w:rFonts w:ascii="Times New Roman" w:eastAsia="Times New Roman" w:hAnsi="Times New Roman" w:cs="Times New Roman"/>
          <w:color w:val="000000" w:themeColor="text1"/>
          <w:sz w:val="24"/>
          <w:szCs w:val="24"/>
        </w:rPr>
        <w:t>4</w:t>
      </w:r>
      <w:r w:rsidRPr="00F552FF">
        <w:rPr>
          <w:rFonts w:ascii="Times New Roman" w:eastAsia="Times New Roman" w:hAnsi="Times New Roman" w:cs="Times New Roman"/>
          <w:color w:val="000000" w:themeColor="text1"/>
          <w:sz w:val="24"/>
          <w:szCs w:val="24"/>
        </w:rPr>
        <w:t xml:space="preserve">) </w:t>
      </w:r>
      <w:r w:rsidR="00B95A77" w:rsidRPr="00F552FF">
        <w:rPr>
          <w:rFonts w:ascii="Times New Roman" w:eastAsia="Times New Roman" w:hAnsi="Times New Roman" w:cs="Times New Roman"/>
          <w:color w:val="000000" w:themeColor="text1"/>
          <w:sz w:val="24"/>
          <w:szCs w:val="24"/>
        </w:rPr>
        <w:t>viibida juures, kui  Konkurentsiamet avab pitseri käesoleva seaduse § 78</w:t>
      </w:r>
      <w:r w:rsidR="00B95A77" w:rsidRPr="00F552FF">
        <w:rPr>
          <w:rFonts w:ascii="Times New Roman" w:eastAsia="Times New Roman" w:hAnsi="Times New Roman" w:cs="Times New Roman"/>
          <w:color w:val="000000" w:themeColor="text1"/>
          <w:sz w:val="24"/>
          <w:szCs w:val="24"/>
          <w:vertAlign w:val="superscript"/>
        </w:rPr>
        <w:t xml:space="preserve">23 </w:t>
      </w:r>
      <w:r w:rsidR="00B95A77" w:rsidRPr="00F552FF">
        <w:rPr>
          <w:rFonts w:ascii="Times New Roman" w:eastAsia="Times New Roman" w:hAnsi="Times New Roman" w:cs="Times New Roman"/>
          <w:color w:val="000000" w:themeColor="text1"/>
          <w:sz w:val="24"/>
          <w:szCs w:val="24"/>
        </w:rPr>
        <w:t xml:space="preserve">lõike </w:t>
      </w:r>
      <w:r w:rsidR="00CE3F40" w:rsidRPr="00F552FF">
        <w:rPr>
          <w:rFonts w:ascii="Times New Roman" w:eastAsia="Times New Roman" w:hAnsi="Times New Roman" w:cs="Times New Roman"/>
          <w:color w:val="000000" w:themeColor="text1"/>
          <w:sz w:val="24"/>
          <w:szCs w:val="24"/>
        </w:rPr>
        <w:t>4</w:t>
      </w:r>
      <w:r w:rsidR="00B95A77" w:rsidRPr="00F552FF">
        <w:rPr>
          <w:rFonts w:ascii="Times New Roman" w:eastAsia="Times New Roman" w:hAnsi="Times New Roman" w:cs="Times New Roman"/>
          <w:color w:val="000000" w:themeColor="text1"/>
          <w:sz w:val="24"/>
          <w:szCs w:val="24"/>
        </w:rPr>
        <w:t xml:space="preserve"> punktis 2 sätestatud korras</w:t>
      </w:r>
      <w:r w:rsidR="00B95A77" w:rsidRPr="00F552FF">
        <w:rPr>
          <w:rFonts w:ascii="Times New Roman" w:eastAsia="Times New Roman" w:hAnsi="Times New Roman" w:cs="Times New Roman"/>
          <w:b/>
          <w:bCs/>
          <w:color w:val="000000" w:themeColor="text1"/>
          <w:sz w:val="24"/>
          <w:szCs w:val="24"/>
        </w:rPr>
        <w:t xml:space="preserve"> </w:t>
      </w:r>
      <w:r w:rsidR="00B95A77" w:rsidRPr="00F552FF">
        <w:rPr>
          <w:rFonts w:ascii="Times New Roman" w:eastAsia="Times New Roman" w:hAnsi="Times New Roman" w:cs="Times New Roman"/>
          <w:color w:val="000000" w:themeColor="text1"/>
          <w:sz w:val="24"/>
          <w:szCs w:val="24"/>
        </w:rPr>
        <w:t>kaasa võetud või kopeeritud andmekandjalt</w:t>
      </w:r>
      <w:r w:rsidR="006872DE" w:rsidRPr="00F552FF">
        <w:rPr>
          <w:rFonts w:ascii="Times New Roman" w:eastAsia="Times New Roman" w:hAnsi="Times New Roman" w:cs="Times New Roman"/>
          <w:color w:val="000000" w:themeColor="text1"/>
          <w:sz w:val="24"/>
          <w:szCs w:val="24"/>
        </w:rPr>
        <w:t xml:space="preserve">, </w:t>
      </w:r>
      <w:r w:rsidR="00B95A77" w:rsidRPr="00F552FF">
        <w:rPr>
          <w:rFonts w:ascii="Times New Roman" w:eastAsia="Times New Roman" w:hAnsi="Times New Roman" w:cs="Times New Roman"/>
          <w:color w:val="000000" w:themeColor="text1"/>
          <w:sz w:val="24"/>
          <w:szCs w:val="24"/>
        </w:rPr>
        <w:t xml:space="preserve">saada enne seda mõistliku aja </w:t>
      </w:r>
      <w:r w:rsidR="00B95A77" w:rsidRPr="00F552FF">
        <w:rPr>
          <w:rFonts w:ascii="Times New Roman" w:eastAsia="Times New Roman" w:hAnsi="Times New Roman" w:cs="Times New Roman"/>
          <w:color w:val="000000" w:themeColor="text1"/>
          <w:sz w:val="24"/>
          <w:szCs w:val="24"/>
        </w:rPr>
        <w:lastRenderedPageBreak/>
        <w:t xml:space="preserve">jooksul võimalus punktis </w:t>
      </w:r>
      <w:r w:rsidR="00CE3F40" w:rsidRPr="00F552FF">
        <w:rPr>
          <w:rFonts w:ascii="Times New Roman" w:eastAsia="Times New Roman" w:hAnsi="Times New Roman" w:cs="Times New Roman"/>
          <w:color w:val="000000" w:themeColor="text1"/>
          <w:sz w:val="24"/>
          <w:szCs w:val="24"/>
        </w:rPr>
        <w:t>6</w:t>
      </w:r>
      <w:r w:rsidR="00B95A77" w:rsidRPr="00F552FF">
        <w:rPr>
          <w:rFonts w:ascii="Times New Roman" w:eastAsia="Times New Roman" w:hAnsi="Times New Roman" w:cs="Times New Roman"/>
          <w:color w:val="000000" w:themeColor="text1"/>
          <w:sz w:val="24"/>
          <w:szCs w:val="24"/>
        </w:rPr>
        <w:t xml:space="preserve">  nimetatud konfidentsiaalse teabevahetuse</w:t>
      </w:r>
      <w:r w:rsidR="00E02928" w:rsidRPr="00F552FF">
        <w:rPr>
          <w:rFonts w:ascii="Times New Roman" w:eastAsia="Times New Roman" w:hAnsi="Times New Roman" w:cs="Times New Roman"/>
          <w:color w:val="000000" w:themeColor="text1"/>
          <w:sz w:val="24"/>
          <w:szCs w:val="24"/>
        </w:rPr>
        <w:t xml:space="preserve"> </w:t>
      </w:r>
      <w:bookmarkStart w:id="42" w:name="_Hlk149660121"/>
      <w:r w:rsidR="00E02928" w:rsidRPr="00F552FF">
        <w:rPr>
          <w:rFonts w:ascii="Times New Roman" w:eastAsia="Times New Roman" w:hAnsi="Times New Roman" w:cs="Times New Roman"/>
          <w:color w:val="000000" w:themeColor="text1"/>
          <w:sz w:val="24"/>
          <w:szCs w:val="24"/>
        </w:rPr>
        <w:t xml:space="preserve">ja advokaadi kutsesaladusega kaitstud teabe </w:t>
      </w:r>
      <w:bookmarkEnd w:id="42"/>
      <w:r w:rsidR="00B95A77" w:rsidRPr="00F552FF">
        <w:rPr>
          <w:rFonts w:ascii="Times New Roman" w:eastAsia="Times New Roman" w:hAnsi="Times New Roman" w:cs="Times New Roman"/>
          <w:color w:val="000000" w:themeColor="text1"/>
          <w:sz w:val="24"/>
          <w:szCs w:val="24"/>
        </w:rPr>
        <w:t>märkimiseks Konkurentsiameti täpsustatud korras</w:t>
      </w:r>
      <w:r w:rsidR="006872DE" w:rsidRPr="00F552FF">
        <w:rPr>
          <w:rFonts w:ascii="Times New Roman" w:eastAsia="Times New Roman" w:hAnsi="Times New Roman" w:cs="Times New Roman"/>
          <w:color w:val="000000" w:themeColor="text1"/>
          <w:sz w:val="24"/>
          <w:szCs w:val="24"/>
        </w:rPr>
        <w:t xml:space="preserve"> ning viibida ka teabe edasise läbivaatamise juures</w:t>
      </w:r>
      <w:r w:rsidR="00B95A77" w:rsidRPr="00F552FF">
        <w:rPr>
          <w:rFonts w:ascii="Times New Roman" w:eastAsia="Times New Roman" w:hAnsi="Times New Roman" w:cs="Times New Roman"/>
          <w:color w:val="000000" w:themeColor="text1"/>
          <w:sz w:val="24"/>
          <w:szCs w:val="24"/>
        </w:rPr>
        <w:t>.</w:t>
      </w:r>
    </w:p>
    <w:p w14:paraId="7B64D1C5" w14:textId="5C07FD4C" w:rsidR="00CF707D" w:rsidRPr="00F552FF" w:rsidRDefault="00F757F0">
      <w:pPr>
        <w:jc w:val="both"/>
        <w:rPr>
          <w:rFonts w:ascii="Times New Roman" w:eastAsia="Times New Roman" w:hAnsi="Times New Roman" w:cs="Times New Roman"/>
          <w:color w:val="000000" w:themeColor="text1"/>
          <w:sz w:val="24"/>
          <w:szCs w:val="24"/>
        </w:rPr>
      </w:pPr>
      <w:bookmarkStart w:id="43" w:name="_heading=h.32hioqz" w:colFirst="0" w:colLast="0"/>
      <w:bookmarkEnd w:id="43"/>
      <w:r w:rsidRPr="00F552FF">
        <w:rPr>
          <w:rFonts w:ascii="Times New Roman" w:eastAsia="Times New Roman" w:hAnsi="Times New Roman" w:cs="Times New Roman"/>
          <w:color w:val="000000" w:themeColor="text1"/>
          <w:sz w:val="24"/>
          <w:szCs w:val="24"/>
        </w:rPr>
        <w:t xml:space="preserve">(8)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sel isikul on kohustus taluda tema suhtes käesolevas peatükis sätestatud alusel ja korras kohaldatavaid uurimismeetmeid.</w:t>
      </w:r>
    </w:p>
    <w:p w14:paraId="7DBF047B" w14:textId="6A45FE62" w:rsidR="00341CD4" w:rsidRPr="00F552FF" w:rsidRDefault="00341CD4">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(9) </w:t>
      </w:r>
      <w:r w:rsidR="00AC7AF9" w:rsidRPr="00F552FF">
        <w:rPr>
          <w:rFonts w:ascii="Times New Roman" w:eastAsia="Times New Roman" w:hAnsi="Times New Roman" w:cs="Times New Roman"/>
          <w:color w:val="000000" w:themeColor="text1"/>
          <w:sz w:val="24"/>
          <w:szCs w:val="24"/>
        </w:rPr>
        <w:t>Füüsilisest isikust järelevalvealusel isikul on õigus keelduda teabe andmisest, mis võiks teda</w:t>
      </w:r>
      <w:r w:rsidR="00E97A14" w:rsidRPr="00F552FF">
        <w:rPr>
          <w:rFonts w:ascii="Times New Roman" w:eastAsia="Times New Roman" w:hAnsi="Times New Roman" w:cs="Times New Roman"/>
          <w:color w:val="000000" w:themeColor="text1"/>
          <w:sz w:val="24"/>
          <w:szCs w:val="24"/>
        </w:rPr>
        <w:t xml:space="preserve"> ennast või tema tsiviilkohtumenetluse seadustiku § 257 lõikes 1 nimetatud lähedast isikut</w:t>
      </w:r>
      <w:r w:rsidR="00AC7AF9" w:rsidRPr="00F552FF">
        <w:rPr>
          <w:rFonts w:ascii="Times New Roman" w:eastAsia="Times New Roman" w:hAnsi="Times New Roman" w:cs="Times New Roman"/>
          <w:color w:val="000000" w:themeColor="text1"/>
          <w:sz w:val="24"/>
          <w:szCs w:val="24"/>
        </w:rPr>
        <w:t xml:space="preserve"> </w:t>
      </w:r>
      <w:proofErr w:type="spellStart"/>
      <w:r w:rsidR="00AC7AF9" w:rsidRPr="00F552FF">
        <w:rPr>
          <w:rFonts w:ascii="Times New Roman" w:eastAsia="Times New Roman" w:hAnsi="Times New Roman" w:cs="Times New Roman"/>
          <w:color w:val="000000" w:themeColor="text1"/>
          <w:sz w:val="24"/>
          <w:szCs w:val="24"/>
        </w:rPr>
        <w:t>süüstada</w:t>
      </w:r>
      <w:proofErr w:type="spellEnd"/>
      <w:r w:rsidR="00AC7AF9" w:rsidRPr="00F552FF">
        <w:rPr>
          <w:rFonts w:ascii="Times New Roman" w:eastAsia="Times New Roman" w:hAnsi="Times New Roman" w:cs="Times New Roman"/>
          <w:color w:val="000000" w:themeColor="text1"/>
          <w:sz w:val="24"/>
          <w:szCs w:val="24"/>
        </w:rPr>
        <w:t xml:space="preserve"> keelatud teo või </w:t>
      </w:r>
      <w:r w:rsidR="003C52E7" w:rsidRPr="00F552FF">
        <w:rPr>
          <w:rFonts w:ascii="Times New Roman" w:eastAsia="Times New Roman" w:hAnsi="Times New Roman" w:cs="Times New Roman"/>
          <w:color w:val="000000" w:themeColor="text1"/>
          <w:sz w:val="24"/>
          <w:szCs w:val="24"/>
        </w:rPr>
        <w:t xml:space="preserve">mistahes </w:t>
      </w:r>
      <w:r w:rsidR="00AC7AF9" w:rsidRPr="00F552FF">
        <w:rPr>
          <w:rFonts w:ascii="Times New Roman" w:eastAsia="Times New Roman" w:hAnsi="Times New Roman" w:cs="Times New Roman"/>
          <w:color w:val="000000" w:themeColor="text1"/>
          <w:sz w:val="24"/>
          <w:szCs w:val="24"/>
        </w:rPr>
        <w:t xml:space="preserve">süüteo toimepanemises. </w:t>
      </w:r>
    </w:p>
    <w:p w14:paraId="40DA0103" w14:textId="22093EA6" w:rsidR="004A558A" w:rsidRPr="00F552FF" w:rsidRDefault="004A558A">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341CD4" w:rsidRPr="00F552FF">
        <w:rPr>
          <w:rFonts w:ascii="Times New Roman" w:eastAsia="Times New Roman" w:hAnsi="Times New Roman" w:cs="Times New Roman"/>
          <w:color w:val="000000" w:themeColor="text1"/>
          <w:sz w:val="24"/>
          <w:szCs w:val="24"/>
        </w:rPr>
        <w:t>10</w:t>
      </w:r>
      <w:r w:rsidRPr="00F552FF">
        <w:rPr>
          <w:rFonts w:ascii="Times New Roman" w:eastAsia="Times New Roman" w:hAnsi="Times New Roman" w:cs="Times New Roman"/>
          <w:color w:val="000000" w:themeColor="text1"/>
          <w:sz w:val="24"/>
          <w:szCs w:val="24"/>
        </w:rPr>
        <w:t xml:space="preserve">) </w:t>
      </w:r>
      <w:r w:rsidR="00F74DA2" w:rsidRPr="00F552FF">
        <w:rPr>
          <w:rFonts w:ascii="Times New Roman" w:eastAsia="Times New Roman" w:hAnsi="Times New Roman" w:cs="Times New Roman"/>
          <w:color w:val="000000" w:themeColor="text1"/>
          <w:sz w:val="24"/>
          <w:szCs w:val="24"/>
        </w:rPr>
        <w:t xml:space="preserve">Järelevalvealusel isikul ei ole õigust keelduda Konkurentsiametile välja andmast </w:t>
      </w:r>
      <w:r w:rsidR="00341CD4" w:rsidRPr="00F552FF">
        <w:rPr>
          <w:rFonts w:ascii="Times New Roman" w:eastAsia="Times New Roman" w:hAnsi="Times New Roman" w:cs="Times New Roman"/>
          <w:color w:val="000000" w:themeColor="text1"/>
          <w:sz w:val="24"/>
          <w:szCs w:val="24"/>
        </w:rPr>
        <w:t>andmeid ja dokumente, mille kogumine ja säilitamine on talle seaduse alusel kohustuslik</w:t>
      </w:r>
      <w:r w:rsidR="002A4FA8" w:rsidRPr="00F552FF">
        <w:rPr>
          <w:rFonts w:ascii="Times New Roman" w:eastAsia="Times New Roman" w:hAnsi="Times New Roman" w:cs="Times New Roman"/>
          <w:color w:val="000000" w:themeColor="text1"/>
          <w:sz w:val="24"/>
          <w:szCs w:val="24"/>
        </w:rPr>
        <w:t>.</w:t>
      </w:r>
      <w:r w:rsidR="00341CD4" w:rsidRPr="00F552FF">
        <w:rPr>
          <w:rFonts w:ascii="Times New Roman" w:eastAsia="Times New Roman" w:hAnsi="Times New Roman" w:cs="Times New Roman"/>
          <w:color w:val="000000" w:themeColor="text1"/>
          <w:sz w:val="24"/>
          <w:szCs w:val="24"/>
        </w:rPr>
        <w:t xml:space="preserve"> </w:t>
      </w:r>
    </w:p>
    <w:p w14:paraId="7B64D1C6" w14:textId="30240EC3" w:rsidR="00CF707D" w:rsidRPr="00F552FF" w:rsidRDefault="00F757F0">
      <w:pPr>
        <w:jc w:val="both"/>
        <w:rPr>
          <w:rFonts w:ascii="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341CD4" w:rsidRPr="00F552FF">
        <w:rPr>
          <w:rFonts w:ascii="Times New Roman" w:eastAsia="Times New Roman" w:hAnsi="Times New Roman" w:cs="Times New Roman"/>
          <w:color w:val="000000" w:themeColor="text1"/>
          <w:sz w:val="24"/>
          <w:szCs w:val="24"/>
        </w:rPr>
        <w:t>11</w:t>
      </w:r>
      <w:r w:rsidRPr="00F552FF">
        <w:rPr>
          <w:rFonts w:ascii="Times New Roman" w:eastAsia="Times New Roman" w:hAnsi="Times New Roman" w:cs="Times New Roman"/>
          <w:color w:val="000000" w:themeColor="text1"/>
          <w:sz w:val="24"/>
          <w:szCs w:val="24"/>
        </w:rPr>
        <w:t xml:space="preserve">) Kui konkurentsijärelevalvemenetluse vältel </w:t>
      </w:r>
      <w:r w:rsidR="00D67871" w:rsidRPr="00F552FF">
        <w:rPr>
          <w:rFonts w:ascii="Times New Roman" w:eastAsia="Times New Roman" w:hAnsi="Times New Roman" w:cs="Times New Roman"/>
          <w:color w:val="000000" w:themeColor="text1"/>
          <w:sz w:val="24"/>
          <w:szCs w:val="24"/>
        </w:rPr>
        <w:t>selgub</w:t>
      </w:r>
      <w:r w:rsidR="004A558A"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et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seks isikuks loetud isik ei moodusta ettevõtjat või ettevõtjate ühendust, keda kahtlustatakse keelatud teo toimepanemises, arvatakse see isik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ste isikute ringist välja. Konkurentsiamet teavitab isikut sellest viivitamata.</w:t>
      </w:r>
    </w:p>
    <w:p w14:paraId="7B64D1C7" w14:textId="77777777" w:rsidR="00CF707D" w:rsidRPr="00F552FF" w:rsidRDefault="00CF707D">
      <w:pPr>
        <w:jc w:val="both"/>
        <w:rPr>
          <w:rFonts w:ascii="Times New Roman" w:eastAsia="Times New Roman" w:hAnsi="Times New Roman" w:cs="Times New Roman"/>
          <w:strike/>
          <w:color w:val="000000" w:themeColor="text1"/>
          <w:sz w:val="24"/>
          <w:szCs w:val="24"/>
        </w:rPr>
      </w:pPr>
    </w:p>
    <w:p w14:paraId="7B64D1C8"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18</w:t>
      </w:r>
      <w:r w:rsidRPr="00F552FF">
        <w:rPr>
          <w:rFonts w:ascii="Times New Roman" w:eastAsia="Times New Roman" w:hAnsi="Times New Roman" w:cs="Times New Roman"/>
          <w:b/>
          <w:color w:val="000000" w:themeColor="text1"/>
          <w:sz w:val="24"/>
          <w:szCs w:val="24"/>
        </w:rPr>
        <w:t>. Menetlusosalised</w:t>
      </w:r>
    </w:p>
    <w:p w14:paraId="7B64D1C9" w14:textId="77777777" w:rsidR="00CF707D" w:rsidRPr="00F552FF" w:rsidRDefault="00F757F0">
      <w:pPr>
        <w:jc w:val="both"/>
        <w:rPr>
          <w:rFonts w:ascii="Times New Roman" w:eastAsia="Times New Roman" w:hAnsi="Times New Roman" w:cs="Times New Roman"/>
          <w:color w:val="000000" w:themeColor="text1"/>
          <w:sz w:val="24"/>
          <w:szCs w:val="24"/>
        </w:rPr>
      </w:pPr>
      <w:bookmarkStart w:id="44" w:name="_heading=h.1hmsyys" w:colFirst="0" w:colLast="0"/>
      <w:bookmarkEnd w:id="44"/>
      <w:r w:rsidRPr="00F552FF">
        <w:rPr>
          <w:rFonts w:ascii="Times New Roman" w:eastAsia="Times New Roman" w:hAnsi="Times New Roman" w:cs="Times New Roman"/>
          <w:color w:val="000000" w:themeColor="text1"/>
          <w:sz w:val="24"/>
          <w:szCs w:val="24"/>
        </w:rPr>
        <w:t>(1) Konkurentsijärelevalvemenetluses on menetlusosalised:</w:t>
      </w:r>
    </w:p>
    <w:p w14:paraId="7B64D1CA"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taotleja käesoleva seaduse § 78</w:t>
      </w:r>
      <w:r w:rsidRPr="00F552FF">
        <w:rPr>
          <w:rFonts w:ascii="Times New Roman" w:eastAsia="Times New Roman" w:hAnsi="Times New Roman" w:cs="Times New Roman"/>
          <w:color w:val="000000" w:themeColor="text1"/>
          <w:sz w:val="24"/>
          <w:szCs w:val="24"/>
          <w:vertAlign w:val="superscript"/>
        </w:rPr>
        <w:t>15</w:t>
      </w:r>
      <w:r w:rsidRPr="00F552FF">
        <w:rPr>
          <w:rFonts w:ascii="Times New Roman" w:eastAsia="Times New Roman" w:hAnsi="Times New Roman" w:cs="Times New Roman"/>
          <w:color w:val="000000" w:themeColor="text1"/>
          <w:sz w:val="24"/>
          <w:szCs w:val="24"/>
        </w:rPr>
        <w:t xml:space="preserve"> tähenduses;</w:t>
      </w:r>
    </w:p>
    <w:p w14:paraId="7B64D1CB" w14:textId="7257181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ne isik;</w:t>
      </w:r>
    </w:p>
    <w:p w14:paraId="7B64D1CC"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muu turuosaline, kelle õigusi võib konkurentsijärelevalvemeede oluliselt puudutada ja kelle Konkurentsiamet on menetlusse kaasanud.</w:t>
      </w:r>
    </w:p>
    <w:p w14:paraId="7B64D1CD" w14:textId="423AFBFC" w:rsidR="00CF707D" w:rsidRPr="00F552FF" w:rsidRDefault="00F757F0">
      <w:pPr>
        <w:jc w:val="both"/>
        <w:rPr>
          <w:rFonts w:ascii="Times New Roman" w:eastAsia="Times New Roman" w:hAnsi="Times New Roman" w:cs="Times New Roman"/>
          <w:color w:val="000000" w:themeColor="text1"/>
          <w:sz w:val="24"/>
          <w:szCs w:val="24"/>
        </w:rPr>
      </w:pPr>
      <w:bookmarkStart w:id="45" w:name="_heading=h.41mghml" w:colFirst="0" w:colLast="0"/>
      <w:bookmarkEnd w:id="45"/>
      <w:r w:rsidRPr="00F552FF">
        <w:rPr>
          <w:rFonts w:ascii="Times New Roman" w:eastAsia="Times New Roman" w:hAnsi="Times New Roman" w:cs="Times New Roman"/>
          <w:color w:val="000000" w:themeColor="text1"/>
          <w:sz w:val="24"/>
          <w:szCs w:val="24"/>
        </w:rPr>
        <w:t xml:space="preserve">(2) Kui Konkurentsiameti hinnangul on keelatud teo toimepanemine lõppenud, arvatakse taotleja menetlusosaliste ringist välja. Enne seda annab Konkurentsiamet taotlejale võimaluse esitada oma </w:t>
      </w:r>
      <w:r w:rsidR="00103E13" w:rsidRPr="00F552FF">
        <w:rPr>
          <w:rFonts w:ascii="Times New Roman" w:eastAsia="Times New Roman" w:hAnsi="Times New Roman" w:cs="Times New Roman"/>
          <w:color w:val="000000" w:themeColor="text1"/>
          <w:sz w:val="24"/>
          <w:szCs w:val="24"/>
        </w:rPr>
        <w:t xml:space="preserve">arvamus ja </w:t>
      </w:r>
      <w:r w:rsidRPr="00F552FF">
        <w:rPr>
          <w:rFonts w:ascii="Times New Roman" w:eastAsia="Times New Roman" w:hAnsi="Times New Roman" w:cs="Times New Roman"/>
          <w:color w:val="000000" w:themeColor="text1"/>
          <w:sz w:val="24"/>
          <w:szCs w:val="24"/>
        </w:rPr>
        <w:t>vastuväited.</w:t>
      </w:r>
    </w:p>
    <w:p w14:paraId="7B64D1CE"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1CF" w14:textId="77777777" w:rsidR="00CF707D" w:rsidRPr="00F552FF" w:rsidRDefault="00F757F0">
      <w:pPr>
        <w:jc w:val="both"/>
        <w:rPr>
          <w:rFonts w:ascii="Times New Roman" w:eastAsia="Times New Roman" w:hAnsi="Times New Roman" w:cs="Times New Roman"/>
          <w:b/>
          <w:color w:val="000000" w:themeColor="text1"/>
          <w:sz w:val="24"/>
          <w:szCs w:val="24"/>
        </w:rPr>
      </w:pPr>
      <w:bookmarkStart w:id="46" w:name="_Hlk145065939"/>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19</w:t>
      </w:r>
      <w:bookmarkEnd w:id="46"/>
      <w:r w:rsidRPr="00F552FF">
        <w:rPr>
          <w:rFonts w:ascii="Times New Roman" w:eastAsia="Times New Roman" w:hAnsi="Times New Roman" w:cs="Times New Roman"/>
          <w:b/>
          <w:color w:val="000000" w:themeColor="text1"/>
          <w:sz w:val="24"/>
          <w:szCs w:val="24"/>
        </w:rPr>
        <w:t>. Esindamine</w:t>
      </w:r>
    </w:p>
    <w:p w14:paraId="7B64D1D0"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Kui menetlusosaline või muu uurimismeetmele allutatud isik on juriidiline isik, osaleb ta konkurentsijärelevalvemenetluses oma seadusliku esindaja kaudu, kellel on kõik esindatava õigused ja kohustused.</w:t>
      </w:r>
    </w:p>
    <w:p w14:paraId="7B64D1D1" w14:textId="6BE1D021"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Menetlusosaline ja muu uurimismeetmele allutatud isik võib </w:t>
      </w:r>
      <w:r w:rsidR="00455573" w:rsidRPr="00F552FF">
        <w:rPr>
          <w:rFonts w:ascii="Times New Roman" w:eastAsia="Times New Roman" w:hAnsi="Times New Roman" w:cs="Times New Roman"/>
          <w:color w:val="000000" w:themeColor="text1"/>
          <w:sz w:val="24"/>
          <w:szCs w:val="24"/>
        </w:rPr>
        <w:t xml:space="preserve">konkurentsijärelevalvemenetluses </w:t>
      </w:r>
      <w:r w:rsidRPr="00F552FF">
        <w:rPr>
          <w:rFonts w:ascii="Times New Roman" w:eastAsia="Times New Roman" w:hAnsi="Times New Roman" w:cs="Times New Roman"/>
          <w:color w:val="000000" w:themeColor="text1"/>
          <w:sz w:val="24"/>
          <w:szCs w:val="24"/>
        </w:rPr>
        <w:t xml:space="preserve">kasutada lepingulise või kui see on asjakohane, riigi õigusabi korras nimetatud esindaja abi muu hulgas uurimismeetme kohaldamisel. Kui Konkurentsiamet nõuab isikult teavet suuliselt küsitluse teel, võib tema </w:t>
      </w:r>
      <w:r w:rsidR="00E43509" w:rsidRPr="00F552FF">
        <w:rPr>
          <w:rFonts w:ascii="Times New Roman" w:eastAsia="Times New Roman" w:hAnsi="Times New Roman" w:cs="Times New Roman"/>
          <w:color w:val="000000" w:themeColor="text1"/>
          <w:sz w:val="24"/>
          <w:szCs w:val="24"/>
        </w:rPr>
        <w:t>eel</w:t>
      </w:r>
      <w:r w:rsidRPr="00F552FF">
        <w:rPr>
          <w:rFonts w:ascii="Times New Roman" w:eastAsia="Times New Roman" w:hAnsi="Times New Roman" w:cs="Times New Roman"/>
          <w:color w:val="000000" w:themeColor="text1"/>
          <w:sz w:val="24"/>
          <w:szCs w:val="24"/>
        </w:rPr>
        <w:t>nimetatud esindaja viibida küsitlemise juures ja anda esindatavale nõu, kuid mitte anda teavet esindatava nimel.</w:t>
      </w:r>
    </w:p>
    <w:p w14:paraId="7B64D1D3" w14:textId="5E3210F8"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w:t>
      </w:r>
      <w:r w:rsidR="003973A9" w:rsidRPr="00F552FF">
        <w:rPr>
          <w:rFonts w:ascii="Times New Roman" w:eastAsia="Times New Roman" w:hAnsi="Times New Roman" w:cs="Times New Roman"/>
          <w:color w:val="000000" w:themeColor="text1"/>
          <w:sz w:val="24"/>
          <w:szCs w:val="24"/>
        </w:rPr>
        <w:t xml:space="preserve"> </w:t>
      </w:r>
      <w:r w:rsidR="00407506" w:rsidRPr="00F552FF">
        <w:rPr>
          <w:rFonts w:ascii="Times New Roman" w:eastAsia="Times New Roman" w:hAnsi="Times New Roman" w:cs="Times New Roman"/>
          <w:color w:val="000000" w:themeColor="text1"/>
          <w:sz w:val="24"/>
          <w:szCs w:val="24"/>
        </w:rPr>
        <w:t xml:space="preserve">Lepinguline esindaja </w:t>
      </w:r>
      <w:r w:rsidR="003973A9" w:rsidRPr="00F552FF">
        <w:rPr>
          <w:rFonts w:ascii="Times New Roman" w:eastAsia="Times New Roman" w:hAnsi="Times New Roman" w:cs="Times New Roman"/>
          <w:color w:val="000000" w:themeColor="text1"/>
          <w:sz w:val="24"/>
          <w:szCs w:val="24"/>
        </w:rPr>
        <w:t>konkurentsijärelevalvemenetluses võib olla advokaat või muu isik, kes on omandanud õiguse õppesuunal vähemalt riiklikult tunnustatud magistrikraadi, sellele vastava kvalifikatsiooni Eesti Vabariigi haridusseaduse § 28 lõike 2</w:t>
      </w:r>
      <w:r w:rsidR="003973A9" w:rsidRPr="00F552FF">
        <w:rPr>
          <w:rFonts w:ascii="Times New Roman" w:eastAsia="Times New Roman" w:hAnsi="Times New Roman" w:cs="Times New Roman"/>
          <w:color w:val="000000" w:themeColor="text1"/>
          <w:sz w:val="24"/>
          <w:szCs w:val="24"/>
          <w:vertAlign w:val="superscript"/>
        </w:rPr>
        <w:t>2</w:t>
      </w:r>
      <w:r w:rsidR="003973A9" w:rsidRPr="00F552FF">
        <w:rPr>
          <w:rFonts w:ascii="Times New Roman" w:eastAsia="Times New Roman" w:hAnsi="Times New Roman" w:cs="Times New Roman"/>
          <w:color w:val="000000" w:themeColor="text1"/>
          <w:sz w:val="24"/>
          <w:szCs w:val="24"/>
        </w:rPr>
        <w:t xml:space="preserve"> tähenduses või sellele vastava välisriigi kvalifikatsiooni.</w:t>
      </w:r>
      <w:r w:rsidR="00E4272E" w:rsidRPr="00F552FF">
        <w:rPr>
          <w:rFonts w:ascii="Times New Roman" w:eastAsia="Times New Roman" w:hAnsi="Times New Roman" w:cs="Times New Roman"/>
          <w:color w:val="000000" w:themeColor="text1"/>
          <w:sz w:val="24"/>
          <w:szCs w:val="24"/>
        </w:rPr>
        <w:t xml:space="preserve"> Lepingulise esindaja volitust tõendab volikiri.</w:t>
      </w:r>
      <w:r w:rsidR="005C7926" w:rsidRPr="00F552FF">
        <w:rPr>
          <w:rFonts w:ascii="Times New Roman" w:eastAsia="Times New Roman" w:hAnsi="Times New Roman" w:cs="Times New Roman"/>
          <w:color w:val="000000" w:themeColor="text1"/>
          <w:sz w:val="24"/>
          <w:szCs w:val="24"/>
        </w:rPr>
        <w:t xml:space="preserve"> </w:t>
      </w:r>
      <w:r w:rsidR="00543B8B" w:rsidRPr="00F552FF">
        <w:rPr>
          <w:rFonts w:ascii="Times New Roman" w:eastAsia="Times New Roman" w:hAnsi="Times New Roman" w:cs="Times New Roman"/>
          <w:color w:val="000000" w:themeColor="text1"/>
          <w:sz w:val="24"/>
          <w:szCs w:val="24"/>
        </w:rPr>
        <w:t xml:space="preserve">Advokaadi puhul eeldatakse </w:t>
      </w:r>
      <w:r w:rsidR="00534E82" w:rsidRPr="00F552FF">
        <w:rPr>
          <w:rFonts w:ascii="Times New Roman" w:eastAsia="Times New Roman" w:hAnsi="Times New Roman" w:cs="Times New Roman"/>
          <w:color w:val="000000" w:themeColor="text1"/>
          <w:sz w:val="24"/>
          <w:szCs w:val="24"/>
        </w:rPr>
        <w:t>esindusõiguse olemasolu.</w:t>
      </w:r>
    </w:p>
    <w:p w14:paraId="6D40BCC8" w14:textId="24ECC7BA" w:rsidR="00E02928" w:rsidRPr="00F552FF" w:rsidRDefault="00E02928" w:rsidP="00E02928">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(4) Advokaati ei või teabenõudega kohustada andma Konkurentsiametile teavet ega juurdepääsu teabele, millele laieneb advokaadi kutsesaladuse kaitse advokatuuriseaduse §-s 45 ja § 43 lõikes 2 sätestatud ulatuses</w:t>
      </w:r>
      <w:r w:rsidR="00386AFB" w:rsidRPr="00F552FF">
        <w:rPr>
          <w:rFonts w:ascii="Times New Roman" w:eastAsia="Times New Roman" w:hAnsi="Times New Roman" w:cs="Times New Roman"/>
          <w:color w:val="000000" w:themeColor="text1"/>
          <w:sz w:val="24"/>
          <w:szCs w:val="24"/>
        </w:rPr>
        <w:t xml:space="preserve">, </w:t>
      </w:r>
      <w:r w:rsidR="00D36EC9" w:rsidRPr="00F552FF">
        <w:rPr>
          <w:rFonts w:ascii="Times New Roman" w:eastAsia="Times New Roman" w:hAnsi="Times New Roman" w:cs="Times New Roman"/>
          <w:bCs/>
          <w:color w:val="000000" w:themeColor="text1"/>
          <w:sz w:val="24"/>
          <w:szCs w:val="24"/>
        </w:rPr>
        <w:t xml:space="preserve">välja arvatud siis, kui advokaati, advokaadibüroo töötajat või advokatuuri töötajat kahtlustatakse keelatud teo toimepanemises ning on alust arvata, et kutsesaladust sisaldavad andmed on seotud </w:t>
      </w:r>
      <w:commentRangeStart w:id="47"/>
      <w:r w:rsidR="00D36EC9" w:rsidRPr="00F552FF">
        <w:rPr>
          <w:rFonts w:ascii="Times New Roman" w:eastAsia="Times New Roman" w:hAnsi="Times New Roman" w:cs="Times New Roman"/>
          <w:bCs/>
          <w:color w:val="000000" w:themeColor="text1"/>
          <w:sz w:val="24"/>
          <w:szCs w:val="24"/>
        </w:rPr>
        <w:t>konkurentsijärelevalvemenetlusega</w:t>
      </w:r>
      <w:commentRangeEnd w:id="47"/>
      <w:r w:rsidR="00813284">
        <w:rPr>
          <w:rStyle w:val="CommentReference"/>
        </w:rPr>
        <w:commentReference w:id="47"/>
      </w:r>
      <w:r w:rsidR="00D36EC9" w:rsidRPr="00F552FF">
        <w:rPr>
          <w:rFonts w:ascii="Times New Roman" w:eastAsia="Times New Roman" w:hAnsi="Times New Roman" w:cs="Times New Roman"/>
          <w:bCs/>
          <w:color w:val="000000" w:themeColor="text1"/>
          <w:sz w:val="24"/>
          <w:szCs w:val="24"/>
        </w:rPr>
        <w:t>.</w:t>
      </w:r>
    </w:p>
    <w:p w14:paraId="3ADC4DED" w14:textId="24581FBD" w:rsidR="00492E6F" w:rsidRPr="00F552FF" w:rsidRDefault="00492E6F" w:rsidP="00BD6DBA">
      <w:pPr>
        <w:jc w:val="both"/>
        <w:rPr>
          <w:rFonts w:ascii="Times New Roman" w:eastAsia="Times New Roman" w:hAnsi="Times New Roman" w:cs="Times New Roman"/>
          <w:color w:val="000000" w:themeColor="text1"/>
          <w:sz w:val="24"/>
          <w:szCs w:val="24"/>
        </w:rPr>
      </w:pPr>
      <w:bookmarkStart w:id="48" w:name="_heading=h.2grqrue" w:colFirst="0" w:colLast="0"/>
      <w:bookmarkEnd w:id="48"/>
    </w:p>
    <w:p w14:paraId="7B64D1DA" w14:textId="6D7FEC8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2</w:t>
      </w:r>
      <w:r w:rsidR="00227D4F" w:rsidRPr="00F552FF">
        <w:rPr>
          <w:rFonts w:ascii="Times New Roman" w:eastAsia="Times New Roman" w:hAnsi="Times New Roman" w:cs="Times New Roman"/>
          <w:b/>
          <w:color w:val="000000" w:themeColor="text1"/>
          <w:sz w:val="24"/>
          <w:szCs w:val="24"/>
          <w:vertAlign w:val="superscript"/>
        </w:rPr>
        <w:t>0</w:t>
      </w:r>
      <w:r w:rsidRPr="00F552FF">
        <w:rPr>
          <w:rFonts w:ascii="Times New Roman" w:eastAsia="Times New Roman" w:hAnsi="Times New Roman" w:cs="Times New Roman"/>
          <w:b/>
          <w:color w:val="000000" w:themeColor="text1"/>
          <w:sz w:val="24"/>
          <w:szCs w:val="24"/>
        </w:rPr>
        <w:t>. Menetlustoimik ja õigus sellega tutvuda</w:t>
      </w:r>
    </w:p>
    <w:p w14:paraId="631FD216" w14:textId="48695ACD" w:rsidR="002A1024"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Menetlustoimik sisaldab ajalises järgnevuses kogu teavet konkurentsijärelevalvemenetluse esemeks ole</w:t>
      </w:r>
      <w:r w:rsidR="00FF3A8E" w:rsidRPr="00F552FF">
        <w:rPr>
          <w:rFonts w:ascii="Times New Roman" w:eastAsia="Times New Roman" w:hAnsi="Times New Roman" w:cs="Times New Roman"/>
          <w:color w:val="000000" w:themeColor="text1"/>
          <w:sz w:val="24"/>
          <w:szCs w:val="24"/>
        </w:rPr>
        <w:t>va keelatud</w:t>
      </w:r>
      <w:r w:rsidRPr="00F552FF">
        <w:rPr>
          <w:rFonts w:ascii="Times New Roman" w:eastAsia="Times New Roman" w:hAnsi="Times New Roman" w:cs="Times New Roman"/>
          <w:color w:val="000000" w:themeColor="text1"/>
          <w:sz w:val="24"/>
          <w:szCs w:val="24"/>
        </w:rPr>
        <w:t xml:space="preserve"> teo kohta, sealhulgas Konkurentsiameti poolt konkurentsijärelevalvemenetluses saadud, koostatud või kogutud</w:t>
      </w:r>
      <w:r w:rsidR="00CF0911" w:rsidRPr="00F552FF">
        <w:rPr>
          <w:rFonts w:ascii="Times New Roman" w:eastAsia="Times New Roman" w:hAnsi="Times New Roman" w:cs="Times New Roman"/>
          <w:color w:val="000000" w:themeColor="text1"/>
          <w:sz w:val="24"/>
          <w:szCs w:val="24"/>
        </w:rPr>
        <w:t xml:space="preserve"> teabe saamise aega, allikat ja viisi</w:t>
      </w:r>
      <w:r w:rsidRPr="00F552FF">
        <w:rPr>
          <w:rFonts w:ascii="Times New Roman" w:eastAsia="Times New Roman" w:hAnsi="Times New Roman" w:cs="Times New Roman"/>
          <w:color w:val="000000" w:themeColor="text1"/>
          <w:sz w:val="24"/>
          <w:szCs w:val="24"/>
        </w:rPr>
        <w:t>.</w:t>
      </w:r>
      <w:r w:rsidR="00350662" w:rsidRPr="00F552FF">
        <w:rPr>
          <w:rFonts w:ascii="Times New Roman" w:eastAsia="Times New Roman" w:hAnsi="Times New Roman" w:cs="Times New Roman"/>
          <w:color w:val="000000" w:themeColor="text1"/>
          <w:sz w:val="24"/>
          <w:szCs w:val="24"/>
        </w:rPr>
        <w:t xml:space="preserve"> </w:t>
      </w:r>
    </w:p>
    <w:p w14:paraId="7B64D1DB" w14:textId="48EE4881" w:rsidR="00CF707D" w:rsidRPr="00F552FF" w:rsidRDefault="002A1024">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 xml:space="preserve">(2) </w:t>
      </w:r>
      <w:r w:rsidR="003D6294" w:rsidRPr="00F552FF">
        <w:rPr>
          <w:rFonts w:ascii="Times New Roman" w:eastAsia="Times New Roman" w:hAnsi="Times New Roman" w:cs="Times New Roman"/>
          <w:color w:val="000000" w:themeColor="text1"/>
          <w:sz w:val="24"/>
          <w:szCs w:val="24"/>
        </w:rPr>
        <w:t>Menetlustoimikut</w:t>
      </w:r>
      <w:r w:rsidR="007C3517" w:rsidRPr="00F552FF">
        <w:rPr>
          <w:rFonts w:ascii="Times New Roman" w:eastAsia="Times New Roman" w:hAnsi="Times New Roman" w:cs="Times New Roman"/>
          <w:color w:val="000000" w:themeColor="text1"/>
          <w:sz w:val="24"/>
          <w:szCs w:val="24"/>
        </w:rPr>
        <w:t xml:space="preserve"> peetakse eesti</w:t>
      </w:r>
      <w:r w:rsidR="00E23025" w:rsidRPr="00F552FF">
        <w:rPr>
          <w:rFonts w:ascii="Times New Roman" w:eastAsia="Times New Roman" w:hAnsi="Times New Roman" w:cs="Times New Roman"/>
          <w:color w:val="000000" w:themeColor="text1"/>
          <w:sz w:val="24"/>
          <w:szCs w:val="24"/>
        </w:rPr>
        <w:t xml:space="preserve"> keeles</w:t>
      </w:r>
      <w:r w:rsidR="00347129"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w:t>
      </w:r>
      <w:r w:rsidR="00A82F94" w:rsidRPr="00F552FF">
        <w:rPr>
          <w:rFonts w:ascii="Times New Roman" w:eastAsia="Times New Roman" w:hAnsi="Times New Roman" w:cs="Times New Roman"/>
          <w:color w:val="000000" w:themeColor="text1"/>
          <w:sz w:val="24"/>
          <w:szCs w:val="24"/>
        </w:rPr>
        <w:t xml:space="preserve">Võõrkeelne teave võib menetlustoimikus </w:t>
      </w:r>
      <w:r w:rsidR="00C9014F" w:rsidRPr="00F552FF">
        <w:rPr>
          <w:rFonts w:ascii="Times New Roman" w:eastAsia="Times New Roman" w:hAnsi="Times New Roman" w:cs="Times New Roman"/>
          <w:color w:val="000000" w:themeColor="text1"/>
          <w:sz w:val="24"/>
          <w:szCs w:val="24"/>
        </w:rPr>
        <w:t xml:space="preserve">olla vaid </w:t>
      </w:r>
      <w:r w:rsidR="00DA4A1A" w:rsidRPr="00F552FF">
        <w:rPr>
          <w:rFonts w:ascii="Times New Roman" w:eastAsia="Times New Roman" w:hAnsi="Times New Roman" w:cs="Times New Roman"/>
          <w:color w:val="000000" w:themeColor="text1"/>
          <w:sz w:val="24"/>
          <w:szCs w:val="24"/>
        </w:rPr>
        <w:t>koos tõlkega eesti keelde</w:t>
      </w:r>
      <w:r w:rsidR="00F328CB" w:rsidRPr="00F552FF">
        <w:rPr>
          <w:rFonts w:ascii="Times New Roman" w:eastAsia="Times New Roman" w:hAnsi="Times New Roman" w:cs="Times New Roman"/>
          <w:color w:val="000000" w:themeColor="text1"/>
          <w:sz w:val="24"/>
          <w:szCs w:val="24"/>
        </w:rPr>
        <w:t xml:space="preserve">, välja arvatud juhul, kui </w:t>
      </w:r>
      <w:r w:rsidR="00BA261A" w:rsidRPr="00F552FF">
        <w:rPr>
          <w:rFonts w:ascii="Times New Roman" w:eastAsia="Times New Roman" w:hAnsi="Times New Roman" w:cs="Times New Roman"/>
          <w:color w:val="000000" w:themeColor="text1"/>
          <w:sz w:val="24"/>
          <w:szCs w:val="24"/>
        </w:rPr>
        <w:t>tõlkimine</w:t>
      </w:r>
      <w:r w:rsidR="00F328CB" w:rsidRPr="00F552FF">
        <w:rPr>
          <w:rFonts w:ascii="Times New Roman" w:eastAsia="Times New Roman" w:hAnsi="Times New Roman" w:cs="Times New Roman"/>
          <w:color w:val="000000" w:themeColor="text1"/>
          <w:sz w:val="24"/>
          <w:szCs w:val="24"/>
        </w:rPr>
        <w:t xml:space="preserve"> oleks ilmselgelt ebaproportsionaalne, arvestades dokumendi sisu ja mahtu</w:t>
      </w:r>
      <w:r w:rsidR="00027611" w:rsidRPr="00F552FF">
        <w:rPr>
          <w:rFonts w:ascii="Times New Roman" w:eastAsia="Times New Roman" w:hAnsi="Times New Roman" w:cs="Times New Roman"/>
          <w:color w:val="000000" w:themeColor="text1"/>
          <w:sz w:val="24"/>
          <w:szCs w:val="24"/>
        </w:rPr>
        <w:t>.</w:t>
      </w:r>
    </w:p>
    <w:p w14:paraId="7B64D1DD" w14:textId="33AC8A6F"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B70D1F" w:rsidRPr="00F552FF">
        <w:rPr>
          <w:rFonts w:ascii="Times New Roman" w:eastAsia="Times New Roman" w:hAnsi="Times New Roman" w:cs="Times New Roman"/>
          <w:color w:val="000000" w:themeColor="text1"/>
          <w:sz w:val="24"/>
          <w:szCs w:val="24"/>
        </w:rPr>
        <w:t>3</w:t>
      </w:r>
      <w:r w:rsidRPr="00F552FF">
        <w:rPr>
          <w:rFonts w:ascii="Times New Roman" w:eastAsia="Times New Roman" w:hAnsi="Times New Roman" w:cs="Times New Roman"/>
          <w:color w:val="000000" w:themeColor="text1"/>
          <w:sz w:val="24"/>
          <w:szCs w:val="24"/>
        </w:rPr>
        <w:t>) Taotlejal käesoleva seaduse § 78</w:t>
      </w:r>
      <w:r w:rsidRPr="00F552FF">
        <w:rPr>
          <w:rFonts w:ascii="Times New Roman" w:eastAsia="Times New Roman" w:hAnsi="Times New Roman" w:cs="Times New Roman"/>
          <w:color w:val="000000" w:themeColor="text1"/>
          <w:sz w:val="24"/>
          <w:szCs w:val="24"/>
          <w:vertAlign w:val="superscript"/>
        </w:rPr>
        <w:t>15</w:t>
      </w:r>
      <w:r w:rsidRPr="00F552FF">
        <w:rPr>
          <w:rFonts w:ascii="Times New Roman" w:eastAsia="Times New Roman" w:hAnsi="Times New Roman" w:cs="Times New Roman"/>
          <w:color w:val="000000" w:themeColor="text1"/>
          <w:sz w:val="24"/>
          <w:szCs w:val="24"/>
        </w:rPr>
        <w:t xml:space="preserve"> tähenduses on õigus taotleda juurdepääsu teabele, mille alusel on Konkurentsiamet otsustanud konkurentsijärelevalvemenetluse lõpetada § 78</w:t>
      </w:r>
      <w:r w:rsidRPr="00F552FF">
        <w:rPr>
          <w:rFonts w:ascii="Times New Roman" w:eastAsia="Times New Roman" w:hAnsi="Times New Roman" w:cs="Times New Roman"/>
          <w:color w:val="000000" w:themeColor="text1"/>
          <w:sz w:val="24"/>
          <w:szCs w:val="24"/>
          <w:vertAlign w:val="superscript"/>
        </w:rPr>
        <w:t xml:space="preserve">14 </w:t>
      </w:r>
      <w:r w:rsidRPr="00F552FF">
        <w:rPr>
          <w:rFonts w:ascii="Times New Roman" w:eastAsia="Times New Roman" w:hAnsi="Times New Roman" w:cs="Times New Roman"/>
          <w:color w:val="000000" w:themeColor="text1"/>
          <w:sz w:val="24"/>
          <w:szCs w:val="24"/>
        </w:rPr>
        <w:t>lõike 2 punktis 3 sätestatud alusel.</w:t>
      </w:r>
      <w:r w:rsidR="000E0371" w:rsidRPr="00F552FF">
        <w:rPr>
          <w:rFonts w:ascii="Times New Roman" w:eastAsia="Times New Roman" w:hAnsi="Times New Roman" w:cs="Times New Roman"/>
          <w:color w:val="000000" w:themeColor="text1"/>
          <w:sz w:val="24"/>
          <w:szCs w:val="24"/>
        </w:rPr>
        <w:t xml:space="preserve"> Konkurentsiamet ei võimalda taotlejal juurdepääsu </w:t>
      </w:r>
      <w:r w:rsidR="008755F7" w:rsidRPr="00F552FF">
        <w:rPr>
          <w:rFonts w:ascii="Times New Roman" w:eastAsia="Times New Roman" w:hAnsi="Times New Roman" w:cs="Times New Roman"/>
          <w:color w:val="000000" w:themeColor="text1"/>
          <w:sz w:val="24"/>
          <w:szCs w:val="24"/>
        </w:rPr>
        <w:t>ärisaladusele ega muule konfidentsiaalsele teabele.</w:t>
      </w:r>
    </w:p>
    <w:p w14:paraId="7B64D1DF" w14:textId="12452978"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B70D1F" w:rsidRPr="00F552FF">
        <w:rPr>
          <w:rFonts w:ascii="Times New Roman" w:eastAsia="Times New Roman" w:hAnsi="Times New Roman" w:cs="Times New Roman"/>
          <w:color w:val="000000" w:themeColor="text1"/>
          <w:sz w:val="24"/>
          <w:szCs w:val="24"/>
        </w:rPr>
        <w:t>4</w:t>
      </w:r>
      <w:r w:rsidRPr="00F552FF">
        <w:rPr>
          <w:rFonts w:ascii="Times New Roman" w:eastAsia="Times New Roman" w:hAnsi="Times New Roman" w:cs="Times New Roman"/>
          <w:color w:val="000000" w:themeColor="text1"/>
          <w:sz w:val="24"/>
          <w:szCs w:val="24"/>
        </w:rPr>
        <w:t xml:space="preserve">) Konkurentsiamet teeb menetlustoimiku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sele isikule kättesaadavaks </w:t>
      </w:r>
      <w:r w:rsidR="00282C49" w:rsidRPr="00F552FF">
        <w:rPr>
          <w:rFonts w:ascii="Times New Roman" w:eastAsia="Times New Roman" w:hAnsi="Times New Roman" w:cs="Times New Roman"/>
          <w:color w:val="000000" w:themeColor="text1"/>
          <w:sz w:val="24"/>
          <w:szCs w:val="24"/>
        </w:rPr>
        <w:t xml:space="preserve">hiljemalt </w:t>
      </w:r>
      <w:r w:rsidRPr="00F552FF">
        <w:rPr>
          <w:rFonts w:ascii="Times New Roman" w:eastAsia="Times New Roman" w:hAnsi="Times New Roman" w:cs="Times New Roman"/>
          <w:color w:val="000000" w:themeColor="text1"/>
          <w:sz w:val="24"/>
          <w:szCs w:val="24"/>
        </w:rPr>
        <w:t xml:space="preserve">koos arvamuse ja vastuväidete </w:t>
      </w:r>
      <w:r w:rsidR="0080741C" w:rsidRPr="00F552FF">
        <w:rPr>
          <w:rFonts w:ascii="Times New Roman" w:eastAsia="Times New Roman" w:hAnsi="Times New Roman" w:cs="Times New Roman"/>
          <w:color w:val="000000" w:themeColor="text1"/>
          <w:sz w:val="24"/>
          <w:szCs w:val="24"/>
        </w:rPr>
        <w:t>esitamise</w:t>
      </w:r>
      <w:r w:rsidRPr="00F552FF">
        <w:rPr>
          <w:rFonts w:ascii="Times New Roman" w:eastAsia="Times New Roman" w:hAnsi="Times New Roman" w:cs="Times New Roman"/>
          <w:color w:val="000000" w:themeColor="text1"/>
          <w:sz w:val="24"/>
          <w:szCs w:val="24"/>
        </w:rPr>
        <w:t xml:space="preserve"> võimalusega.</w:t>
      </w:r>
    </w:p>
    <w:p w14:paraId="7B64D1E1"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1E2" w14:textId="7323CD15"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2</w:t>
      </w:r>
      <w:r w:rsidR="00E66A7D" w:rsidRPr="00F552FF">
        <w:rPr>
          <w:rFonts w:ascii="Times New Roman" w:eastAsia="Times New Roman" w:hAnsi="Times New Roman" w:cs="Times New Roman"/>
          <w:b/>
          <w:color w:val="000000" w:themeColor="text1"/>
          <w:sz w:val="24"/>
          <w:szCs w:val="24"/>
          <w:vertAlign w:val="superscript"/>
        </w:rPr>
        <w:t>1</w:t>
      </w:r>
      <w:r w:rsidRPr="00F552FF">
        <w:rPr>
          <w:rFonts w:ascii="Times New Roman" w:eastAsia="Times New Roman" w:hAnsi="Times New Roman" w:cs="Times New Roman"/>
          <w:b/>
          <w:color w:val="000000" w:themeColor="text1"/>
          <w:sz w:val="24"/>
          <w:szCs w:val="24"/>
        </w:rPr>
        <w:t>. Saladuse hoidmise kohustus</w:t>
      </w:r>
    </w:p>
    <w:p w14:paraId="7B64D1E3" w14:textId="00349A10" w:rsidR="00CF707D" w:rsidRPr="00F552FF" w:rsidRDefault="00F757F0">
      <w:pPr>
        <w:jc w:val="both"/>
        <w:rPr>
          <w:rFonts w:ascii="Times New Roman" w:eastAsia="Times New Roman" w:hAnsi="Times New Roman" w:cs="Times New Roman"/>
          <w:color w:val="000000" w:themeColor="text1"/>
          <w:sz w:val="24"/>
          <w:szCs w:val="24"/>
        </w:rPr>
      </w:pPr>
      <w:bookmarkStart w:id="49" w:name="_heading=h.vx1227" w:colFirst="0" w:colLast="0"/>
      <w:bookmarkEnd w:id="49"/>
      <w:r w:rsidRPr="00F552FF">
        <w:rPr>
          <w:rFonts w:ascii="Times New Roman" w:eastAsia="Times New Roman" w:hAnsi="Times New Roman" w:cs="Times New Roman"/>
          <w:color w:val="000000" w:themeColor="text1"/>
          <w:sz w:val="24"/>
          <w:szCs w:val="24"/>
        </w:rPr>
        <w:t xml:space="preserve">(1) Menetlustoimikule juurdepääsu saanud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peab hoidma saladuses leebuse kohaldamise taotlusest ja kokkuleppe sõlmimise taotlusest saadud teavet. Nimetatud teavet võib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kasutada lisaks konkurentsijärelevalvemenetlusele, milles ligipääs menetlustoimikule tagati, üksnes </w:t>
      </w:r>
      <w:r w:rsidR="00940395" w:rsidRPr="00F552FF">
        <w:rPr>
          <w:rFonts w:ascii="Times New Roman" w:eastAsia="Times New Roman" w:hAnsi="Times New Roman" w:cs="Times New Roman"/>
          <w:color w:val="000000" w:themeColor="text1"/>
          <w:sz w:val="24"/>
          <w:szCs w:val="24"/>
        </w:rPr>
        <w:t>enda</w:t>
      </w:r>
      <w:r w:rsidRPr="00F552FF">
        <w:rPr>
          <w:rFonts w:ascii="Times New Roman" w:eastAsia="Times New Roman" w:hAnsi="Times New Roman" w:cs="Times New Roman"/>
          <w:color w:val="000000" w:themeColor="text1"/>
          <w:sz w:val="24"/>
          <w:szCs w:val="24"/>
        </w:rPr>
        <w:t xml:space="preserve"> esindamiseks või kaitse tagamiseks kohtumenetluses, mis on otseselt sama konkurentsijärelevalvemenetlusega seotud. </w:t>
      </w:r>
    </w:p>
    <w:p w14:paraId="7B64D1E4"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Käesoleva paragrahvi lõikes 1 nimetatud kohtumenetluse esemeks võib olla:</w:t>
      </w:r>
    </w:p>
    <w:p w14:paraId="7B64D1E5" w14:textId="11350AF8" w:rsidR="00CF707D" w:rsidRPr="00F552FF" w:rsidRDefault="00F757F0">
      <w:pP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kartellis osalenud isikutele solidaarselt määratud trahvi jagamine</w:t>
      </w:r>
      <w:r w:rsidR="00633607" w:rsidRPr="00F552FF">
        <w:rPr>
          <w:rFonts w:ascii="Times New Roman" w:eastAsia="Times New Roman" w:hAnsi="Times New Roman" w:cs="Times New Roman"/>
          <w:color w:val="000000" w:themeColor="text1"/>
          <w:sz w:val="24"/>
          <w:szCs w:val="24"/>
        </w:rPr>
        <w:t>;</w:t>
      </w:r>
    </w:p>
    <w:p w14:paraId="6E938CB3" w14:textId="4791E389" w:rsidR="004C1DD8" w:rsidRPr="00F552FF" w:rsidRDefault="00F757F0">
      <w:pPr>
        <w:tabs>
          <w:tab w:val="left" w:pos="6220"/>
        </w:tabs>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keelatud tegu tuvastava haldusakti vaidlustamine</w:t>
      </w:r>
      <w:r w:rsidR="00633607" w:rsidRPr="00F552FF">
        <w:rPr>
          <w:rFonts w:ascii="Times New Roman" w:eastAsia="Times New Roman" w:hAnsi="Times New Roman" w:cs="Times New Roman"/>
          <w:color w:val="000000" w:themeColor="text1"/>
          <w:sz w:val="24"/>
          <w:szCs w:val="24"/>
        </w:rPr>
        <w:t>;</w:t>
      </w:r>
    </w:p>
    <w:p w14:paraId="7B64D1E6" w14:textId="3AF2984C" w:rsidR="00CF707D" w:rsidRPr="00F552FF" w:rsidRDefault="00633607">
      <w:pPr>
        <w:tabs>
          <w:tab w:val="left" w:pos="6220"/>
        </w:tabs>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w:t>
      </w:r>
      <w:r w:rsidR="004C1DD8" w:rsidRPr="00F552FF">
        <w:rPr>
          <w:rFonts w:ascii="Times New Roman" w:eastAsia="Times New Roman" w:hAnsi="Times New Roman" w:cs="Times New Roman"/>
          <w:color w:val="000000" w:themeColor="text1"/>
          <w:sz w:val="24"/>
          <w:szCs w:val="24"/>
        </w:rPr>
        <w:t xml:space="preserve">) </w:t>
      </w:r>
      <w:r w:rsidR="001411AB" w:rsidRPr="00F552FF">
        <w:rPr>
          <w:rFonts w:ascii="Times New Roman" w:eastAsia="Times New Roman" w:hAnsi="Times New Roman" w:cs="Times New Roman"/>
          <w:color w:val="000000" w:themeColor="text1"/>
          <w:sz w:val="24"/>
          <w:szCs w:val="24"/>
        </w:rPr>
        <w:t>järelevalvealu</w:t>
      </w:r>
      <w:r w:rsidR="004C1DD8" w:rsidRPr="00F552FF">
        <w:rPr>
          <w:rFonts w:ascii="Times New Roman" w:eastAsia="Times New Roman" w:hAnsi="Times New Roman" w:cs="Times New Roman"/>
          <w:color w:val="000000" w:themeColor="text1"/>
          <w:sz w:val="24"/>
          <w:szCs w:val="24"/>
        </w:rPr>
        <w:t>se isiku karistamine konkurentsialase väärteo eest</w:t>
      </w:r>
      <w:r w:rsidR="00F757F0" w:rsidRPr="00F552FF">
        <w:rPr>
          <w:rFonts w:ascii="Times New Roman" w:eastAsia="Times New Roman" w:hAnsi="Times New Roman" w:cs="Times New Roman"/>
          <w:color w:val="000000" w:themeColor="text1"/>
          <w:sz w:val="24"/>
          <w:szCs w:val="24"/>
        </w:rPr>
        <w:t>.</w:t>
      </w:r>
    </w:p>
    <w:p w14:paraId="7B64D1E7" w14:textId="67DE019E" w:rsidR="00CF707D" w:rsidRPr="00F552FF" w:rsidRDefault="00F757F0">
      <w:pPr>
        <w:tabs>
          <w:tab w:val="left" w:pos="6220"/>
        </w:tabs>
        <w:jc w:val="both"/>
        <w:rPr>
          <w:rFonts w:ascii="Times New Roman" w:eastAsia="Times New Roman" w:hAnsi="Times New Roman" w:cs="Times New Roman"/>
          <w:color w:val="000000" w:themeColor="text1"/>
          <w:sz w:val="24"/>
          <w:szCs w:val="24"/>
        </w:rPr>
      </w:pPr>
      <w:bookmarkStart w:id="50" w:name="_heading=h.3fwokq0" w:colFirst="0" w:colLast="0"/>
      <w:bookmarkEnd w:id="50"/>
      <w:r w:rsidRPr="00F552FF">
        <w:rPr>
          <w:rFonts w:ascii="Times New Roman" w:eastAsia="Times New Roman" w:hAnsi="Times New Roman" w:cs="Times New Roman"/>
          <w:color w:val="000000" w:themeColor="text1"/>
          <w:sz w:val="24"/>
          <w:szCs w:val="24"/>
        </w:rPr>
        <w:t xml:space="preserve">(3) </w:t>
      </w:r>
      <w:r w:rsidR="007A7A9B" w:rsidRPr="00F552FF">
        <w:rPr>
          <w:rFonts w:ascii="Times New Roman" w:eastAsia="Times New Roman" w:hAnsi="Times New Roman" w:cs="Times New Roman"/>
          <w:color w:val="000000" w:themeColor="text1"/>
          <w:sz w:val="24"/>
          <w:szCs w:val="24"/>
        </w:rPr>
        <w:t>E</w:t>
      </w:r>
      <w:r w:rsidRPr="00F552FF">
        <w:rPr>
          <w:rFonts w:ascii="Times New Roman" w:eastAsia="Times New Roman" w:hAnsi="Times New Roman" w:cs="Times New Roman"/>
          <w:color w:val="000000" w:themeColor="text1"/>
          <w:sz w:val="24"/>
          <w:szCs w:val="24"/>
        </w:rPr>
        <w:t xml:space="preserve">nne Konkurentsiameti poolt konkurentsijärelevalvemenetluse lõpetamist </w:t>
      </w:r>
      <w:r w:rsidR="001315AE" w:rsidRPr="00F552FF">
        <w:rPr>
          <w:rFonts w:ascii="Times New Roman" w:eastAsia="Times New Roman" w:hAnsi="Times New Roman" w:cs="Times New Roman"/>
          <w:color w:val="000000" w:themeColor="text1"/>
          <w:sz w:val="24"/>
          <w:szCs w:val="24"/>
        </w:rPr>
        <w:t xml:space="preserve">on menetlusosalisel keelatud kohtumenetluses </w:t>
      </w:r>
      <w:r w:rsidRPr="00F552FF">
        <w:rPr>
          <w:rFonts w:ascii="Times New Roman" w:eastAsia="Times New Roman" w:hAnsi="Times New Roman" w:cs="Times New Roman"/>
          <w:color w:val="000000" w:themeColor="text1"/>
          <w:sz w:val="24"/>
          <w:szCs w:val="24"/>
        </w:rPr>
        <w:t>kasutada järgmist konkurentsijärelevalvemenetluse käigus saadud teavet:</w:t>
      </w:r>
    </w:p>
    <w:p w14:paraId="7B64D1E8" w14:textId="77777777" w:rsidR="00CF707D" w:rsidRPr="00F552FF" w:rsidRDefault="00F757F0">
      <w:pPr>
        <w:tabs>
          <w:tab w:val="left" w:pos="6220"/>
        </w:tabs>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teave, mille muu isik on konkurentsijärelevalvemenetluse jaoks koostanud;</w:t>
      </w:r>
    </w:p>
    <w:p w14:paraId="7B64D1E9" w14:textId="77777777" w:rsidR="00CF707D" w:rsidRPr="00F552FF" w:rsidRDefault="00F757F0">
      <w:pPr>
        <w:tabs>
          <w:tab w:val="left" w:pos="6220"/>
        </w:tabs>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teave, mille Konkurentsiamet on konkurentsijärelevalvemenetluses koostanud ning menetlusosalisele saatnud;</w:t>
      </w:r>
    </w:p>
    <w:p w14:paraId="7B64D1EA" w14:textId="77777777" w:rsidR="00CF707D" w:rsidRPr="00F552FF" w:rsidRDefault="00F757F0">
      <w:pPr>
        <w:tabs>
          <w:tab w:val="left" w:pos="6220"/>
        </w:tabs>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konkurentsijärelevalvemenetluses esitatud kokkuleppe sõlmimise taotlus, mis on tagasi võetud.</w:t>
      </w:r>
    </w:p>
    <w:p w14:paraId="7B64D1EB" w14:textId="07C96B0A" w:rsidR="00CF707D" w:rsidRPr="00F552FF" w:rsidRDefault="00F757F0">
      <w:pPr>
        <w:tabs>
          <w:tab w:val="left" w:pos="6220"/>
        </w:tabs>
        <w:jc w:val="both"/>
        <w:rPr>
          <w:rFonts w:ascii="Times New Roman" w:eastAsia="Times New Roman" w:hAnsi="Times New Roman" w:cs="Times New Roman"/>
          <w:b/>
          <w:color w:val="000000" w:themeColor="text1"/>
          <w:sz w:val="24"/>
          <w:szCs w:val="24"/>
        </w:rPr>
      </w:pPr>
      <w:bookmarkStart w:id="51" w:name="_heading=h.1v1yuxt" w:colFirst="0" w:colLast="0"/>
      <w:bookmarkEnd w:id="51"/>
      <w:r w:rsidRPr="00F552FF">
        <w:rPr>
          <w:rFonts w:ascii="Times New Roman" w:eastAsia="Times New Roman" w:hAnsi="Times New Roman" w:cs="Times New Roman"/>
          <w:color w:val="000000" w:themeColor="text1"/>
          <w:sz w:val="24"/>
          <w:szCs w:val="24"/>
        </w:rPr>
        <w:t xml:space="preserve">(4) Menetlusosalise ja muu uurimismeetmele allutatud isiku lepinguline või riigi õigusabi korras nimetatud esindaja on kohustatud hoidma saladuses talle konkurentsijärelevalvemenetluse käigus õigusabi andmisel teatavaks saanud </w:t>
      </w:r>
      <w:r w:rsidR="003101B5" w:rsidRPr="00F552FF">
        <w:rPr>
          <w:rFonts w:ascii="Times New Roman" w:eastAsia="Times New Roman" w:hAnsi="Times New Roman" w:cs="Times New Roman"/>
          <w:color w:val="000000" w:themeColor="text1"/>
          <w:sz w:val="24"/>
          <w:szCs w:val="24"/>
        </w:rPr>
        <w:t>teavet</w:t>
      </w:r>
      <w:r w:rsidRPr="00F552FF">
        <w:rPr>
          <w:rFonts w:ascii="Times New Roman" w:eastAsia="Times New Roman" w:hAnsi="Times New Roman" w:cs="Times New Roman"/>
          <w:color w:val="000000" w:themeColor="text1"/>
          <w:sz w:val="24"/>
          <w:szCs w:val="24"/>
        </w:rPr>
        <w:t xml:space="preserv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 isiku esindajal on lubatud </w:t>
      </w:r>
      <w:r w:rsidR="003101B5" w:rsidRPr="00F552FF">
        <w:rPr>
          <w:rFonts w:ascii="Times New Roman" w:eastAsia="Times New Roman" w:hAnsi="Times New Roman" w:cs="Times New Roman"/>
          <w:color w:val="000000" w:themeColor="text1"/>
          <w:sz w:val="24"/>
          <w:szCs w:val="24"/>
        </w:rPr>
        <w:t>seda teavet</w:t>
      </w:r>
      <w:r w:rsidRPr="00F552FF">
        <w:rPr>
          <w:rFonts w:ascii="Times New Roman" w:eastAsia="Times New Roman" w:hAnsi="Times New Roman" w:cs="Times New Roman"/>
          <w:color w:val="000000" w:themeColor="text1"/>
          <w:sz w:val="24"/>
          <w:szCs w:val="24"/>
        </w:rPr>
        <w:t xml:space="preserve"> avaldada esindatavale. Esindatava kohta käiva</w:t>
      </w:r>
      <w:r w:rsidR="003101B5" w:rsidRPr="00F552FF">
        <w:rPr>
          <w:rFonts w:ascii="Times New Roman" w:eastAsia="Times New Roman" w:hAnsi="Times New Roman" w:cs="Times New Roman"/>
          <w:color w:val="000000" w:themeColor="text1"/>
          <w:sz w:val="24"/>
          <w:szCs w:val="24"/>
        </w:rPr>
        <w:t>t teavet</w:t>
      </w:r>
      <w:r w:rsidRPr="00F552FF">
        <w:rPr>
          <w:rFonts w:ascii="Times New Roman" w:eastAsia="Times New Roman" w:hAnsi="Times New Roman" w:cs="Times New Roman"/>
          <w:color w:val="000000" w:themeColor="text1"/>
          <w:sz w:val="24"/>
          <w:szCs w:val="24"/>
        </w:rPr>
        <w:t xml:space="preserve"> võib esindaja avaldada vaid esindatava </w:t>
      </w:r>
      <w:commentRangeStart w:id="52"/>
      <w:r w:rsidRPr="00F552FF">
        <w:rPr>
          <w:rFonts w:ascii="Times New Roman" w:eastAsia="Times New Roman" w:hAnsi="Times New Roman" w:cs="Times New Roman"/>
          <w:color w:val="000000" w:themeColor="text1"/>
          <w:sz w:val="24"/>
          <w:szCs w:val="24"/>
        </w:rPr>
        <w:t>nõusolekul</w:t>
      </w:r>
      <w:commentRangeEnd w:id="52"/>
      <w:r w:rsidR="00B80349">
        <w:rPr>
          <w:rStyle w:val="CommentReference"/>
        </w:rPr>
        <w:commentReference w:id="52"/>
      </w:r>
      <w:r w:rsidRPr="00F552FF">
        <w:rPr>
          <w:rFonts w:ascii="Times New Roman" w:eastAsia="Times New Roman" w:hAnsi="Times New Roman" w:cs="Times New Roman"/>
          <w:color w:val="000000" w:themeColor="text1"/>
          <w:sz w:val="24"/>
          <w:szCs w:val="24"/>
        </w:rPr>
        <w:t>.</w:t>
      </w:r>
    </w:p>
    <w:p w14:paraId="7B64D1EC"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1ED" w14:textId="69F8AFC8" w:rsidR="00CF707D" w:rsidRPr="00F552FF" w:rsidRDefault="00F757F0">
      <w:pPr>
        <w:jc w:val="both"/>
        <w:rPr>
          <w:rFonts w:ascii="Times New Roman" w:eastAsia="Times New Roman" w:hAnsi="Times New Roman" w:cs="Times New Roman"/>
          <w:b/>
          <w:color w:val="000000" w:themeColor="text1"/>
          <w:sz w:val="24"/>
          <w:szCs w:val="24"/>
        </w:rPr>
      </w:pPr>
      <w:bookmarkStart w:id="53" w:name="_Hlk142555837"/>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2</w:t>
      </w:r>
      <w:r w:rsidR="00E66A7D" w:rsidRPr="00F552FF">
        <w:rPr>
          <w:rFonts w:ascii="Times New Roman" w:eastAsia="Times New Roman" w:hAnsi="Times New Roman" w:cs="Times New Roman"/>
          <w:b/>
          <w:color w:val="000000" w:themeColor="text1"/>
          <w:sz w:val="24"/>
          <w:szCs w:val="24"/>
          <w:vertAlign w:val="superscript"/>
        </w:rPr>
        <w:t>2</w:t>
      </w:r>
      <w:r w:rsidRPr="00F552FF">
        <w:rPr>
          <w:rFonts w:ascii="Times New Roman" w:eastAsia="Times New Roman" w:hAnsi="Times New Roman" w:cs="Times New Roman"/>
          <w:b/>
          <w:color w:val="000000" w:themeColor="text1"/>
          <w:sz w:val="24"/>
          <w:szCs w:val="24"/>
        </w:rPr>
        <w:t>. Uurimismeetmed</w:t>
      </w:r>
    </w:p>
    <w:p w14:paraId="7B64D1EE" w14:textId="240E0DEC" w:rsidR="00CF707D" w:rsidRPr="00F552FF" w:rsidRDefault="00F757F0">
      <w:pPr>
        <w:jc w:val="both"/>
        <w:rPr>
          <w:rFonts w:ascii="Times New Roman" w:eastAsia="Times New Roman" w:hAnsi="Times New Roman" w:cs="Times New Roman"/>
          <w:color w:val="000000" w:themeColor="text1"/>
          <w:sz w:val="24"/>
          <w:szCs w:val="24"/>
        </w:rPr>
      </w:pPr>
      <w:bookmarkStart w:id="54" w:name="_heading=h.4f1mdlm" w:colFirst="0" w:colLast="0"/>
      <w:bookmarkEnd w:id="54"/>
      <w:r w:rsidRPr="00F552FF">
        <w:rPr>
          <w:rFonts w:ascii="Times New Roman" w:eastAsia="Times New Roman" w:hAnsi="Times New Roman" w:cs="Times New Roman"/>
          <w:color w:val="000000" w:themeColor="text1"/>
          <w:sz w:val="24"/>
          <w:szCs w:val="24"/>
        </w:rPr>
        <w:t>(1) Konkurentsiamet võib käesoleva seaduse § 78</w:t>
      </w:r>
      <w:r w:rsidRPr="00F552FF">
        <w:rPr>
          <w:rFonts w:ascii="Times New Roman" w:eastAsia="Times New Roman" w:hAnsi="Times New Roman" w:cs="Times New Roman"/>
          <w:color w:val="000000" w:themeColor="text1"/>
          <w:sz w:val="24"/>
          <w:szCs w:val="24"/>
          <w:vertAlign w:val="superscript"/>
        </w:rPr>
        <w:t>13</w:t>
      </w:r>
      <w:r w:rsidRPr="00F552FF">
        <w:rPr>
          <w:rFonts w:ascii="Times New Roman" w:eastAsia="Times New Roman" w:hAnsi="Times New Roman" w:cs="Times New Roman"/>
          <w:color w:val="000000" w:themeColor="text1"/>
          <w:sz w:val="24"/>
          <w:szCs w:val="24"/>
        </w:rPr>
        <w:t xml:space="preserve"> lõikes 3 sätestatud eesmärgist lähtuvalt tõendite kogumiseks kohaldada §-des 78</w:t>
      </w:r>
      <w:r w:rsidRPr="00F552FF">
        <w:rPr>
          <w:rFonts w:ascii="Times New Roman" w:eastAsia="Times New Roman" w:hAnsi="Times New Roman" w:cs="Times New Roman"/>
          <w:color w:val="000000" w:themeColor="text1"/>
          <w:sz w:val="24"/>
          <w:szCs w:val="24"/>
          <w:vertAlign w:val="superscript"/>
        </w:rPr>
        <w:t>2</w:t>
      </w:r>
      <w:r w:rsidR="007E46BE"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xml:space="preserve"> ja 78</w:t>
      </w:r>
      <w:r w:rsidRPr="00F552FF">
        <w:rPr>
          <w:rFonts w:ascii="Times New Roman" w:eastAsia="Times New Roman" w:hAnsi="Times New Roman" w:cs="Times New Roman"/>
          <w:color w:val="000000" w:themeColor="text1"/>
          <w:sz w:val="24"/>
          <w:szCs w:val="24"/>
          <w:vertAlign w:val="superscript"/>
        </w:rPr>
        <w:t>25</w:t>
      </w:r>
      <w:r w:rsidRPr="00F552FF">
        <w:rPr>
          <w:rFonts w:ascii="Times New Roman" w:eastAsia="Times New Roman" w:hAnsi="Times New Roman" w:cs="Times New Roman"/>
          <w:color w:val="000000" w:themeColor="text1"/>
          <w:sz w:val="24"/>
          <w:szCs w:val="24"/>
        </w:rPr>
        <w:t xml:space="preserve"> sätestatud uurimismeetmeid. </w:t>
      </w:r>
    </w:p>
    <w:p w14:paraId="1C2C0C45" w14:textId="63F0E687" w:rsidR="00432E8D" w:rsidRPr="00F552FF" w:rsidRDefault="00432E8D">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w:t>
      </w:r>
      <w:r w:rsidR="0090796E" w:rsidRPr="00F552FF">
        <w:rPr>
          <w:rFonts w:ascii="Times New Roman" w:eastAsia="Times New Roman" w:hAnsi="Times New Roman" w:cs="Times New Roman"/>
          <w:color w:val="000000" w:themeColor="text1"/>
          <w:sz w:val="24"/>
          <w:szCs w:val="24"/>
        </w:rPr>
        <w:t xml:space="preserve">Konkurentsiamet võib uurimismeetme kohaldamiseks anda korraldusi. </w:t>
      </w:r>
    </w:p>
    <w:p w14:paraId="7B64D1EF" w14:textId="5660E3ED" w:rsidR="00CF707D" w:rsidRPr="00F552FF" w:rsidRDefault="00F757F0">
      <w:pPr>
        <w:jc w:val="both"/>
        <w:rPr>
          <w:rFonts w:ascii="Times New Roman" w:eastAsia="Times New Roman" w:hAnsi="Times New Roman" w:cs="Times New Roman"/>
          <w:color w:val="000000" w:themeColor="text1"/>
          <w:sz w:val="24"/>
          <w:szCs w:val="24"/>
        </w:rPr>
      </w:pPr>
      <w:bookmarkStart w:id="55" w:name="_heading=h.2u6wntf" w:colFirst="0" w:colLast="0"/>
      <w:bookmarkEnd w:id="55"/>
      <w:r w:rsidRPr="00F552FF">
        <w:rPr>
          <w:rFonts w:ascii="Times New Roman" w:eastAsia="Times New Roman" w:hAnsi="Times New Roman" w:cs="Times New Roman"/>
          <w:color w:val="000000" w:themeColor="text1"/>
          <w:sz w:val="24"/>
          <w:szCs w:val="24"/>
        </w:rPr>
        <w:t>(</w:t>
      </w:r>
      <w:r w:rsidR="004B2A3B" w:rsidRPr="00F552FF">
        <w:rPr>
          <w:rFonts w:ascii="Times New Roman" w:eastAsia="Times New Roman" w:hAnsi="Times New Roman" w:cs="Times New Roman"/>
          <w:color w:val="000000" w:themeColor="text1"/>
          <w:sz w:val="24"/>
          <w:szCs w:val="24"/>
        </w:rPr>
        <w:t>3</w:t>
      </w:r>
      <w:r w:rsidRPr="00F552FF">
        <w:rPr>
          <w:rFonts w:ascii="Times New Roman" w:eastAsia="Times New Roman" w:hAnsi="Times New Roman" w:cs="Times New Roman"/>
          <w:color w:val="000000" w:themeColor="text1"/>
          <w:sz w:val="24"/>
          <w:szCs w:val="24"/>
        </w:rPr>
        <w:t xml:space="preserve">) </w:t>
      </w:r>
      <w:bookmarkStart w:id="56" w:name="_Hlk175773104"/>
      <w:r w:rsidRPr="00F552FF">
        <w:rPr>
          <w:rFonts w:ascii="Times New Roman" w:eastAsia="Times New Roman" w:hAnsi="Times New Roman" w:cs="Times New Roman"/>
          <w:color w:val="000000" w:themeColor="text1"/>
          <w:sz w:val="24"/>
          <w:szCs w:val="24"/>
        </w:rPr>
        <w:t>Kui Konkurentsiametil on uurimismeetme kohaldamisel õigus saada</w:t>
      </w:r>
      <w:r w:rsidR="003F4A99" w:rsidRPr="00F552FF">
        <w:rPr>
          <w:rFonts w:ascii="Times New Roman" w:eastAsia="Times New Roman" w:hAnsi="Times New Roman" w:cs="Times New Roman"/>
          <w:color w:val="000000" w:themeColor="text1"/>
          <w:sz w:val="24"/>
          <w:szCs w:val="24"/>
        </w:rPr>
        <w:t xml:space="preserve"> juurdepääs</w:t>
      </w:r>
      <w:r w:rsidR="0068190D" w:rsidRPr="00F552FF">
        <w:rPr>
          <w:rFonts w:ascii="Times New Roman" w:eastAsia="Times New Roman" w:hAnsi="Times New Roman" w:cs="Times New Roman"/>
          <w:color w:val="000000" w:themeColor="text1"/>
          <w:sz w:val="24"/>
          <w:szCs w:val="24"/>
        </w:rPr>
        <w:t xml:space="preserve"> teabele</w:t>
      </w:r>
      <w:r w:rsidRPr="00F552FF">
        <w:rPr>
          <w:rFonts w:ascii="Times New Roman" w:eastAsia="Times New Roman" w:hAnsi="Times New Roman" w:cs="Times New Roman"/>
          <w:color w:val="000000" w:themeColor="text1"/>
          <w:sz w:val="24"/>
          <w:szCs w:val="24"/>
        </w:rPr>
        <w:t xml:space="preserve"> </w:t>
      </w:r>
      <w:r w:rsidR="00543FF4" w:rsidRPr="00F552FF">
        <w:rPr>
          <w:rFonts w:ascii="Times New Roman" w:eastAsia="Times New Roman" w:hAnsi="Times New Roman" w:cs="Times New Roman"/>
          <w:color w:val="000000" w:themeColor="text1"/>
          <w:sz w:val="24"/>
          <w:szCs w:val="24"/>
        </w:rPr>
        <w:t>või koguda</w:t>
      </w:r>
      <w:r w:rsidRPr="00F552FF">
        <w:rPr>
          <w:rFonts w:ascii="Times New Roman" w:eastAsia="Times New Roman" w:hAnsi="Times New Roman" w:cs="Times New Roman"/>
          <w:color w:val="000000" w:themeColor="text1"/>
          <w:sz w:val="24"/>
          <w:szCs w:val="24"/>
        </w:rPr>
        <w:t xml:space="preserve"> teavet, hõlmab see igasugust teavet</w:t>
      </w:r>
      <w:r w:rsidR="002A4FA8"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sõltumata teabekandjast. </w:t>
      </w:r>
      <w:r w:rsidR="00101FB9" w:rsidRPr="00F552FF">
        <w:rPr>
          <w:rFonts w:ascii="Times New Roman" w:eastAsia="Times New Roman" w:hAnsi="Times New Roman" w:cs="Times New Roman"/>
          <w:color w:val="000000" w:themeColor="text1"/>
          <w:sz w:val="24"/>
          <w:szCs w:val="24"/>
        </w:rPr>
        <w:t>Konkurentsiametil ei ole õigust nõuda juurdepääsu</w:t>
      </w:r>
      <w:bookmarkStart w:id="57" w:name="_Hlk145066076"/>
      <w:r w:rsidR="0068172D" w:rsidRPr="00F552FF">
        <w:rPr>
          <w:rFonts w:ascii="Times New Roman" w:eastAsia="Times New Roman" w:hAnsi="Times New Roman" w:cs="Times New Roman"/>
          <w:color w:val="000000" w:themeColor="text1"/>
          <w:sz w:val="24"/>
          <w:szCs w:val="24"/>
        </w:rPr>
        <w:t xml:space="preserve"> </w:t>
      </w:r>
      <w:r w:rsidR="001411AB" w:rsidRPr="00F552FF">
        <w:rPr>
          <w:rFonts w:ascii="Times New Roman" w:eastAsia="Times New Roman" w:hAnsi="Times New Roman" w:cs="Times New Roman"/>
          <w:color w:val="000000" w:themeColor="text1"/>
          <w:sz w:val="24"/>
          <w:szCs w:val="24"/>
        </w:rPr>
        <w:t>järelevalvealu</w:t>
      </w:r>
      <w:r w:rsidR="0068172D" w:rsidRPr="00F552FF">
        <w:rPr>
          <w:rFonts w:ascii="Times New Roman" w:eastAsia="Times New Roman" w:hAnsi="Times New Roman" w:cs="Times New Roman"/>
          <w:color w:val="000000" w:themeColor="text1"/>
          <w:sz w:val="24"/>
          <w:szCs w:val="24"/>
        </w:rPr>
        <w:t>se isiku ja tema lepingulise või riigi õigusabi korras nimetatud esindaja</w:t>
      </w:r>
      <w:r w:rsidR="00CA4ED0" w:rsidRPr="00F552FF">
        <w:rPr>
          <w:rFonts w:ascii="Times New Roman" w:eastAsia="Times New Roman" w:hAnsi="Times New Roman" w:cs="Times New Roman"/>
          <w:color w:val="000000" w:themeColor="text1"/>
          <w:sz w:val="24"/>
          <w:szCs w:val="24"/>
        </w:rPr>
        <w:t xml:space="preserve"> või muu</w:t>
      </w:r>
      <w:r w:rsidR="0068172D" w:rsidRPr="00F552FF">
        <w:rPr>
          <w:rFonts w:ascii="Times New Roman" w:eastAsia="Times New Roman" w:hAnsi="Times New Roman" w:cs="Times New Roman"/>
          <w:color w:val="000000" w:themeColor="text1"/>
          <w:sz w:val="24"/>
          <w:szCs w:val="24"/>
        </w:rPr>
        <w:t xml:space="preserve"> </w:t>
      </w:r>
      <w:r w:rsidR="00CA4ED0" w:rsidRPr="00F552FF">
        <w:rPr>
          <w:rFonts w:ascii="Times New Roman" w:eastAsia="Times New Roman" w:hAnsi="Times New Roman" w:cs="Times New Roman"/>
          <w:color w:val="000000" w:themeColor="text1"/>
          <w:sz w:val="24"/>
          <w:szCs w:val="24"/>
        </w:rPr>
        <w:t>käesoleva seaduse § 78</w:t>
      </w:r>
      <w:r w:rsidR="00CA4ED0" w:rsidRPr="00F552FF">
        <w:rPr>
          <w:rFonts w:ascii="Times New Roman" w:eastAsia="Times New Roman" w:hAnsi="Times New Roman" w:cs="Times New Roman"/>
          <w:color w:val="000000" w:themeColor="text1"/>
          <w:sz w:val="24"/>
          <w:szCs w:val="24"/>
          <w:vertAlign w:val="superscript"/>
        </w:rPr>
        <w:t>19</w:t>
      </w:r>
      <w:r w:rsidR="00CA4ED0" w:rsidRPr="00F552FF">
        <w:rPr>
          <w:rFonts w:ascii="Times New Roman" w:eastAsia="Times New Roman" w:hAnsi="Times New Roman" w:cs="Times New Roman"/>
          <w:color w:val="000000" w:themeColor="text1"/>
          <w:sz w:val="24"/>
          <w:szCs w:val="24"/>
        </w:rPr>
        <w:t xml:space="preserve"> lõikes 3 nimetatud haridusnõuetele vastava välise õigusnõustaja </w:t>
      </w:r>
      <w:r w:rsidR="00E45FA3" w:rsidRPr="00F552FF">
        <w:rPr>
          <w:rFonts w:ascii="Times New Roman" w:eastAsia="Times New Roman" w:hAnsi="Times New Roman" w:cs="Times New Roman"/>
          <w:color w:val="000000" w:themeColor="text1"/>
          <w:sz w:val="24"/>
          <w:szCs w:val="24"/>
        </w:rPr>
        <w:t>vaheli</w:t>
      </w:r>
      <w:r w:rsidR="00101FB9" w:rsidRPr="00F552FF">
        <w:rPr>
          <w:rFonts w:ascii="Times New Roman" w:eastAsia="Times New Roman" w:hAnsi="Times New Roman" w:cs="Times New Roman"/>
          <w:color w:val="000000" w:themeColor="text1"/>
          <w:sz w:val="24"/>
          <w:szCs w:val="24"/>
        </w:rPr>
        <w:t>s</w:t>
      </w:r>
      <w:r w:rsidR="00E45FA3" w:rsidRPr="00F552FF">
        <w:rPr>
          <w:rFonts w:ascii="Times New Roman" w:eastAsia="Times New Roman" w:hAnsi="Times New Roman" w:cs="Times New Roman"/>
          <w:color w:val="000000" w:themeColor="text1"/>
          <w:sz w:val="24"/>
          <w:szCs w:val="24"/>
        </w:rPr>
        <w:t>e</w:t>
      </w:r>
      <w:r w:rsidR="00101FB9" w:rsidRPr="00F552FF">
        <w:rPr>
          <w:rFonts w:ascii="Times New Roman" w:eastAsia="Times New Roman" w:hAnsi="Times New Roman" w:cs="Times New Roman"/>
          <w:color w:val="000000" w:themeColor="text1"/>
          <w:sz w:val="24"/>
          <w:szCs w:val="24"/>
        </w:rPr>
        <w:t>le</w:t>
      </w:r>
      <w:r w:rsidR="00E45FA3" w:rsidRPr="00F552FF">
        <w:rPr>
          <w:rFonts w:ascii="Times New Roman" w:eastAsia="Times New Roman" w:hAnsi="Times New Roman" w:cs="Times New Roman"/>
          <w:color w:val="000000" w:themeColor="text1"/>
          <w:sz w:val="24"/>
          <w:szCs w:val="24"/>
        </w:rPr>
        <w:t xml:space="preserve"> </w:t>
      </w:r>
      <w:r w:rsidR="0068172D" w:rsidRPr="00F552FF">
        <w:rPr>
          <w:rFonts w:ascii="Times New Roman" w:eastAsia="Times New Roman" w:hAnsi="Times New Roman" w:cs="Times New Roman"/>
          <w:color w:val="000000" w:themeColor="text1"/>
          <w:sz w:val="24"/>
          <w:szCs w:val="24"/>
        </w:rPr>
        <w:t>konfidentsiaal</w:t>
      </w:r>
      <w:r w:rsidR="00101FB9" w:rsidRPr="00F552FF">
        <w:rPr>
          <w:rFonts w:ascii="Times New Roman" w:eastAsia="Times New Roman" w:hAnsi="Times New Roman" w:cs="Times New Roman"/>
          <w:color w:val="000000" w:themeColor="text1"/>
          <w:sz w:val="24"/>
          <w:szCs w:val="24"/>
        </w:rPr>
        <w:t>s</w:t>
      </w:r>
      <w:r w:rsidR="0068172D" w:rsidRPr="00F552FF">
        <w:rPr>
          <w:rFonts w:ascii="Times New Roman" w:eastAsia="Times New Roman" w:hAnsi="Times New Roman" w:cs="Times New Roman"/>
          <w:color w:val="000000" w:themeColor="text1"/>
          <w:sz w:val="24"/>
          <w:szCs w:val="24"/>
        </w:rPr>
        <w:t>e</w:t>
      </w:r>
      <w:r w:rsidR="00101FB9" w:rsidRPr="00F552FF">
        <w:rPr>
          <w:rFonts w:ascii="Times New Roman" w:eastAsia="Times New Roman" w:hAnsi="Times New Roman" w:cs="Times New Roman"/>
          <w:color w:val="000000" w:themeColor="text1"/>
          <w:sz w:val="24"/>
          <w:szCs w:val="24"/>
        </w:rPr>
        <w:t>le</w:t>
      </w:r>
      <w:r w:rsidR="0068172D" w:rsidRPr="00F552FF">
        <w:rPr>
          <w:rFonts w:ascii="Times New Roman" w:eastAsia="Times New Roman" w:hAnsi="Times New Roman" w:cs="Times New Roman"/>
          <w:color w:val="000000" w:themeColor="text1"/>
          <w:sz w:val="24"/>
          <w:szCs w:val="24"/>
        </w:rPr>
        <w:t xml:space="preserve"> teabevahetus</w:t>
      </w:r>
      <w:r w:rsidR="00101FB9" w:rsidRPr="00F552FF">
        <w:rPr>
          <w:rFonts w:ascii="Times New Roman" w:eastAsia="Times New Roman" w:hAnsi="Times New Roman" w:cs="Times New Roman"/>
          <w:color w:val="000000" w:themeColor="text1"/>
          <w:sz w:val="24"/>
          <w:szCs w:val="24"/>
        </w:rPr>
        <w:t>ele</w:t>
      </w:r>
      <w:r w:rsidR="003F79FB" w:rsidRPr="00F552FF">
        <w:rPr>
          <w:rFonts w:ascii="Times New Roman" w:hAnsi="Times New Roman" w:cs="Times New Roman"/>
          <w:color w:val="000000" w:themeColor="text1"/>
          <w:sz w:val="24"/>
          <w:szCs w:val="24"/>
          <w:lang w:eastAsia="en-US"/>
        </w:rPr>
        <w:t xml:space="preserve"> </w:t>
      </w:r>
      <w:r w:rsidR="00916A9D" w:rsidRPr="00F552FF">
        <w:rPr>
          <w:rFonts w:ascii="Times New Roman" w:eastAsia="Times New Roman" w:hAnsi="Times New Roman" w:cs="Times New Roman"/>
          <w:color w:val="000000" w:themeColor="text1"/>
          <w:sz w:val="24"/>
          <w:szCs w:val="24"/>
        </w:rPr>
        <w:t xml:space="preserve">konkurentsijärelevalvemenetluses </w:t>
      </w:r>
      <w:r w:rsidR="00B5273C" w:rsidRPr="00F552FF">
        <w:rPr>
          <w:rFonts w:ascii="Times New Roman" w:eastAsia="Times New Roman" w:hAnsi="Times New Roman" w:cs="Times New Roman"/>
          <w:color w:val="000000" w:themeColor="text1"/>
          <w:sz w:val="24"/>
          <w:szCs w:val="24"/>
        </w:rPr>
        <w:t xml:space="preserve">või sama </w:t>
      </w:r>
      <w:r w:rsidR="00B5273C" w:rsidRPr="00F552FF">
        <w:rPr>
          <w:rFonts w:ascii="Times New Roman" w:eastAsia="Times New Roman" w:hAnsi="Times New Roman" w:cs="Times New Roman"/>
          <w:bCs/>
          <w:iCs/>
          <w:color w:val="000000" w:themeColor="text1"/>
          <w:sz w:val="24"/>
          <w:szCs w:val="24"/>
        </w:rPr>
        <w:t>menetluse esemega seotud varasem</w:t>
      </w:r>
      <w:r w:rsidR="00101FB9" w:rsidRPr="00F552FF">
        <w:rPr>
          <w:rFonts w:ascii="Times New Roman" w:eastAsia="Times New Roman" w:hAnsi="Times New Roman" w:cs="Times New Roman"/>
          <w:bCs/>
          <w:iCs/>
          <w:color w:val="000000" w:themeColor="text1"/>
          <w:sz w:val="24"/>
          <w:szCs w:val="24"/>
        </w:rPr>
        <w:t>ale</w:t>
      </w:r>
      <w:r w:rsidR="00B5273C" w:rsidRPr="00F552FF">
        <w:rPr>
          <w:rFonts w:ascii="Times New Roman" w:eastAsia="Times New Roman" w:hAnsi="Times New Roman" w:cs="Times New Roman"/>
          <w:bCs/>
          <w:iCs/>
          <w:color w:val="000000" w:themeColor="text1"/>
          <w:sz w:val="24"/>
          <w:szCs w:val="24"/>
        </w:rPr>
        <w:t xml:space="preserve"> konfidentsiaal</w:t>
      </w:r>
      <w:r w:rsidR="00101FB9" w:rsidRPr="00F552FF">
        <w:rPr>
          <w:rFonts w:ascii="Times New Roman" w:eastAsia="Times New Roman" w:hAnsi="Times New Roman" w:cs="Times New Roman"/>
          <w:bCs/>
          <w:iCs/>
          <w:color w:val="000000" w:themeColor="text1"/>
          <w:sz w:val="24"/>
          <w:szCs w:val="24"/>
        </w:rPr>
        <w:t>s</w:t>
      </w:r>
      <w:r w:rsidR="00B5273C" w:rsidRPr="00F552FF">
        <w:rPr>
          <w:rFonts w:ascii="Times New Roman" w:eastAsia="Times New Roman" w:hAnsi="Times New Roman" w:cs="Times New Roman"/>
          <w:bCs/>
          <w:iCs/>
          <w:color w:val="000000" w:themeColor="text1"/>
          <w:sz w:val="24"/>
          <w:szCs w:val="24"/>
        </w:rPr>
        <w:t>e</w:t>
      </w:r>
      <w:r w:rsidR="00101FB9" w:rsidRPr="00F552FF">
        <w:rPr>
          <w:rFonts w:ascii="Times New Roman" w:eastAsia="Times New Roman" w:hAnsi="Times New Roman" w:cs="Times New Roman"/>
          <w:bCs/>
          <w:iCs/>
          <w:color w:val="000000" w:themeColor="text1"/>
          <w:sz w:val="24"/>
          <w:szCs w:val="24"/>
        </w:rPr>
        <w:t>le</w:t>
      </w:r>
      <w:r w:rsidR="00B5273C" w:rsidRPr="00F552FF">
        <w:rPr>
          <w:rFonts w:ascii="Times New Roman" w:eastAsia="Times New Roman" w:hAnsi="Times New Roman" w:cs="Times New Roman"/>
          <w:bCs/>
          <w:iCs/>
          <w:color w:val="000000" w:themeColor="text1"/>
          <w:sz w:val="24"/>
          <w:szCs w:val="24"/>
        </w:rPr>
        <w:t xml:space="preserve"> teabevahetus</w:t>
      </w:r>
      <w:r w:rsidR="00101FB9" w:rsidRPr="00F552FF">
        <w:rPr>
          <w:rFonts w:ascii="Times New Roman" w:eastAsia="Times New Roman" w:hAnsi="Times New Roman" w:cs="Times New Roman"/>
          <w:bCs/>
          <w:iCs/>
          <w:color w:val="000000" w:themeColor="text1"/>
          <w:sz w:val="24"/>
          <w:szCs w:val="24"/>
        </w:rPr>
        <w:t>ele</w:t>
      </w:r>
      <w:r w:rsidR="006A2609" w:rsidRPr="00F552FF">
        <w:rPr>
          <w:rFonts w:ascii="Times New Roman" w:eastAsia="Times New Roman" w:hAnsi="Times New Roman" w:cs="Times New Roman"/>
          <w:color w:val="000000" w:themeColor="text1"/>
          <w:sz w:val="24"/>
          <w:szCs w:val="24"/>
        </w:rPr>
        <w:t xml:space="preserve">, </w:t>
      </w:r>
      <w:r w:rsidR="00E02928" w:rsidRPr="00F552FF">
        <w:rPr>
          <w:rFonts w:ascii="Times New Roman" w:eastAsia="Times New Roman" w:hAnsi="Times New Roman" w:cs="Times New Roman"/>
          <w:color w:val="000000" w:themeColor="text1"/>
          <w:sz w:val="24"/>
          <w:szCs w:val="24"/>
        </w:rPr>
        <w:t>samuti teabe</w:t>
      </w:r>
      <w:r w:rsidR="00101FB9" w:rsidRPr="00F552FF">
        <w:rPr>
          <w:rFonts w:ascii="Times New Roman" w:eastAsia="Times New Roman" w:hAnsi="Times New Roman" w:cs="Times New Roman"/>
          <w:color w:val="000000" w:themeColor="text1"/>
          <w:sz w:val="24"/>
          <w:szCs w:val="24"/>
        </w:rPr>
        <w:t>le</w:t>
      </w:r>
      <w:r w:rsidR="00E02928" w:rsidRPr="00F552FF">
        <w:rPr>
          <w:rFonts w:ascii="Times New Roman" w:eastAsia="Times New Roman" w:hAnsi="Times New Roman" w:cs="Times New Roman"/>
          <w:color w:val="000000" w:themeColor="text1"/>
          <w:sz w:val="24"/>
          <w:szCs w:val="24"/>
        </w:rPr>
        <w:t>, millele laieneb advokaadi kutsesaladuse kaitse advokatuuriseaduse §-s 45 ja § 43 lõikes 2 sätestatud ulatuses.</w:t>
      </w:r>
    </w:p>
    <w:bookmarkEnd w:id="56"/>
    <w:bookmarkEnd w:id="57"/>
    <w:p w14:paraId="7B64D1F0" w14:textId="70F08DB5" w:rsidR="00CF707D" w:rsidRPr="00F552FF" w:rsidRDefault="00F757F0">
      <w:pPr>
        <w:jc w:val="both"/>
        <w:rPr>
          <w:rFonts w:ascii="Times New Roman" w:eastAsia="Times New Roman" w:hAnsi="Times New Roman" w:cs="Times New Roman"/>
          <w:color w:val="000000" w:themeColor="text1"/>
          <w:sz w:val="24"/>
          <w:szCs w:val="24"/>
          <w:shd w:val="clear" w:color="auto" w:fill="ED7D31"/>
        </w:rPr>
      </w:pPr>
      <w:r w:rsidRPr="00F552FF">
        <w:rPr>
          <w:rFonts w:ascii="Times New Roman" w:eastAsia="Times New Roman" w:hAnsi="Times New Roman" w:cs="Times New Roman"/>
          <w:color w:val="000000" w:themeColor="text1"/>
          <w:sz w:val="24"/>
          <w:szCs w:val="24"/>
        </w:rPr>
        <w:t>(</w:t>
      </w:r>
      <w:r w:rsidR="0019223D" w:rsidRPr="00F552FF">
        <w:rPr>
          <w:rFonts w:ascii="Times New Roman" w:eastAsia="Times New Roman" w:hAnsi="Times New Roman" w:cs="Times New Roman"/>
          <w:color w:val="000000" w:themeColor="text1"/>
          <w:sz w:val="24"/>
          <w:szCs w:val="24"/>
        </w:rPr>
        <w:t>4</w:t>
      </w:r>
      <w:r w:rsidRPr="00F552FF">
        <w:rPr>
          <w:rFonts w:ascii="Times New Roman" w:eastAsia="Times New Roman" w:hAnsi="Times New Roman" w:cs="Times New Roman"/>
          <w:color w:val="000000" w:themeColor="text1"/>
          <w:sz w:val="24"/>
          <w:szCs w:val="24"/>
        </w:rPr>
        <w:t>) Uurimismeetme kohaldamise aja, koha, selles osalenud Konkurentsiameti ametnike ja muude kohal viibinud isikute andmed</w:t>
      </w:r>
      <w:r w:rsidR="00B966B4" w:rsidRPr="00F552FF">
        <w:rPr>
          <w:rFonts w:ascii="Times New Roman" w:eastAsia="Times New Roman" w:hAnsi="Times New Roman" w:cs="Times New Roman"/>
          <w:color w:val="000000" w:themeColor="text1"/>
          <w:sz w:val="24"/>
          <w:szCs w:val="24"/>
        </w:rPr>
        <w:t xml:space="preserve"> ning</w:t>
      </w:r>
      <w:r w:rsidRPr="00F552FF">
        <w:rPr>
          <w:rFonts w:ascii="Times New Roman" w:eastAsia="Times New Roman" w:hAnsi="Times New Roman" w:cs="Times New Roman"/>
          <w:color w:val="000000" w:themeColor="text1"/>
          <w:sz w:val="24"/>
          <w:szCs w:val="24"/>
        </w:rPr>
        <w:t xml:space="preserve"> uurimismeetme kohaldamise käigu </w:t>
      </w:r>
      <w:r w:rsidR="00B966B4" w:rsidRPr="00F552FF">
        <w:rPr>
          <w:rFonts w:ascii="Times New Roman" w:eastAsia="Times New Roman" w:hAnsi="Times New Roman" w:cs="Times New Roman"/>
          <w:color w:val="000000" w:themeColor="text1"/>
          <w:sz w:val="24"/>
          <w:szCs w:val="24"/>
        </w:rPr>
        <w:t>ja</w:t>
      </w:r>
      <w:r w:rsidRPr="00F552FF">
        <w:rPr>
          <w:rFonts w:ascii="Times New Roman" w:eastAsia="Times New Roman" w:hAnsi="Times New Roman" w:cs="Times New Roman"/>
          <w:color w:val="000000" w:themeColor="text1"/>
          <w:sz w:val="24"/>
          <w:szCs w:val="24"/>
        </w:rPr>
        <w:t xml:space="preserve"> selle vahetud tulemused talletab Konkurentsiamet.</w:t>
      </w:r>
      <w:r w:rsidR="005967F3" w:rsidRPr="00F552FF">
        <w:rPr>
          <w:rFonts w:ascii="Times New Roman" w:eastAsia="Times New Roman" w:hAnsi="Times New Roman" w:cs="Times New Roman"/>
          <w:color w:val="000000" w:themeColor="text1"/>
          <w:sz w:val="24"/>
          <w:szCs w:val="24"/>
        </w:rPr>
        <w:t xml:space="preserve"> </w:t>
      </w:r>
      <w:r w:rsidR="00740948" w:rsidRPr="00F552FF">
        <w:rPr>
          <w:rFonts w:ascii="Times New Roman" w:eastAsia="Times New Roman" w:hAnsi="Times New Roman" w:cs="Times New Roman"/>
          <w:color w:val="000000" w:themeColor="text1"/>
          <w:sz w:val="24"/>
          <w:szCs w:val="24"/>
        </w:rPr>
        <w:t>T</w:t>
      </w:r>
      <w:r w:rsidR="000763CB" w:rsidRPr="00F552FF">
        <w:rPr>
          <w:rFonts w:ascii="Times New Roman" w:eastAsia="Times New Roman" w:hAnsi="Times New Roman" w:cs="Times New Roman"/>
          <w:color w:val="000000" w:themeColor="text1"/>
          <w:sz w:val="24"/>
          <w:szCs w:val="24"/>
        </w:rPr>
        <w:t xml:space="preserve">alletusena </w:t>
      </w:r>
      <w:r w:rsidR="00740948" w:rsidRPr="00F552FF">
        <w:rPr>
          <w:rFonts w:ascii="Times New Roman" w:eastAsia="Times New Roman" w:hAnsi="Times New Roman" w:cs="Times New Roman"/>
          <w:color w:val="000000" w:themeColor="text1"/>
          <w:sz w:val="24"/>
          <w:szCs w:val="24"/>
        </w:rPr>
        <w:t xml:space="preserve">võib </w:t>
      </w:r>
      <w:r w:rsidR="000763CB" w:rsidRPr="00F552FF">
        <w:rPr>
          <w:rFonts w:ascii="Times New Roman" w:eastAsia="Times New Roman" w:hAnsi="Times New Roman" w:cs="Times New Roman"/>
          <w:color w:val="000000" w:themeColor="text1"/>
          <w:sz w:val="24"/>
          <w:szCs w:val="24"/>
        </w:rPr>
        <w:t xml:space="preserve">kasutada </w:t>
      </w:r>
      <w:r w:rsidR="00E75301" w:rsidRPr="00F552FF">
        <w:rPr>
          <w:rFonts w:ascii="Times New Roman" w:eastAsia="Times New Roman" w:hAnsi="Times New Roman" w:cs="Times New Roman"/>
          <w:color w:val="000000" w:themeColor="text1"/>
          <w:sz w:val="24"/>
          <w:szCs w:val="24"/>
        </w:rPr>
        <w:t xml:space="preserve">pildi-, </w:t>
      </w:r>
      <w:r w:rsidR="000763CB" w:rsidRPr="00F552FF">
        <w:rPr>
          <w:rFonts w:ascii="Times New Roman" w:eastAsia="Times New Roman" w:hAnsi="Times New Roman" w:cs="Times New Roman"/>
          <w:color w:val="000000" w:themeColor="text1"/>
          <w:sz w:val="24"/>
          <w:szCs w:val="24"/>
        </w:rPr>
        <w:t>heli- ja videosalvestisi.</w:t>
      </w:r>
      <w:r w:rsidRPr="00F552FF">
        <w:rPr>
          <w:rFonts w:ascii="Times New Roman" w:eastAsia="Times New Roman" w:hAnsi="Times New Roman" w:cs="Times New Roman"/>
          <w:color w:val="000000" w:themeColor="text1"/>
          <w:sz w:val="24"/>
          <w:szCs w:val="24"/>
        </w:rPr>
        <w:t xml:space="preserve"> Uurimismeetmele allutatud isikul võimaldatakse tutvuda talletusega ning teha uurimismeetme kohaldamise tingimuste, käigu ja tulemuste kohta avaldusi, mille Konkurentsiamet talletab.</w:t>
      </w:r>
      <w:r w:rsidRPr="00F552FF">
        <w:rPr>
          <w:rFonts w:ascii="Times New Roman" w:eastAsia="Times New Roman" w:hAnsi="Times New Roman" w:cs="Times New Roman"/>
          <w:color w:val="000000" w:themeColor="text1"/>
          <w:sz w:val="24"/>
          <w:szCs w:val="24"/>
          <w:shd w:val="clear" w:color="auto" w:fill="ED7D31"/>
        </w:rPr>
        <w:t xml:space="preserve"> </w:t>
      </w:r>
    </w:p>
    <w:p w14:paraId="7B64D1F1" w14:textId="7C93F09D" w:rsidR="00CF707D" w:rsidRPr="00F552FF" w:rsidRDefault="00F757F0">
      <w:pPr>
        <w:jc w:val="both"/>
        <w:rPr>
          <w:rFonts w:ascii="Times New Roman" w:eastAsia="Times New Roman" w:hAnsi="Times New Roman" w:cs="Times New Roman"/>
          <w:color w:val="000000" w:themeColor="text1"/>
          <w:sz w:val="24"/>
          <w:szCs w:val="24"/>
        </w:rPr>
      </w:pPr>
      <w:bookmarkStart w:id="58" w:name="_heading=h.19c6y18" w:colFirst="0" w:colLast="0"/>
      <w:bookmarkEnd w:id="58"/>
      <w:r w:rsidRPr="00F552FF">
        <w:rPr>
          <w:rFonts w:ascii="Times New Roman" w:eastAsia="Times New Roman" w:hAnsi="Times New Roman" w:cs="Times New Roman"/>
          <w:color w:val="000000" w:themeColor="text1"/>
          <w:sz w:val="24"/>
          <w:szCs w:val="24"/>
          <w:shd w:val="clear" w:color="auto" w:fill="FFFFFF" w:themeFill="background1"/>
        </w:rPr>
        <w:lastRenderedPageBreak/>
        <w:t>(</w:t>
      </w:r>
      <w:r w:rsidR="0019223D" w:rsidRPr="00F552FF">
        <w:rPr>
          <w:rFonts w:ascii="Times New Roman" w:eastAsia="Times New Roman" w:hAnsi="Times New Roman" w:cs="Times New Roman"/>
          <w:color w:val="000000" w:themeColor="text1"/>
          <w:sz w:val="24"/>
          <w:szCs w:val="24"/>
          <w:shd w:val="clear" w:color="auto" w:fill="FFFFFF" w:themeFill="background1"/>
        </w:rPr>
        <w:t>5</w:t>
      </w:r>
      <w:r w:rsidRPr="00F552FF">
        <w:rPr>
          <w:rFonts w:ascii="Times New Roman" w:eastAsia="Times New Roman" w:hAnsi="Times New Roman" w:cs="Times New Roman"/>
          <w:color w:val="000000" w:themeColor="text1"/>
          <w:sz w:val="24"/>
          <w:szCs w:val="24"/>
          <w:shd w:val="clear" w:color="auto" w:fill="FFFFFF" w:themeFill="background1"/>
        </w:rPr>
        <w:t xml:space="preserve">) </w:t>
      </w:r>
      <w:r w:rsidRPr="00F552FF">
        <w:rPr>
          <w:rFonts w:ascii="Times New Roman" w:eastAsia="Times New Roman" w:hAnsi="Times New Roman" w:cs="Times New Roman"/>
          <w:color w:val="000000" w:themeColor="text1"/>
          <w:sz w:val="24"/>
          <w:szCs w:val="24"/>
        </w:rPr>
        <w:t xml:space="preserve"> </w:t>
      </w:r>
      <w:r w:rsidR="000763CB" w:rsidRPr="00F552FF">
        <w:rPr>
          <w:rFonts w:ascii="Times New Roman" w:eastAsia="Times New Roman" w:hAnsi="Times New Roman" w:cs="Times New Roman"/>
          <w:color w:val="000000" w:themeColor="text1"/>
          <w:sz w:val="24"/>
          <w:szCs w:val="24"/>
        </w:rPr>
        <w:t xml:space="preserve">Uurimismeetme kohaldamise </w:t>
      </w:r>
      <w:r w:rsidRPr="00F552FF">
        <w:rPr>
          <w:rFonts w:ascii="Times New Roman" w:eastAsia="Times New Roman" w:hAnsi="Times New Roman" w:cs="Times New Roman"/>
          <w:color w:val="000000" w:themeColor="text1"/>
          <w:sz w:val="24"/>
          <w:szCs w:val="24"/>
        </w:rPr>
        <w:t>talletus loetakse samaväärseks protokolliga haldusmenetluse seaduse § 18 tähenduses.</w:t>
      </w:r>
      <w:r w:rsidR="00973149" w:rsidRPr="00F552FF">
        <w:rPr>
          <w:rFonts w:ascii="Times New Roman" w:hAnsi="Times New Roman" w:cs="Times New Roman"/>
          <w:color w:val="000000" w:themeColor="text1"/>
          <w:sz w:val="24"/>
          <w:szCs w:val="24"/>
        </w:rPr>
        <w:t xml:space="preserve"> </w:t>
      </w:r>
      <w:r w:rsidR="00BC01B1" w:rsidRPr="00F552FF">
        <w:rPr>
          <w:rFonts w:ascii="Times New Roman" w:hAnsi="Times New Roman" w:cs="Times New Roman"/>
          <w:color w:val="000000" w:themeColor="text1"/>
          <w:sz w:val="24"/>
          <w:szCs w:val="24"/>
        </w:rPr>
        <w:t xml:space="preserve">    </w:t>
      </w:r>
    </w:p>
    <w:p w14:paraId="7B64D1F2" w14:textId="60C50C55" w:rsidR="00CF707D" w:rsidRPr="00F552FF" w:rsidRDefault="00F757F0">
      <w:pPr>
        <w:jc w:val="both"/>
        <w:rPr>
          <w:rFonts w:ascii="Times New Roman" w:eastAsia="Times New Roman" w:hAnsi="Times New Roman" w:cs="Times New Roman"/>
          <w:color w:val="000000" w:themeColor="text1"/>
          <w:sz w:val="24"/>
          <w:szCs w:val="24"/>
        </w:rPr>
      </w:pPr>
      <w:bookmarkStart w:id="59" w:name="_heading=h.3tbugp1" w:colFirst="0" w:colLast="0"/>
      <w:bookmarkEnd w:id="59"/>
      <w:r w:rsidRPr="00F552FF">
        <w:rPr>
          <w:rFonts w:ascii="Times New Roman" w:eastAsia="Times New Roman" w:hAnsi="Times New Roman" w:cs="Times New Roman"/>
          <w:color w:val="000000" w:themeColor="text1"/>
          <w:sz w:val="24"/>
          <w:szCs w:val="24"/>
        </w:rPr>
        <w:t>(</w:t>
      </w:r>
      <w:r w:rsidR="0019223D" w:rsidRPr="00F552FF">
        <w:rPr>
          <w:rFonts w:ascii="Times New Roman" w:eastAsia="Times New Roman" w:hAnsi="Times New Roman" w:cs="Times New Roman"/>
          <w:color w:val="000000" w:themeColor="text1"/>
          <w:sz w:val="24"/>
          <w:szCs w:val="24"/>
        </w:rPr>
        <w:t>6</w:t>
      </w:r>
      <w:r w:rsidRPr="00F552FF">
        <w:rPr>
          <w:rFonts w:ascii="Times New Roman" w:eastAsia="Times New Roman" w:hAnsi="Times New Roman" w:cs="Times New Roman"/>
          <w:color w:val="000000" w:themeColor="text1"/>
          <w:sz w:val="24"/>
          <w:szCs w:val="24"/>
        </w:rPr>
        <w:t>) Uurimismeetme kohaldamis</w:t>
      </w:r>
      <w:r w:rsidR="00263F2D" w:rsidRPr="00F552FF">
        <w:rPr>
          <w:rFonts w:ascii="Times New Roman" w:eastAsia="Times New Roman" w:hAnsi="Times New Roman" w:cs="Times New Roman"/>
          <w:color w:val="000000" w:themeColor="text1"/>
          <w:sz w:val="24"/>
          <w:szCs w:val="24"/>
        </w:rPr>
        <w:t>s</w:t>
      </w:r>
      <w:r w:rsidRPr="00F552FF">
        <w:rPr>
          <w:rFonts w:ascii="Times New Roman" w:eastAsia="Times New Roman" w:hAnsi="Times New Roman" w:cs="Times New Roman"/>
          <w:color w:val="000000" w:themeColor="text1"/>
          <w:sz w:val="24"/>
          <w:szCs w:val="24"/>
        </w:rPr>
        <w:t>e võib Konkurentsiamet kaasata:</w:t>
      </w:r>
    </w:p>
    <w:p w14:paraId="7B64D1F3" w14:textId="2670F98D"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spetsialisti, kelle oskusi on vaja </w:t>
      </w:r>
      <w:r w:rsidR="007846F8" w:rsidRPr="00F552FF">
        <w:rPr>
          <w:rFonts w:ascii="Times New Roman" w:eastAsia="Times New Roman" w:hAnsi="Times New Roman" w:cs="Times New Roman"/>
          <w:color w:val="000000" w:themeColor="text1"/>
          <w:sz w:val="24"/>
          <w:szCs w:val="24"/>
        </w:rPr>
        <w:t>uurimismeetme toimetamiseks või kogutud teabe</w:t>
      </w:r>
      <w:r w:rsidRPr="00F552FF">
        <w:rPr>
          <w:rFonts w:ascii="Times New Roman" w:eastAsia="Times New Roman" w:hAnsi="Times New Roman" w:cs="Times New Roman"/>
          <w:color w:val="000000" w:themeColor="text1"/>
          <w:sz w:val="24"/>
          <w:szCs w:val="24"/>
        </w:rPr>
        <w:t xml:space="preserve"> hindamiseks;</w:t>
      </w:r>
    </w:p>
    <w:p w14:paraId="7B64D1F4" w14:textId="113B401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politsei, kui see on vajalik </w:t>
      </w:r>
      <w:r w:rsidR="00EE73E3" w:rsidRPr="00F552FF">
        <w:rPr>
          <w:rFonts w:ascii="Times New Roman" w:hAnsi="Times New Roman" w:cs="Times New Roman"/>
          <w:color w:val="000000" w:themeColor="text1"/>
          <w:sz w:val="24"/>
          <w:szCs w:val="24"/>
        </w:rPr>
        <w:t>käesoleva seaduse §-s 78</w:t>
      </w:r>
      <w:r w:rsidR="00EE73E3" w:rsidRPr="00F552FF">
        <w:rPr>
          <w:rFonts w:ascii="Times New Roman" w:hAnsi="Times New Roman" w:cs="Times New Roman"/>
          <w:color w:val="000000" w:themeColor="text1"/>
          <w:sz w:val="24"/>
          <w:szCs w:val="24"/>
          <w:vertAlign w:val="superscript"/>
        </w:rPr>
        <w:t>2</w:t>
      </w:r>
      <w:r w:rsidR="00330FC5" w:rsidRPr="00F552FF">
        <w:rPr>
          <w:rFonts w:ascii="Times New Roman" w:hAnsi="Times New Roman" w:cs="Times New Roman"/>
          <w:color w:val="000000" w:themeColor="text1"/>
          <w:sz w:val="24"/>
          <w:szCs w:val="24"/>
          <w:vertAlign w:val="superscript"/>
        </w:rPr>
        <w:t>3</w:t>
      </w:r>
      <w:r w:rsidR="00EE73E3" w:rsidRPr="00F552FF">
        <w:rPr>
          <w:rFonts w:ascii="Times New Roman" w:hAnsi="Times New Roman" w:cs="Times New Roman"/>
          <w:color w:val="000000" w:themeColor="text1"/>
          <w:sz w:val="24"/>
          <w:szCs w:val="24"/>
        </w:rPr>
        <w:t xml:space="preserve"> sätestatud </w:t>
      </w:r>
      <w:r w:rsidRPr="00F552FF">
        <w:rPr>
          <w:rFonts w:ascii="Times New Roman" w:eastAsia="Times New Roman" w:hAnsi="Times New Roman" w:cs="Times New Roman"/>
          <w:color w:val="000000" w:themeColor="text1"/>
          <w:sz w:val="24"/>
          <w:szCs w:val="24"/>
        </w:rPr>
        <w:t>uurimismeetme eesmärgi saavutamiseks, sealhulgas uurimismeetme ettevalmistamiseks</w:t>
      </w:r>
      <w:r w:rsidR="00B2332D" w:rsidRPr="00F552FF">
        <w:rPr>
          <w:rFonts w:ascii="Times New Roman" w:eastAsia="Times New Roman" w:hAnsi="Times New Roman" w:cs="Times New Roman"/>
          <w:color w:val="000000" w:themeColor="text1"/>
          <w:sz w:val="24"/>
          <w:szCs w:val="24"/>
        </w:rPr>
        <w:t xml:space="preserve"> või</w:t>
      </w:r>
      <w:r w:rsidRPr="00F552FF">
        <w:rPr>
          <w:rFonts w:ascii="Times New Roman" w:eastAsia="Times New Roman" w:hAnsi="Times New Roman" w:cs="Times New Roman"/>
          <w:color w:val="000000" w:themeColor="text1"/>
          <w:sz w:val="24"/>
          <w:szCs w:val="24"/>
        </w:rPr>
        <w:t xml:space="preserve"> </w:t>
      </w:r>
      <w:r w:rsidR="00B2332D" w:rsidRPr="00F552FF">
        <w:rPr>
          <w:rFonts w:ascii="Times New Roman" w:eastAsia="Times New Roman" w:hAnsi="Times New Roman" w:cs="Times New Roman"/>
          <w:color w:val="000000" w:themeColor="text1"/>
          <w:sz w:val="24"/>
          <w:szCs w:val="24"/>
        </w:rPr>
        <w:t>kohaldamiseks</w:t>
      </w:r>
      <w:r w:rsidRPr="00F552FF">
        <w:rPr>
          <w:rFonts w:ascii="Times New Roman" w:eastAsia="Times New Roman" w:hAnsi="Times New Roman" w:cs="Times New Roman"/>
          <w:color w:val="000000" w:themeColor="text1"/>
          <w:sz w:val="24"/>
          <w:szCs w:val="24"/>
        </w:rPr>
        <w:t>, turvalisuse tagamiseks või vahetu sunni kohaldamiseks.</w:t>
      </w:r>
    </w:p>
    <w:p w14:paraId="7B64D1F5" w14:textId="12E798B1" w:rsidR="00CF707D" w:rsidRPr="00F552FF" w:rsidRDefault="00F757F0">
      <w:pPr>
        <w:jc w:val="both"/>
        <w:rPr>
          <w:rFonts w:ascii="Times New Roman" w:eastAsia="Times New Roman" w:hAnsi="Times New Roman" w:cs="Times New Roman"/>
          <w:color w:val="000000" w:themeColor="text1"/>
          <w:sz w:val="24"/>
          <w:szCs w:val="24"/>
        </w:rPr>
      </w:pPr>
      <w:bookmarkStart w:id="60" w:name="_heading=h.28h4qwu" w:colFirst="0" w:colLast="0"/>
      <w:bookmarkEnd w:id="60"/>
      <w:r w:rsidRPr="00F552FF">
        <w:rPr>
          <w:rFonts w:ascii="Times New Roman" w:eastAsia="Times New Roman" w:hAnsi="Times New Roman" w:cs="Times New Roman"/>
          <w:color w:val="000000" w:themeColor="text1"/>
          <w:sz w:val="24"/>
          <w:szCs w:val="24"/>
        </w:rPr>
        <w:t>(</w:t>
      </w:r>
      <w:r w:rsidR="002B143C" w:rsidRPr="00F552FF">
        <w:rPr>
          <w:rFonts w:ascii="Times New Roman" w:eastAsia="Times New Roman" w:hAnsi="Times New Roman" w:cs="Times New Roman"/>
          <w:color w:val="000000" w:themeColor="text1"/>
          <w:sz w:val="24"/>
          <w:szCs w:val="24"/>
        </w:rPr>
        <w:t>7</w:t>
      </w:r>
      <w:r w:rsidRPr="00F552FF">
        <w:rPr>
          <w:rFonts w:ascii="Times New Roman" w:eastAsia="Times New Roman" w:hAnsi="Times New Roman" w:cs="Times New Roman"/>
          <w:color w:val="000000" w:themeColor="text1"/>
          <w:sz w:val="24"/>
          <w:szCs w:val="24"/>
        </w:rPr>
        <w:t>) Uurimismeetme kohaldamisel tutvustatakse uurimismeetmele allutatud isikule kohtu luba, kui see on meetme kohaldamiseks vajalik, meetme eesmärki ja kavandatavat käiku ning meetmes osalevate isikute menetluslikku seisundit, õigusi ja kohustusi ning hoiatatakse teda kohustuste rikkumisega kaasneva vastutuse eest. Kui käesoleva seaduse §-s 78</w:t>
      </w:r>
      <w:r w:rsidRPr="00F552FF">
        <w:rPr>
          <w:rFonts w:ascii="Times New Roman" w:eastAsia="Times New Roman" w:hAnsi="Times New Roman" w:cs="Times New Roman"/>
          <w:color w:val="000000" w:themeColor="text1"/>
          <w:sz w:val="24"/>
          <w:szCs w:val="24"/>
          <w:vertAlign w:val="superscript"/>
        </w:rPr>
        <w:t>2</w:t>
      </w:r>
      <w:r w:rsidR="00297804"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xml:space="preserve"> sätestatud uurimismeetme kohaldamise eesmärk on konkreetse teabe saamine, tehakse ettepanek see teave Konkurentsiametile üle anda.</w:t>
      </w:r>
    </w:p>
    <w:p w14:paraId="7B64D1F7" w14:textId="5E14CF9E" w:rsidR="00CF707D" w:rsidRPr="00F552FF" w:rsidRDefault="00F757F0">
      <w:pPr>
        <w:jc w:val="both"/>
        <w:rPr>
          <w:rFonts w:ascii="Times New Roman" w:eastAsia="Times New Roman" w:hAnsi="Times New Roman" w:cs="Times New Roman"/>
          <w:color w:val="000000" w:themeColor="text1"/>
          <w:sz w:val="24"/>
          <w:szCs w:val="24"/>
        </w:rPr>
      </w:pPr>
      <w:bookmarkStart w:id="61" w:name="_heading=h.nmf14n" w:colFirst="0" w:colLast="0"/>
      <w:bookmarkEnd w:id="61"/>
      <w:r w:rsidRPr="00F552FF">
        <w:rPr>
          <w:rFonts w:ascii="Times New Roman" w:eastAsia="Times New Roman" w:hAnsi="Times New Roman" w:cs="Times New Roman"/>
          <w:color w:val="000000" w:themeColor="text1"/>
          <w:sz w:val="24"/>
          <w:szCs w:val="24"/>
        </w:rPr>
        <w:t>(</w:t>
      </w:r>
      <w:r w:rsidR="002B143C" w:rsidRPr="00F552FF">
        <w:rPr>
          <w:rFonts w:ascii="Times New Roman" w:eastAsia="Times New Roman" w:hAnsi="Times New Roman" w:cs="Times New Roman"/>
          <w:color w:val="000000" w:themeColor="text1"/>
          <w:sz w:val="24"/>
          <w:szCs w:val="24"/>
        </w:rPr>
        <w:t>8</w:t>
      </w:r>
      <w:r w:rsidRPr="00F552FF">
        <w:rPr>
          <w:rFonts w:ascii="Times New Roman" w:eastAsia="Times New Roman" w:hAnsi="Times New Roman" w:cs="Times New Roman"/>
          <w:color w:val="000000" w:themeColor="text1"/>
          <w:sz w:val="24"/>
          <w:szCs w:val="24"/>
        </w:rPr>
        <w:t xml:space="preserve">) Uurimismeetmele allutatud isikul, kes ei ole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on kohustus taluda tema suhtes käesolevas peatükis sätestatud alusel ja korras kohaldatavaid uurimismeetmeid. </w:t>
      </w:r>
      <w:bookmarkStart w:id="62" w:name="_heading=h.37m2jsg" w:colFirst="0" w:colLast="0"/>
      <w:bookmarkEnd w:id="62"/>
    </w:p>
    <w:p w14:paraId="7B64D1F8" w14:textId="7F42AE7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925C50" w:rsidRPr="00F552FF">
        <w:rPr>
          <w:rFonts w:ascii="Times New Roman" w:eastAsia="Times New Roman" w:hAnsi="Times New Roman" w:cs="Times New Roman"/>
          <w:color w:val="000000" w:themeColor="text1"/>
          <w:sz w:val="24"/>
          <w:szCs w:val="24"/>
        </w:rPr>
        <w:t>9</w:t>
      </w:r>
      <w:r w:rsidRPr="00F552FF">
        <w:rPr>
          <w:rFonts w:ascii="Times New Roman" w:eastAsia="Times New Roman" w:hAnsi="Times New Roman" w:cs="Times New Roman"/>
          <w:color w:val="000000" w:themeColor="text1"/>
          <w:sz w:val="24"/>
          <w:szCs w:val="24"/>
        </w:rPr>
        <w:t xml:space="preserve">) </w:t>
      </w:r>
      <w:r w:rsidR="0088618A">
        <w:rPr>
          <w:rFonts w:ascii="Times New Roman" w:eastAsia="Times New Roman" w:hAnsi="Times New Roman" w:cs="Times New Roman"/>
          <w:color w:val="000000" w:themeColor="text1"/>
          <w:sz w:val="24"/>
          <w:szCs w:val="24"/>
        </w:rPr>
        <w:t xml:space="preserve">Uurimismeetme kohaldamisel teeb konkurentsiamet </w:t>
      </w:r>
      <w:r w:rsidR="00D94BBB">
        <w:rPr>
          <w:rFonts w:ascii="Times New Roman" w:eastAsia="Times New Roman" w:hAnsi="Times New Roman" w:cs="Times New Roman"/>
          <w:color w:val="000000" w:themeColor="text1"/>
          <w:sz w:val="24"/>
          <w:szCs w:val="24"/>
        </w:rPr>
        <w:t>uurimisel vajalik</w:t>
      </w:r>
      <w:r w:rsidR="00427B55">
        <w:rPr>
          <w:rFonts w:ascii="Times New Roman" w:eastAsia="Times New Roman" w:hAnsi="Times New Roman" w:cs="Times New Roman"/>
          <w:color w:val="000000" w:themeColor="text1"/>
          <w:sz w:val="24"/>
          <w:szCs w:val="24"/>
        </w:rPr>
        <w:t>u</w:t>
      </w:r>
      <w:r w:rsidR="00D94BBB">
        <w:rPr>
          <w:rFonts w:ascii="Times New Roman" w:eastAsia="Times New Roman" w:hAnsi="Times New Roman" w:cs="Times New Roman"/>
          <w:color w:val="000000" w:themeColor="text1"/>
          <w:sz w:val="24"/>
          <w:szCs w:val="24"/>
        </w:rPr>
        <w:t xml:space="preserve">st </w:t>
      </w:r>
      <w:r w:rsidR="00D87A90">
        <w:rPr>
          <w:rFonts w:ascii="Times New Roman" w:eastAsia="Times New Roman" w:hAnsi="Times New Roman" w:cs="Times New Roman"/>
          <w:color w:val="000000" w:themeColor="text1"/>
          <w:sz w:val="24"/>
          <w:szCs w:val="24"/>
        </w:rPr>
        <w:t>teab</w:t>
      </w:r>
      <w:r w:rsidR="0088618A">
        <w:rPr>
          <w:rFonts w:ascii="Times New Roman" w:eastAsia="Times New Roman" w:hAnsi="Times New Roman" w:cs="Times New Roman"/>
          <w:color w:val="000000" w:themeColor="text1"/>
          <w:sz w:val="24"/>
          <w:szCs w:val="24"/>
        </w:rPr>
        <w:t xml:space="preserve">ekandjast </w:t>
      </w:r>
      <w:r w:rsidR="00D94BBB">
        <w:rPr>
          <w:rFonts w:ascii="Times New Roman" w:eastAsia="Times New Roman" w:hAnsi="Times New Roman" w:cs="Times New Roman"/>
          <w:color w:val="000000" w:themeColor="text1"/>
          <w:sz w:val="24"/>
          <w:szCs w:val="24"/>
        </w:rPr>
        <w:t xml:space="preserve">esimesel võimalusel koopia ning tagastab </w:t>
      </w:r>
      <w:r w:rsidR="009B3E4B">
        <w:rPr>
          <w:rFonts w:ascii="Times New Roman" w:eastAsia="Times New Roman" w:hAnsi="Times New Roman" w:cs="Times New Roman"/>
          <w:color w:val="000000" w:themeColor="text1"/>
          <w:sz w:val="24"/>
          <w:szCs w:val="24"/>
        </w:rPr>
        <w:t>viivitamata teabekandja</w:t>
      </w:r>
      <w:r w:rsidR="00E85592">
        <w:rPr>
          <w:rFonts w:ascii="Times New Roman" w:eastAsia="Times New Roman" w:hAnsi="Times New Roman" w:cs="Times New Roman"/>
          <w:color w:val="000000" w:themeColor="text1"/>
          <w:sz w:val="24"/>
          <w:szCs w:val="24"/>
        </w:rPr>
        <w:t xml:space="preserve"> isikule, kellelt </w:t>
      </w:r>
      <w:r w:rsidR="009B3E4B">
        <w:rPr>
          <w:rFonts w:ascii="Times New Roman" w:eastAsia="Times New Roman" w:hAnsi="Times New Roman" w:cs="Times New Roman"/>
          <w:color w:val="000000" w:themeColor="text1"/>
          <w:sz w:val="24"/>
          <w:szCs w:val="24"/>
        </w:rPr>
        <w:t>see</w:t>
      </w:r>
      <w:r w:rsidR="00E85592">
        <w:rPr>
          <w:rFonts w:ascii="Times New Roman" w:eastAsia="Times New Roman" w:hAnsi="Times New Roman" w:cs="Times New Roman"/>
          <w:color w:val="000000" w:themeColor="text1"/>
          <w:sz w:val="24"/>
          <w:szCs w:val="24"/>
        </w:rPr>
        <w:t xml:space="preserve"> ära võeti. </w:t>
      </w:r>
      <w:r w:rsidRPr="00F552FF">
        <w:rPr>
          <w:rFonts w:ascii="Times New Roman" w:eastAsia="Times New Roman" w:hAnsi="Times New Roman" w:cs="Times New Roman"/>
          <w:color w:val="000000" w:themeColor="text1"/>
          <w:sz w:val="24"/>
          <w:szCs w:val="24"/>
        </w:rPr>
        <w:t xml:space="preserve">Uurimismeetme kohaldamise käigus Konkurentsiameti poolt </w:t>
      </w:r>
      <w:r w:rsidR="00835D51">
        <w:rPr>
          <w:rFonts w:ascii="Times New Roman" w:eastAsia="Times New Roman" w:hAnsi="Times New Roman" w:cs="Times New Roman"/>
          <w:color w:val="000000" w:themeColor="text1"/>
          <w:sz w:val="24"/>
          <w:szCs w:val="24"/>
        </w:rPr>
        <w:t>teabekandjalt</w:t>
      </w:r>
      <w:r w:rsidRPr="00F552FF">
        <w:rPr>
          <w:rFonts w:ascii="Times New Roman" w:eastAsia="Times New Roman" w:hAnsi="Times New Roman" w:cs="Times New Roman"/>
          <w:color w:val="000000" w:themeColor="text1"/>
          <w:sz w:val="24"/>
          <w:szCs w:val="24"/>
        </w:rPr>
        <w:t xml:space="preserve"> talletatud teave hävitatakse, kui see ei ole menetluses enam vajalik ning ei ole teisiti kokku lepitud.</w:t>
      </w:r>
    </w:p>
    <w:p w14:paraId="7B64D1F9" w14:textId="77777777" w:rsidR="00CF707D" w:rsidRPr="00F552FF" w:rsidRDefault="00CF707D">
      <w:pPr>
        <w:jc w:val="both"/>
        <w:rPr>
          <w:rFonts w:ascii="Times New Roman" w:eastAsia="Times New Roman" w:hAnsi="Times New Roman" w:cs="Times New Roman"/>
          <w:b/>
          <w:color w:val="000000" w:themeColor="text1"/>
          <w:sz w:val="24"/>
          <w:szCs w:val="24"/>
        </w:rPr>
      </w:pPr>
    </w:p>
    <w:bookmarkEnd w:id="53"/>
    <w:p w14:paraId="7B64D1FA" w14:textId="7EEB3206"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2</w:t>
      </w:r>
      <w:r w:rsidR="00C464D5" w:rsidRPr="00F552FF">
        <w:rPr>
          <w:rFonts w:ascii="Times New Roman" w:eastAsia="Times New Roman" w:hAnsi="Times New Roman" w:cs="Times New Roman"/>
          <w:b/>
          <w:color w:val="000000" w:themeColor="text1"/>
          <w:sz w:val="24"/>
          <w:szCs w:val="24"/>
          <w:vertAlign w:val="superscript"/>
        </w:rPr>
        <w:t>3</w:t>
      </w:r>
      <w:r w:rsidRPr="00F552FF">
        <w:rPr>
          <w:rFonts w:ascii="Times New Roman" w:eastAsia="Times New Roman" w:hAnsi="Times New Roman" w:cs="Times New Roman"/>
          <w:b/>
          <w:color w:val="000000" w:themeColor="text1"/>
          <w:sz w:val="24"/>
          <w:szCs w:val="24"/>
        </w:rPr>
        <w:t>. Läbiotsimine</w:t>
      </w:r>
    </w:p>
    <w:p w14:paraId="2C351516" w14:textId="12EA23B3" w:rsidR="00625D39" w:rsidRPr="00F552FF" w:rsidRDefault="00F757F0" w:rsidP="00625D39">
      <w:pPr>
        <w:jc w:val="both"/>
        <w:rPr>
          <w:rFonts w:ascii="Times New Roman" w:eastAsia="Times New Roman" w:hAnsi="Times New Roman" w:cs="Times New Roman"/>
          <w:bCs/>
          <w:color w:val="000000" w:themeColor="text1"/>
          <w:sz w:val="24"/>
          <w:szCs w:val="24"/>
        </w:rPr>
      </w:pPr>
      <w:r w:rsidRPr="00F552FF">
        <w:rPr>
          <w:rFonts w:ascii="Times New Roman" w:hAnsi="Times New Roman" w:cs="Times New Roman"/>
          <w:color w:val="000000" w:themeColor="text1"/>
          <w:sz w:val="24"/>
          <w:szCs w:val="24"/>
        </w:rPr>
        <w:t xml:space="preserve">(1) </w:t>
      </w:r>
      <w:bookmarkStart w:id="63" w:name="_Hlk175778145"/>
      <w:r w:rsidRPr="00F552FF">
        <w:rPr>
          <w:rFonts w:ascii="Times New Roman" w:hAnsi="Times New Roman" w:cs="Times New Roman"/>
          <w:color w:val="000000" w:themeColor="text1"/>
          <w:sz w:val="24"/>
          <w:szCs w:val="24"/>
        </w:rPr>
        <w:t>Konkurentsiamet võib halduskohtu eelneval loal teha läbiotsimise</w:t>
      </w:r>
      <w:r w:rsidR="00177373" w:rsidRPr="00F552FF">
        <w:rPr>
          <w:rFonts w:ascii="Times New Roman" w:hAnsi="Times New Roman" w:cs="Times New Roman"/>
          <w:color w:val="000000" w:themeColor="text1"/>
          <w:sz w:val="24"/>
          <w:szCs w:val="24"/>
        </w:rPr>
        <w:t xml:space="preserve"> järelevalvealuse isiku äriruumis </w:t>
      </w:r>
      <w:r w:rsidR="002B2414" w:rsidRPr="00F552FF">
        <w:rPr>
          <w:rFonts w:ascii="Times New Roman" w:hAnsi="Times New Roman" w:cs="Times New Roman"/>
          <w:color w:val="000000" w:themeColor="text1"/>
          <w:sz w:val="24"/>
          <w:szCs w:val="24"/>
        </w:rPr>
        <w:t>või muus</w:t>
      </w:r>
      <w:r w:rsidR="00177373" w:rsidRPr="00F552FF">
        <w:rPr>
          <w:rFonts w:ascii="Times New Roman" w:hAnsi="Times New Roman" w:cs="Times New Roman"/>
          <w:color w:val="000000" w:themeColor="text1"/>
          <w:sz w:val="24"/>
          <w:szCs w:val="24"/>
        </w:rPr>
        <w:t xml:space="preserve"> ehitises, sõidukis või maa-alal, kui on põhjendatud kahtlus, et läbiotsitavas kohas asub järelevalvealuse isikuga seotud äri- või raamatupidamisteave või muud konkurentsijärelevalvemenetluses asjakohased tõendid.</w:t>
      </w:r>
      <w:bookmarkEnd w:id="63"/>
    </w:p>
    <w:p w14:paraId="63C855E3" w14:textId="3B684E36" w:rsidR="00066154" w:rsidRPr="00F552FF" w:rsidRDefault="00904D01" w:rsidP="00454587">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 xml:space="preserve">(2) </w:t>
      </w:r>
      <w:bookmarkStart w:id="64" w:name="_Hlk145335822"/>
      <w:r w:rsidR="006A2609" w:rsidRPr="00F552FF">
        <w:rPr>
          <w:rFonts w:ascii="Times New Roman" w:eastAsia="Times New Roman" w:hAnsi="Times New Roman" w:cs="Times New Roman"/>
          <w:bCs/>
          <w:color w:val="000000" w:themeColor="text1"/>
          <w:sz w:val="24"/>
          <w:szCs w:val="24"/>
        </w:rPr>
        <w:t xml:space="preserve">Konkurentsiamet võib halduskohtu eelneval loal teha läbiotsimise </w:t>
      </w:r>
      <w:bookmarkEnd w:id="64"/>
      <w:r w:rsidR="003C482A" w:rsidRPr="00F552FF">
        <w:rPr>
          <w:rFonts w:ascii="Times New Roman" w:eastAsia="Times New Roman" w:hAnsi="Times New Roman" w:cs="Times New Roman"/>
          <w:bCs/>
          <w:color w:val="000000" w:themeColor="text1"/>
          <w:sz w:val="24"/>
          <w:szCs w:val="24"/>
        </w:rPr>
        <w:t xml:space="preserve">advokaadi valduses. </w:t>
      </w:r>
      <w:r w:rsidR="006A2609" w:rsidRPr="00F552FF">
        <w:rPr>
          <w:rFonts w:ascii="Times New Roman" w:eastAsia="Times New Roman" w:hAnsi="Times New Roman" w:cs="Times New Roman"/>
          <w:bCs/>
          <w:color w:val="000000" w:themeColor="text1"/>
          <w:sz w:val="24"/>
          <w:szCs w:val="24"/>
        </w:rPr>
        <w:t xml:space="preserve">Advokaadi valduse läbiotsimist ei või toimetada advokaadi kutsesaladust sisaldavate andmete äravõtmise eesmärgil, välja arvatud siis, kui advokaati, advokaadibüroo töötajat või advokatuuri töötajat kahtlustatakse keelatud teo toimepanemises ning on alust arvata, et kutsesaladust sisaldavad andmed on seotud konkurentsijärelevalvemenetlusega. Advokaadi valduse läbiotsimisele kohaldatakse kriminaalmenetluse seadustikus advokaadi valduse läbiotsimise kohta sätestatut käesolevas </w:t>
      </w:r>
      <w:commentRangeStart w:id="65"/>
      <w:r w:rsidR="001E5B3E" w:rsidRPr="00F552FF">
        <w:rPr>
          <w:rFonts w:ascii="Times New Roman" w:eastAsia="Times New Roman" w:hAnsi="Times New Roman" w:cs="Times New Roman"/>
          <w:bCs/>
          <w:color w:val="000000" w:themeColor="text1"/>
          <w:sz w:val="24"/>
          <w:szCs w:val="24"/>
        </w:rPr>
        <w:t>lõikes</w:t>
      </w:r>
      <w:commentRangeEnd w:id="65"/>
      <w:r w:rsidR="001B42BC">
        <w:rPr>
          <w:rStyle w:val="CommentReference"/>
        </w:rPr>
        <w:commentReference w:id="65"/>
      </w:r>
      <w:r w:rsidR="006A2609" w:rsidRPr="00F552FF">
        <w:rPr>
          <w:rFonts w:ascii="Times New Roman" w:eastAsia="Times New Roman" w:hAnsi="Times New Roman" w:cs="Times New Roman"/>
          <w:bCs/>
          <w:color w:val="000000" w:themeColor="text1"/>
          <w:sz w:val="24"/>
          <w:szCs w:val="24"/>
        </w:rPr>
        <w:t xml:space="preserve"> sätestatud </w:t>
      </w:r>
      <w:commentRangeStart w:id="66"/>
      <w:r w:rsidR="00177373" w:rsidRPr="00F552FF">
        <w:rPr>
          <w:rFonts w:ascii="Times New Roman" w:eastAsia="Times New Roman" w:hAnsi="Times New Roman" w:cs="Times New Roman"/>
          <w:bCs/>
          <w:color w:val="000000" w:themeColor="text1"/>
          <w:sz w:val="24"/>
          <w:szCs w:val="24"/>
        </w:rPr>
        <w:t>erisustega</w:t>
      </w:r>
      <w:commentRangeEnd w:id="66"/>
      <w:r w:rsidR="00880A20">
        <w:rPr>
          <w:rStyle w:val="CommentReference"/>
        </w:rPr>
        <w:commentReference w:id="66"/>
      </w:r>
      <w:r w:rsidR="006A2609" w:rsidRPr="00F552FF">
        <w:rPr>
          <w:rFonts w:ascii="Times New Roman" w:eastAsia="Times New Roman" w:hAnsi="Times New Roman" w:cs="Times New Roman"/>
          <w:bCs/>
          <w:color w:val="000000" w:themeColor="text1"/>
          <w:sz w:val="24"/>
          <w:szCs w:val="24"/>
        </w:rPr>
        <w:t>.</w:t>
      </w:r>
      <w:r w:rsidR="00493B11" w:rsidRPr="00F552FF">
        <w:rPr>
          <w:rFonts w:ascii="Times New Roman" w:eastAsia="Times New Roman" w:hAnsi="Times New Roman" w:cs="Times New Roman"/>
          <w:bCs/>
          <w:color w:val="000000" w:themeColor="text1"/>
          <w:sz w:val="24"/>
          <w:szCs w:val="24"/>
        </w:rPr>
        <w:t xml:space="preserve"> </w:t>
      </w:r>
    </w:p>
    <w:p w14:paraId="48A9AC97" w14:textId="7BEEFC4D" w:rsidR="008917E2" w:rsidRPr="00F552FF" w:rsidRDefault="00C76C6F" w:rsidP="00454587">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 xml:space="preserve">(3) </w:t>
      </w:r>
      <w:bookmarkStart w:id="67" w:name="_Hlk175779771"/>
      <w:r w:rsidRPr="00F552FF">
        <w:rPr>
          <w:rFonts w:ascii="Times New Roman" w:eastAsia="Times New Roman" w:hAnsi="Times New Roman" w:cs="Times New Roman"/>
          <w:bCs/>
          <w:color w:val="000000" w:themeColor="text1"/>
          <w:sz w:val="24"/>
          <w:szCs w:val="24"/>
        </w:rPr>
        <w:t xml:space="preserve">Halduskohus võib läbiotsimise loas määrata, et Konkurentsiametil on õigus saada juurdepääs </w:t>
      </w:r>
      <w:r w:rsidR="00C7112C" w:rsidRPr="00F552FF">
        <w:rPr>
          <w:rFonts w:ascii="Times New Roman" w:eastAsia="Times New Roman" w:hAnsi="Times New Roman" w:cs="Times New Roman"/>
          <w:bCs/>
          <w:color w:val="000000" w:themeColor="text1"/>
          <w:sz w:val="24"/>
          <w:szCs w:val="24"/>
        </w:rPr>
        <w:t xml:space="preserve">läbiotsimisele allutatud isikule arvutivõrgu vahendusel kättesaadavatele andmetele, kui on põhjendatud kahtlus, et seal võib olla </w:t>
      </w:r>
      <w:r w:rsidRPr="00F552FF">
        <w:rPr>
          <w:rFonts w:ascii="Times New Roman" w:eastAsia="Times New Roman" w:hAnsi="Times New Roman" w:cs="Times New Roman"/>
          <w:bCs/>
          <w:color w:val="000000" w:themeColor="text1"/>
          <w:sz w:val="24"/>
          <w:szCs w:val="24"/>
        </w:rPr>
        <w:t>järelevalvealuse isikuga seotud äri- või raamatupidamistea</w:t>
      </w:r>
      <w:r w:rsidR="00C7112C" w:rsidRPr="00F552FF">
        <w:rPr>
          <w:rFonts w:ascii="Times New Roman" w:eastAsia="Times New Roman" w:hAnsi="Times New Roman" w:cs="Times New Roman"/>
          <w:bCs/>
          <w:color w:val="000000" w:themeColor="text1"/>
          <w:sz w:val="24"/>
          <w:szCs w:val="24"/>
        </w:rPr>
        <w:t xml:space="preserve">vet, </w:t>
      </w:r>
      <w:r w:rsidRPr="00F552FF">
        <w:rPr>
          <w:rFonts w:ascii="Times New Roman" w:eastAsia="Times New Roman" w:hAnsi="Times New Roman" w:cs="Times New Roman"/>
          <w:bCs/>
          <w:color w:val="000000" w:themeColor="text1"/>
          <w:sz w:val="24"/>
          <w:szCs w:val="24"/>
        </w:rPr>
        <w:t xml:space="preserve">mis on vajalik keelatud teo toimepanemise </w:t>
      </w:r>
      <w:commentRangeStart w:id="68"/>
      <w:r w:rsidRPr="00F552FF">
        <w:rPr>
          <w:rFonts w:ascii="Times New Roman" w:eastAsia="Times New Roman" w:hAnsi="Times New Roman" w:cs="Times New Roman"/>
          <w:bCs/>
          <w:color w:val="000000" w:themeColor="text1"/>
          <w:sz w:val="24"/>
          <w:szCs w:val="24"/>
        </w:rPr>
        <w:t>tuvastamiseks</w:t>
      </w:r>
      <w:commentRangeEnd w:id="68"/>
      <w:r w:rsidR="00E47436">
        <w:rPr>
          <w:rStyle w:val="CommentReference"/>
        </w:rPr>
        <w:commentReference w:id="68"/>
      </w:r>
      <w:r w:rsidRPr="00F552FF">
        <w:rPr>
          <w:rFonts w:ascii="Times New Roman" w:eastAsia="Times New Roman" w:hAnsi="Times New Roman" w:cs="Times New Roman"/>
          <w:bCs/>
          <w:color w:val="000000" w:themeColor="text1"/>
          <w:sz w:val="24"/>
          <w:szCs w:val="24"/>
        </w:rPr>
        <w:t>.</w:t>
      </w:r>
      <w:bookmarkEnd w:id="67"/>
      <w:r w:rsidRPr="00F552FF">
        <w:rPr>
          <w:rFonts w:ascii="Times New Roman" w:eastAsia="Times New Roman" w:hAnsi="Times New Roman" w:cs="Times New Roman"/>
          <w:bCs/>
          <w:color w:val="000000" w:themeColor="text1"/>
          <w:sz w:val="24"/>
          <w:szCs w:val="24"/>
        </w:rPr>
        <w:t xml:space="preserve"> </w:t>
      </w:r>
    </w:p>
    <w:p w14:paraId="007D3E1B" w14:textId="2B8D52B2" w:rsidR="00904D01" w:rsidRPr="00F552FF" w:rsidRDefault="0094763B" w:rsidP="00454587">
      <w:pPr>
        <w:jc w:val="both"/>
        <w:rPr>
          <w:rFonts w:ascii="Times New Roman" w:hAnsi="Times New Roman" w:cs="Times New Roman"/>
          <w:color w:val="000000" w:themeColor="text1"/>
          <w:sz w:val="24"/>
          <w:szCs w:val="24"/>
        </w:rPr>
      </w:pPr>
      <w:r w:rsidRPr="00F552FF">
        <w:rPr>
          <w:rFonts w:ascii="Times New Roman" w:eastAsia="Times New Roman" w:hAnsi="Times New Roman" w:cs="Times New Roman"/>
          <w:bCs/>
          <w:color w:val="000000" w:themeColor="text1"/>
          <w:sz w:val="24"/>
          <w:szCs w:val="24"/>
        </w:rPr>
        <w:t>(</w:t>
      </w:r>
      <w:r w:rsidR="00C76C6F" w:rsidRPr="00F552FF">
        <w:rPr>
          <w:rFonts w:ascii="Times New Roman" w:eastAsia="Times New Roman" w:hAnsi="Times New Roman" w:cs="Times New Roman"/>
          <w:bCs/>
          <w:color w:val="000000" w:themeColor="text1"/>
          <w:sz w:val="24"/>
          <w:szCs w:val="24"/>
        </w:rPr>
        <w:t>4</w:t>
      </w:r>
      <w:r w:rsidRPr="00F552FF">
        <w:rPr>
          <w:rFonts w:ascii="Times New Roman" w:eastAsia="Times New Roman" w:hAnsi="Times New Roman" w:cs="Times New Roman"/>
          <w:bCs/>
          <w:color w:val="000000" w:themeColor="text1"/>
          <w:sz w:val="24"/>
          <w:szCs w:val="24"/>
        </w:rPr>
        <w:t xml:space="preserve">) </w:t>
      </w:r>
      <w:bookmarkStart w:id="69" w:name="_Hlk175780546"/>
      <w:r w:rsidR="00904D01" w:rsidRPr="00F552FF">
        <w:rPr>
          <w:rFonts w:ascii="Times New Roman" w:eastAsia="Times New Roman" w:hAnsi="Times New Roman" w:cs="Times New Roman"/>
          <w:bCs/>
          <w:color w:val="000000" w:themeColor="text1"/>
          <w:sz w:val="24"/>
          <w:szCs w:val="24"/>
        </w:rPr>
        <w:t>Kui halduskohus on Konkurentsiametile andnud läbiotsimiseks loa, on Konkurentsiametil õigus:</w:t>
      </w:r>
    </w:p>
    <w:p w14:paraId="11ED7FA6" w14:textId="309FA9D7" w:rsidR="000B06B7" w:rsidRPr="00F552FF" w:rsidRDefault="000B06B7" w:rsidP="00AB774B">
      <w:pPr>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1) ette teatamata siseneda</w:t>
      </w:r>
      <w:r w:rsidR="006336B8" w:rsidRPr="00F552FF">
        <w:rPr>
          <w:rFonts w:ascii="Times New Roman" w:hAnsi="Times New Roman" w:cs="Times New Roman"/>
          <w:color w:val="000000" w:themeColor="text1"/>
          <w:sz w:val="24"/>
          <w:szCs w:val="24"/>
        </w:rPr>
        <w:t xml:space="preserve"> </w:t>
      </w:r>
      <w:r w:rsidR="002B2414" w:rsidRPr="00F552FF">
        <w:rPr>
          <w:rFonts w:ascii="Times New Roman" w:eastAsia="Times New Roman" w:hAnsi="Times New Roman" w:cs="Times New Roman"/>
          <w:bCs/>
          <w:color w:val="000000" w:themeColor="text1"/>
          <w:sz w:val="24"/>
          <w:szCs w:val="24"/>
        </w:rPr>
        <w:t>läbiotsimise loas</w:t>
      </w:r>
      <w:r w:rsidR="006336B8" w:rsidRPr="00F552FF">
        <w:rPr>
          <w:rFonts w:ascii="Times New Roman" w:eastAsia="Times New Roman" w:hAnsi="Times New Roman" w:cs="Times New Roman"/>
          <w:bCs/>
          <w:color w:val="000000" w:themeColor="text1"/>
          <w:sz w:val="24"/>
          <w:szCs w:val="24"/>
        </w:rPr>
        <w:t xml:space="preserve"> nimetatud kohta</w:t>
      </w:r>
      <w:r w:rsidR="00496F90" w:rsidRPr="00F552FF">
        <w:rPr>
          <w:rFonts w:ascii="Times New Roman" w:eastAsia="Times New Roman" w:hAnsi="Times New Roman" w:cs="Times New Roman"/>
          <w:bCs/>
          <w:color w:val="000000" w:themeColor="text1"/>
          <w:sz w:val="24"/>
          <w:szCs w:val="24"/>
        </w:rPr>
        <w:t xml:space="preserve"> </w:t>
      </w:r>
      <w:r w:rsidRPr="00F552FF">
        <w:rPr>
          <w:rFonts w:ascii="Times New Roman" w:hAnsi="Times New Roman" w:cs="Times New Roman"/>
          <w:color w:val="000000" w:themeColor="text1"/>
          <w:sz w:val="24"/>
          <w:szCs w:val="24"/>
        </w:rPr>
        <w:t>ning se</w:t>
      </w:r>
      <w:r w:rsidR="002B2414" w:rsidRPr="00F552FF">
        <w:rPr>
          <w:rFonts w:ascii="Times New Roman" w:hAnsi="Times New Roman" w:cs="Times New Roman"/>
          <w:color w:val="000000" w:themeColor="text1"/>
          <w:sz w:val="24"/>
          <w:szCs w:val="24"/>
        </w:rPr>
        <w:t>al toimetada otsinguid läbiotsimise loas märgitud tõendite leidmiseks</w:t>
      </w:r>
      <w:r w:rsidRPr="00F552FF">
        <w:rPr>
          <w:rFonts w:ascii="Times New Roman" w:hAnsi="Times New Roman" w:cs="Times New Roman"/>
          <w:color w:val="000000" w:themeColor="text1"/>
          <w:sz w:val="24"/>
          <w:szCs w:val="24"/>
        </w:rPr>
        <w:t xml:space="preserve">; </w:t>
      </w:r>
    </w:p>
    <w:p w14:paraId="365AAE47" w14:textId="3298E491" w:rsidR="000B06B7" w:rsidRPr="00F552FF" w:rsidRDefault="000B06B7">
      <w:pPr>
        <w:autoSpaceDE w:val="0"/>
        <w:autoSpaceDN w:val="0"/>
        <w:adjustRightInd w:val="0"/>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2)</w:t>
      </w:r>
      <w:r w:rsidRPr="00F552FF" w:rsidDel="00ED39CA">
        <w:rPr>
          <w:rFonts w:ascii="Times New Roman" w:hAnsi="Times New Roman" w:cs="Times New Roman"/>
          <w:color w:val="000000" w:themeColor="text1"/>
          <w:sz w:val="24"/>
          <w:szCs w:val="24"/>
        </w:rPr>
        <w:t xml:space="preserve"> </w:t>
      </w:r>
      <w:bookmarkStart w:id="70" w:name="_Hlk146807348"/>
      <w:r w:rsidR="007846F8" w:rsidRPr="00F552FF">
        <w:rPr>
          <w:rFonts w:ascii="Times New Roman" w:hAnsi="Times New Roman" w:cs="Times New Roman"/>
          <w:color w:val="000000" w:themeColor="text1"/>
          <w:sz w:val="24"/>
          <w:szCs w:val="24"/>
        </w:rPr>
        <w:t>kopeerida</w:t>
      </w:r>
      <w:r w:rsidR="0097093C" w:rsidRPr="00F552FF">
        <w:rPr>
          <w:rFonts w:ascii="Times New Roman" w:hAnsi="Times New Roman" w:cs="Times New Roman"/>
          <w:color w:val="000000" w:themeColor="text1"/>
          <w:sz w:val="24"/>
          <w:szCs w:val="24"/>
        </w:rPr>
        <w:t xml:space="preserve"> või võtta</w:t>
      </w:r>
      <w:r w:rsidR="00127E1C" w:rsidRPr="00F552FF">
        <w:rPr>
          <w:rFonts w:ascii="Times New Roman" w:hAnsi="Times New Roman" w:cs="Times New Roman"/>
          <w:color w:val="000000" w:themeColor="text1"/>
          <w:sz w:val="24"/>
          <w:szCs w:val="24"/>
        </w:rPr>
        <w:t xml:space="preserve"> pitseeritu</w:t>
      </w:r>
      <w:r w:rsidR="00D01046" w:rsidRPr="00F552FF">
        <w:rPr>
          <w:rFonts w:ascii="Times New Roman" w:hAnsi="Times New Roman" w:cs="Times New Roman"/>
          <w:color w:val="000000" w:themeColor="text1"/>
          <w:sz w:val="24"/>
          <w:szCs w:val="24"/>
        </w:rPr>
        <w:t>lt</w:t>
      </w:r>
      <w:r w:rsidR="00127E1C" w:rsidRPr="00F552FF">
        <w:rPr>
          <w:rFonts w:ascii="Times New Roman" w:hAnsi="Times New Roman" w:cs="Times New Roman"/>
          <w:color w:val="000000" w:themeColor="text1"/>
          <w:sz w:val="24"/>
          <w:szCs w:val="24"/>
        </w:rPr>
        <w:t xml:space="preserve"> kaasa</w:t>
      </w:r>
      <w:r w:rsidR="0097093C" w:rsidRPr="00F552FF">
        <w:rPr>
          <w:rFonts w:ascii="Times New Roman" w:hAnsi="Times New Roman" w:cs="Times New Roman"/>
          <w:color w:val="000000" w:themeColor="text1"/>
          <w:sz w:val="24"/>
          <w:szCs w:val="24"/>
        </w:rPr>
        <w:t xml:space="preserve"> läbiotsitavas kohas </w:t>
      </w:r>
      <w:r w:rsidR="00C70967" w:rsidRPr="00F552FF">
        <w:rPr>
          <w:rFonts w:ascii="Times New Roman" w:hAnsi="Times New Roman" w:cs="Times New Roman"/>
          <w:color w:val="000000" w:themeColor="text1"/>
          <w:sz w:val="24"/>
          <w:szCs w:val="24"/>
        </w:rPr>
        <w:t>olevaid</w:t>
      </w:r>
      <w:r w:rsidR="00D4718A" w:rsidRPr="00F552FF">
        <w:rPr>
          <w:rFonts w:ascii="Times New Roman" w:hAnsi="Times New Roman" w:cs="Times New Roman"/>
          <w:color w:val="000000" w:themeColor="text1"/>
          <w:sz w:val="24"/>
          <w:szCs w:val="24"/>
        </w:rPr>
        <w:t xml:space="preserve"> asitõendeid,</w:t>
      </w:r>
      <w:r w:rsidR="00C70967" w:rsidRPr="00F552FF">
        <w:rPr>
          <w:rFonts w:ascii="Times New Roman" w:hAnsi="Times New Roman" w:cs="Times New Roman"/>
          <w:color w:val="000000" w:themeColor="text1"/>
          <w:sz w:val="24"/>
          <w:szCs w:val="24"/>
        </w:rPr>
        <w:t xml:space="preserve"> andmekandjaid</w:t>
      </w:r>
      <w:r w:rsidR="00B078CB" w:rsidRPr="00F552FF">
        <w:rPr>
          <w:rFonts w:ascii="Times New Roman" w:hAnsi="Times New Roman" w:cs="Times New Roman"/>
          <w:color w:val="000000" w:themeColor="text1"/>
          <w:sz w:val="24"/>
          <w:szCs w:val="24"/>
        </w:rPr>
        <w:t xml:space="preserve"> või nende koopiaid</w:t>
      </w:r>
      <w:r w:rsidR="00C70967" w:rsidRPr="00F552FF">
        <w:rPr>
          <w:rFonts w:ascii="Times New Roman" w:hAnsi="Times New Roman" w:cs="Times New Roman"/>
          <w:color w:val="000000" w:themeColor="text1"/>
          <w:sz w:val="24"/>
          <w:szCs w:val="24"/>
        </w:rPr>
        <w:t>, millel võib olla </w:t>
      </w:r>
      <w:r w:rsidR="001411AB" w:rsidRPr="00F552FF">
        <w:rPr>
          <w:rFonts w:ascii="Times New Roman" w:hAnsi="Times New Roman" w:cs="Times New Roman"/>
          <w:color w:val="000000" w:themeColor="text1"/>
          <w:sz w:val="24"/>
          <w:szCs w:val="24"/>
        </w:rPr>
        <w:t>järelevalvealu</w:t>
      </w:r>
      <w:r w:rsidR="00C70967" w:rsidRPr="00F552FF">
        <w:rPr>
          <w:rFonts w:ascii="Times New Roman" w:hAnsi="Times New Roman" w:cs="Times New Roman"/>
          <w:color w:val="000000" w:themeColor="text1"/>
          <w:sz w:val="24"/>
          <w:szCs w:val="24"/>
        </w:rPr>
        <w:t>se isikuga seotud äri- ja raamatupidamisteave, mis on vajalik keelatud teo toimepanemise tuvastamiseks;</w:t>
      </w:r>
      <w:bookmarkEnd w:id="70"/>
    </w:p>
    <w:p w14:paraId="0DB150B6" w14:textId="74A36813" w:rsidR="00D01046" w:rsidRPr="00F552FF" w:rsidRDefault="00E554B1" w:rsidP="00CF563D">
      <w:pPr>
        <w:autoSpaceDE w:val="0"/>
        <w:autoSpaceDN w:val="0"/>
        <w:adjustRightInd w:val="0"/>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3</w:t>
      </w:r>
      <w:r w:rsidR="000B06B7" w:rsidRPr="00F552FF">
        <w:rPr>
          <w:rFonts w:ascii="Times New Roman" w:hAnsi="Times New Roman" w:cs="Times New Roman"/>
          <w:color w:val="000000" w:themeColor="text1"/>
          <w:sz w:val="24"/>
          <w:szCs w:val="24"/>
        </w:rPr>
        <w:t xml:space="preserve">) </w:t>
      </w:r>
      <w:bookmarkStart w:id="71" w:name="_Hlk175781346"/>
      <w:r w:rsidR="00C7112C" w:rsidRPr="00F552FF">
        <w:rPr>
          <w:rFonts w:ascii="Times New Roman" w:eastAsia="Times New Roman" w:hAnsi="Times New Roman" w:cs="Times New Roman"/>
          <w:bCs/>
          <w:color w:val="000000" w:themeColor="text1"/>
          <w:sz w:val="24"/>
          <w:szCs w:val="24"/>
        </w:rPr>
        <w:t>saada juurdepääs läbiotsimisele allutatud isikule arvutivõrgu vahendusel kättesaadavatele andmetele</w:t>
      </w:r>
      <w:r w:rsidR="00C7112C" w:rsidRPr="00F552FF">
        <w:rPr>
          <w:rFonts w:ascii="Times New Roman" w:hAnsi="Times New Roman" w:cs="Times New Roman"/>
          <w:color w:val="000000" w:themeColor="text1"/>
          <w:sz w:val="24"/>
          <w:szCs w:val="24"/>
        </w:rPr>
        <w:t>,</w:t>
      </w:r>
      <w:r w:rsidR="0050572F" w:rsidRPr="00F552FF">
        <w:rPr>
          <w:rFonts w:ascii="Times New Roman" w:hAnsi="Times New Roman" w:cs="Times New Roman"/>
          <w:color w:val="000000" w:themeColor="text1"/>
          <w:sz w:val="24"/>
          <w:szCs w:val="24"/>
        </w:rPr>
        <w:t xml:space="preserve"> </w:t>
      </w:r>
      <w:r w:rsidR="005F3597" w:rsidRPr="00F552FF">
        <w:rPr>
          <w:rFonts w:ascii="Times New Roman" w:hAnsi="Times New Roman" w:cs="Times New Roman"/>
          <w:color w:val="000000" w:themeColor="text1"/>
          <w:sz w:val="24"/>
          <w:szCs w:val="24"/>
        </w:rPr>
        <w:t>kui halduskohus on seda oma loas märkinud, ja läbiotsimisel leitud andmekandjatel olevatele andmetele, ning seal</w:t>
      </w:r>
      <w:r w:rsidR="00965CA6" w:rsidRPr="00F552FF">
        <w:rPr>
          <w:rFonts w:ascii="Times New Roman" w:hAnsi="Times New Roman" w:cs="Times New Roman"/>
          <w:color w:val="000000" w:themeColor="text1"/>
          <w:sz w:val="24"/>
          <w:szCs w:val="24"/>
        </w:rPr>
        <w:t xml:space="preserve"> sisalduvat teavet</w:t>
      </w:r>
      <w:r w:rsidR="0097093C" w:rsidRPr="00F552FF">
        <w:rPr>
          <w:rFonts w:ascii="Times New Roman" w:hAnsi="Times New Roman" w:cs="Times New Roman"/>
          <w:color w:val="000000" w:themeColor="text1"/>
          <w:sz w:val="24"/>
          <w:szCs w:val="24"/>
        </w:rPr>
        <w:t xml:space="preserve"> </w:t>
      </w:r>
      <w:r w:rsidR="004B39B8" w:rsidRPr="00F552FF">
        <w:rPr>
          <w:rFonts w:ascii="Times New Roman" w:hAnsi="Times New Roman" w:cs="Times New Roman"/>
          <w:color w:val="000000" w:themeColor="text1"/>
          <w:sz w:val="24"/>
          <w:szCs w:val="24"/>
        </w:rPr>
        <w:t>talletada</w:t>
      </w:r>
      <w:bookmarkEnd w:id="71"/>
      <w:r w:rsidR="0097093C" w:rsidRPr="00F552FF">
        <w:rPr>
          <w:rFonts w:ascii="Times New Roman" w:hAnsi="Times New Roman" w:cs="Times New Roman"/>
          <w:color w:val="000000" w:themeColor="text1"/>
          <w:sz w:val="24"/>
          <w:szCs w:val="24"/>
        </w:rPr>
        <w:t>;</w:t>
      </w:r>
    </w:p>
    <w:p w14:paraId="607CA42D" w14:textId="684A83DB" w:rsidR="000B06B7" w:rsidRPr="00F552FF" w:rsidRDefault="00E554B1" w:rsidP="00CF563D">
      <w:pPr>
        <w:autoSpaceDE w:val="0"/>
        <w:autoSpaceDN w:val="0"/>
        <w:adjustRightInd w:val="0"/>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4</w:t>
      </w:r>
      <w:r w:rsidR="000B06B7" w:rsidRPr="00F552FF">
        <w:rPr>
          <w:rFonts w:ascii="Times New Roman" w:hAnsi="Times New Roman" w:cs="Times New Roman"/>
          <w:color w:val="000000" w:themeColor="text1"/>
          <w:sz w:val="24"/>
          <w:szCs w:val="24"/>
        </w:rPr>
        <w:t xml:space="preserve">) pitseerida </w:t>
      </w:r>
      <w:r w:rsidR="002B2414" w:rsidRPr="00F552FF">
        <w:rPr>
          <w:rFonts w:ascii="Times New Roman" w:hAnsi="Times New Roman" w:cs="Times New Roman"/>
          <w:color w:val="000000" w:themeColor="text1"/>
          <w:sz w:val="24"/>
          <w:szCs w:val="24"/>
        </w:rPr>
        <w:t>järelevalvealuse isiku äriruumi</w:t>
      </w:r>
      <w:r w:rsidR="00D4718A" w:rsidRPr="00F552FF">
        <w:rPr>
          <w:rFonts w:ascii="Times New Roman" w:hAnsi="Times New Roman" w:cs="Times New Roman"/>
          <w:color w:val="000000" w:themeColor="text1"/>
          <w:sz w:val="24"/>
          <w:szCs w:val="24"/>
        </w:rPr>
        <w:t xml:space="preserve"> või selle osa</w:t>
      </w:r>
      <w:r w:rsidR="000B06B7" w:rsidRPr="00F552FF">
        <w:rPr>
          <w:rFonts w:ascii="Times New Roman" w:hAnsi="Times New Roman" w:cs="Times New Roman"/>
          <w:color w:val="000000" w:themeColor="text1"/>
          <w:sz w:val="24"/>
          <w:szCs w:val="24"/>
        </w:rPr>
        <w:t xml:space="preserve">, selles oleva teabekandja või muu eseme enda määratud tähtajaks, samuti keelata </w:t>
      </w:r>
      <w:r w:rsidR="00C7112C" w:rsidRPr="00F552FF">
        <w:rPr>
          <w:rFonts w:ascii="Times New Roman" w:hAnsi="Times New Roman" w:cs="Times New Roman"/>
          <w:color w:val="000000" w:themeColor="text1"/>
          <w:sz w:val="24"/>
          <w:szCs w:val="24"/>
        </w:rPr>
        <w:t>läbiotsimisele allutatud</w:t>
      </w:r>
      <w:r w:rsidR="000B06B7" w:rsidRPr="00F552FF">
        <w:rPr>
          <w:rFonts w:ascii="Times New Roman" w:hAnsi="Times New Roman" w:cs="Times New Roman"/>
          <w:color w:val="000000" w:themeColor="text1"/>
          <w:sz w:val="24"/>
          <w:szCs w:val="24"/>
        </w:rPr>
        <w:t xml:space="preserve"> isikul </w:t>
      </w:r>
      <w:r w:rsidR="005D7CE0" w:rsidRPr="00F552FF">
        <w:rPr>
          <w:rFonts w:ascii="Times New Roman" w:hAnsi="Times New Roman" w:cs="Times New Roman"/>
          <w:color w:val="000000" w:themeColor="text1"/>
          <w:sz w:val="24"/>
          <w:szCs w:val="24"/>
        </w:rPr>
        <w:t xml:space="preserve">käesoleva lõike </w:t>
      </w:r>
      <w:r w:rsidR="000B06B7" w:rsidRPr="00F552FF">
        <w:rPr>
          <w:rFonts w:ascii="Times New Roman" w:hAnsi="Times New Roman" w:cs="Times New Roman"/>
          <w:color w:val="000000" w:themeColor="text1"/>
          <w:sz w:val="24"/>
          <w:szCs w:val="24"/>
        </w:rPr>
        <w:t xml:space="preserve">punktis </w:t>
      </w:r>
      <w:r w:rsidR="00283C8D" w:rsidRPr="00F552FF">
        <w:rPr>
          <w:rFonts w:ascii="Times New Roman" w:hAnsi="Times New Roman" w:cs="Times New Roman"/>
          <w:color w:val="000000" w:themeColor="text1"/>
          <w:sz w:val="24"/>
          <w:szCs w:val="24"/>
        </w:rPr>
        <w:t>3</w:t>
      </w:r>
      <w:r w:rsidR="000B06B7" w:rsidRPr="00F552FF">
        <w:rPr>
          <w:rFonts w:ascii="Times New Roman" w:hAnsi="Times New Roman" w:cs="Times New Roman"/>
          <w:color w:val="000000" w:themeColor="text1"/>
          <w:sz w:val="24"/>
          <w:szCs w:val="24"/>
        </w:rPr>
        <w:t xml:space="preserve"> nimetatud teabe muutmine ja hävitamine ning teabele juurdepääs ja sellele juurdepääsu takistamine; </w:t>
      </w:r>
    </w:p>
    <w:p w14:paraId="6D2470D4" w14:textId="7F6F308A" w:rsidR="002432E4" w:rsidRPr="00F552FF" w:rsidRDefault="00283C8D" w:rsidP="00CF563D">
      <w:pPr>
        <w:autoSpaceDE w:val="0"/>
        <w:autoSpaceDN w:val="0"/>
        <w:adjustRightInd w:val="0"/>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lastRenderedPageBreak/>
        <w:t>5</w:t>
      </w:r>
      <w:r w:rsidR="000B06B7" w:rsidRPr="00F552FF">
        <w:rPr>
          <w:rFonts w:ascii="Times New Roman" w:hAnsi="Times New Roman" w:cs="Times New Roman"/>
          <w:color w:val="000000" w:themeColor="text1"/>
          <w:sz w:val="24"/>
          <w:szCs w:val="24"/>
        </w:rPr>
        <w:t xml:space="preserve">) kohustada läbiotsimise käigus </w:t>
      </w:r>
      <w:r w:rsidR="001411AB" w:rsidRPr="00F552FF">
        <w:rPr>
          <w:rFonts w:ascii="Times New Roman" w:hAnsi="Times New Roman" w:cs="Times New Roman"/>
          <w:color w:val="000000" w:themeColor="text1"/>
          <w:sz w:val="24"/>
          <w:szCs w:val="24"/>
        </w:rPr>
        <w:t>järelevalvealu</w:t>
      </w:r>
      <w:r w:rsidR="000B06B7" w:rsidRPr="00F552FF">
        <w:rPr>
          <w:rFonts w:ascii="Times New Roman" w:hAnsi="Times New Roman" w:cs="Times New Roman"/>
          <w:color w:val="000000" w:themeColor="text1"/>
          <w:sz w:val="24"/>
          <w:szCs w:val="24"/>
        </w:rPr>
        <w:t>st isikut või muud isikut viibima läbiotsimise juures ja nõuda neilt teavet käesoleva seaduse § 78</w:t>
      </w:r>
      <w:r w:rsidR="00043794" w:rsidRPr="00F552FF">
        <w:rPr>
          <w:rFonts w:ascii="Times New Roman" w:hAnsi="Times New Roman" w:cs="Times New Roman"/>
          <w:color w:val="000000" w:themeColor="text1"/>
          <w:sz w:val="24"/>
          <w:szCs w:val="24"/>
          <w:vertAlign w:val="superscript"/>
        </w:rPr>
        <w:t>25</w:t>
      </w:r>
      <w:r w:rsidR="000B06B7" w:rsidRPr="00F552FF">
        <w:rPr>
          <w:rFonts w:ascii="Times New Roman" w:hAnsi="Times New Roman" w:cs="Times New Roman"/>
          <w:color w:val="000000" w:themeColor="text1"/>
          <w:sz w:val="24"/>
          <w:szCs w:val="24"/>
        </w:rPr>
        <w:t xml:space="preserve"> tingimustel ja korras, sealhulgas võib Konkurentsiamet isiku kohale kutsuda telefoni teel või muu tehnilise sidevahendi kaudu, andes kohale ilmumiseks piisava ajavaru</w:t>
      </w:r>
      <w:r w:rsidR="002432E4" w:rsidRPr="00F552FF">
        <w:rPr>
          <w:rFonts w:ascii="Times New Roman" w:hAnsi="Times New Roman" w:cs="Times New Roman"/>
          <w:color w:val="000000" w:themeColor="text1"/>
          <w:sz w:val="24"/>
          <w:szCs w:val="24"/>
        </w:rPr>
        <w:t>;</w:t>
      </w:r>
    </w:p>
    <w:p w14:paraId="5C584084" w14:textId="23FDD1E7" w:rsidR="00B95A77" w:rsidRPr="00F552FF" w:rsidRDefault="00221306" w:rsidP="00B95A77">
      <w:pPr>
        <w:autoSpaceDE w:val="0"/>
        <w:autoSpaceDN w:val="0"/>
        <w:adjustRightInd w:val="0"/>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 xml:space="preserve">(5) Konkurentsiamet võib </w:t>
      </w:r>
      <w:r w:rsidR="00B95A77" w:rsidRPr="00F552FF">
        <w:rPr>
          <w:rFonts w:ascii="Times New Roman" w:hAnsi="Times New Roman" w:cs="Times New Roman"/>
          <w:color w:val="000000" w:themeColor="text1"/>
          <w:sz w:val="24"/>
          <w:szCs w:val="24"/>
        </w:rPr>
        <w:t xml:space="preserve">kohustada </w:t>
      </w:r>
      <w:r w:rsidR="00C7112C" w:rsidRPr="00F552FF">
        <w:rPr>
          <w:rFonts w:ascii="Times New Roman" w:hAnsi="Times New Roman" w:cs="Times New Roman"/>
          <w:color w:val="000000" w:themeColor="text1"/>
          <w:sz w:val="24"/>
          <w:szCs w:val="24"/>
        </w:rPr>
        <w:t xml:space="preserve">läbiotsimisele allutatud </w:t>
      </w:r>
      <w:r w:rsidR="00B95A77" w:rsidRPr="00F552FF">
        <w:rPr>
          <w:rFonts w:ascii="Times New Roman" w:hAnsi="Times New Roman" w:cs="Times New Roman"/>
          <w:color w:val="000000" w:themeColor="text1"/>
          <w:sz w:val="24"/>
          <w:szCs w:val="24"/>
        </w:rPr>
        <w:t xml:space="preserve">isikut </w:t>
      </w:r>
      <w:bookmarkStart w:id="72" w:name="_Hlk176512559"/>
      <w:r w:rsidR="00B95A77" w:rsidRPr="00F552FF">
        <w:rPr>
          <w:rFonts w:ascii="Times New Roman" w:hAnsi="Times New Roman" w:cs="Times New Roman"/>
          <w:color w:val="000000" w:themeColor="text1"/>
          <w:sz w:val="24"/>
          <w:szCs w:val="24"/>
        </w:rPr>
        <w:t xml:space="preserve">läbiotsimise käigus või pärast läbiotsimist ning enne </w:t>
      </w:r>
      <w:r w:rsidRPr="00F552FF">
        <w:rPr>
          <w:rFonts w:ascii="Times New Roman" w:hAnsi="Times New Roman" w:cs="Times New Roman"/>
          <w:color w:val="000000" w:themeColor="text1"/>
          <w:sz w:val="24"/>
          <w:szCs w:val="24"/>
        </w:rPr>
        <w:t xml:space="preserve">seda, kui Konkurentsiamet asub </w:t>
      </w:r>
      <w:r w:rsidR="00B95A77" w:rsidRPr="00F552FF">
        <w:rPr>
          <w:rFonts w:ascii="Times New Roman" w:hAnsi="Times New Roman" w:cs="Times New Roman"/>
          <w:color w:val="000000" w:themeColor="text1"/>
          <w:sz w:val="24"/>
          <w:szCs w:val="24"/>
        </w:rPr>
        <w:t xml:space="preserve">pitseeritud </w:t>
      </w:r>
      <w:r w:rsidRPr="00F552FF">
        <w:rPr>
          <w:rFonts w:ascii="Times New Roman" w:hAnsi="Times New Roman" w:cs="Times New Roman"/>
          <w:color w:val="000000" w:themeColor="text1"/>
          <w:sz w:val="24"/>
          <w:szCs w:val="24"/>
        </w:rPr>
        <w:t>teabekandjal oleva teabega tutvuma,</w:t>
      </w:r>
      <w:r w:rsidR="00B95A77" w:rsidRPr="00F552FF">
        <w:rPr>
          <w:rFonts w:ascii="Times New Roman" w:hAnsi="Times New Roman" w:cs="Times New Roman"/>
          <w:color w:val="000000" w:themeColor="text1"/>
          <w:sz w:val="24"/>
          <w:szCs w:val="24"/>
        </w:rPr>
        <w:t xml:space="preserve"> märkima ära käesoleva seaduse § 78</w:t>
      </w:r>
      <w:r w:rsidR="00B95A77" w:rsidRPr="00F552FF">
        <w:rPr>
          <w:rFonts w:ascii="Times New Roman" w:hAnsi="Times New Roman" w:cs="Times New Roman"/>
          <w:color w:val="000000" w:themeColor="text1"/>
          <w:sz w:val="24"/>
          <w:szCs w:val="24"/>
          <w:vertAlign w:val="superscript"/>
        </w:rPr>
        <w:t>22</w:t>
      </w:r>
      <w:r w:rsidR="00B95A77" w:rsidRPr="00F552FF">
        <w:rPr>
          <w:rFonts w:ascii="Times New Roman" w:hAnsi="Times New Roman" w:cs="Times New Roman"/>
          <w:color w:val="000000" w:themeColor="text1"/>
          <w:sz w:val="24"/>
          <w:szCs w:val="24"/>
        </w:rPr>
        <w:t xml:space="preserve"> lõikes 3 nimetatud konfidentsiaalse teabevahetuse</w:t>
      </w:r>
      <w:r w:rsidR="00E92BE5" w:rsidRPr="00F552FF">
        <w:rPr>
          <w:rFonts w:ascii="Times New Roman" w:hAnsi="Times New Roman" w:cs="Times New Roman"/>
          <w:color w:val="000000" w:themeColor="text1"/>
          <w:sz w:val="24"/>
          <w:szCs w:val="24"/>
        </w:rPr>
        <w:t xml:space="preserve"> </w:t>
      </w:r>
      <w:bookmarkStart w:id="73" w:name="_Hlk149724667"/>
      <w:r w:rsidR="00E92BE5" w:rsidRPr="00F552FF">
        <w:rPr>
          <w:rFonts w:ascii="Times New Roman" w:hAnsi="Times New Roman" w:cs="Times New Roman"/>
          <w:color w:val="000000" w:themeColor="text1"/>
          <w:sz w:val="24"/>
          <w:szCs w:val="24"/>
        </w:rPr>
        <w:t>ja advokaadi kutsesaladusega kaitstud teabe</w:t>
      </w:r>
      <w:r w:rsidR="00B95A77" w:rsidRPr="00F552FF">
        <w:rPr>
          <w:rFonts w:ascii="Times New Roman" w:hAnsi="Times New Roman" w:cs="Times New Roman"/>
          <w:color w:val="000000" w:themeColor="text1"/>
          <w:sz w:val="24"/>
          <w:szCs w:val="24"/>
        </w:rPr>
        <w:t xml:space="preserve"> </w:t>
      </w:r>
      <w:bookmarkEnd w:id="73"/>
      <w:r w:rsidR="00B95A77" w:rsidRPr="00F552FF">
        <w:rPr>
          <w:rFonts w:ascii="Times New Roman" w:hAnsi="Times New Roman" w:cs="Times New Roman"/>
          <w:color w:val="000000" w:themeColor="text1"/>
          <w:sz w:val="24"/>
          <w:szCs w:val="24"/>
        </w:rPr>
        <w:t xml:space="preserve">läbiotsimiselt kaasa võetud või kopeeritud andmekandjalt, andes selleks mõistliku tähtaja. Isik märgib konfidentsiaalse teabevahetuse Konkurentsiameti ettenähtud korras, eristades märgitava teabe võimalikult täpselt ning esitades igal üksikjuhul selgituse asjaolude kohta, millega seoses ta käsitleb teabevahetust konfidentsiaalsena. </w:t>
      </w:r>
      <w:bookmarkStart w:id="74" w:name="_Hlk175781888"/>
      <w:r w:rsidR="00B95A77" w:rsidRPr="00F552FF">
        <w:rPr>
          <w:rFonts w:ascii="Times New Roman" w:hAnsi="Times New Roman" w:cs="Times New Roman"/>
          <w:color w:val="000000" w:themeColor="text1"/>
          <w:sz w:val="24"/>
          <w:szCs w:val="24"/>
        </w:rPr>
        <w:t xml:space="preserve">Kui Konkurentsiameti ja </w:t>
      </w:r>
      <w:r w:rsidR="00C7112C" w:rsidRPr="00F552FF">
        <w:rPr>
          <w:rFonts w:ascii="Times New Roman" w:hAnsi="Times New Roman" w:cs="Times New Roman"/>
          <w:color w:val="000000" w:themeColor="text1"/>
          <w:sz w:val="24"/>
          <w:szCs w:val="24"/>
        </w:rPr>
        <w:t>läbiotsimisele allutatud</w:t>
      </w:r>
      <w:r w:rsidR="00B95A77" w:rsidRPr="00F552FF">
        <w:rPr>
          <w:rFonts w:ascii="Times New Roman" w:hAnsi="Times New Roman" w:cs="Times New Roman"/>
          <w:color w:val="000000" w:themeColor="text1"/>
          <w:sz w:val="24"/>
          <w:szCs w:val="24"/>
        </w:rPr>
        <w:t xml:space="preserve"> isiku vahel tekib vaidlus teabevahetuse konfidentsiaalsuse üle, </w:t>
      </w:r>
      <w:r w:rsidR="00357D72" w:rsidRPr="00F552FF">
        <w:rPr>
          <w:rFonts w:ascii="Times New Roman" w:hAnsi="Times New Roman" w:cs="Times New Roman"/>
          <w:color w:val="000000" w:themeColor="text1"/>
          <w:sz w:val="24"/>
          <w:szCs w:val="24"/>
        </w:rPr>
        <w:t xml:space="preserve">lahendab vaidluse </w:t>
      </w:r>
      <w:r w:rsidR="006F4A1D" w:rsidRPr="00F552FF">
        <w:rPr>
          <w:rFonts w:ascii="Times New Roman" w:hAnsi="Times New Roman" w:cs="Times New Roman"/>
          <w:color w:val="000000" w:themeColor="text1"/>
          <w:sz w:val="24"/>
          <w:szCs w:val="24"/>
        </w:rPr>
        <w:t xml:space="preserve">halduskohus oma määrusega Konkurentsiameti taotlusel, kuulates ära Konkurentsiameti ja </w:t>
      </w:r>
      <w:r w:rsidR="00C7112C" w:rsidRPr="00F552FF">
        <w:rPr>
          <w:rFonts w:ascii="Times New Roman" w:hAnsi="Times New Roman" w:cs="Times New Roman"/>
          <w:color w:val="000000" w:themeColor="text1"/>
          <w:sz w:val="24"/>
          <w:szCs w:val="24"/>
        </w:rPr>
        <w:t xml:space="preserve">läbiotsimisele allutatud </w:t>
      </w:r>
      <w:r w:rsidR="006F4A1D" w:rsidRPr="00F552FF">
        <w:rPr>
          <w:rFonts w:ascii="Times New Roman" w:hAnsi="Times New Roman" w:cs="Times New Roman"/>
          <w:color w:val="000000" w:themeColor="text1"/>
          <w:sz w:val="24"/>
          <w:szCs w:val="24"/>
        </w:rPr>
        <w:t>isiku seisukohad ning tutvudes vaidlusaluse teabevahetusega ja vajadusel menetlustoimiku materjalidega</w:t>
      </w:r>
      <w:r w:rsidR="00B95A77" w:rsidRPr="00F552FF">
        <w:rPr>
          <w:rFonts w:ascii="Times New Roman" w:hAnsi="Times New Roman" w:cs="Times New Roman"/>
          <w:color w:val="000000" w:themeColor="text1"/>
          <w:sz w:val="24"/>
          <w:szCs w:val="24"/>
        </w:rPr>
        <w:t>.</w:t>
      </w:r>
      <w:bookmarkEnd w:id="74"/>
      <w:r w:rsidR="009B5224" w:rsidRPr="00F552FF">
        <w:rPr>
          <w:rFonts w:ascii="Times New Roman" w:hAnsi="Times New Roman" w:cs="Times New Roman"/>
          <w:color w:val="000000" w:themeColor="text1"/>
          <w:sz w:val="24"/>
          <w:szCs w:val="24"/>
        </w:rPr>
        <w:t xml:space="preserve"> Halduskohtu määruse peale esitatud määruskaebuse lahendamisel tehtud ringkonnakohtu määruse peale ei saa edasi </w:t>
      </w:r>
      <w:commentRangeStart w:id="75"/>
      <w:r w:rsidR="009B5224" w:rsidRPr="00F552FF">
        <w:rPr>
          <w:rFonts w:ascii="Times New Roman" w:hAnsi="Times New Roman" w:cs="Times New Roman"/>
          <w:color w:val="000000" w:themeColor="text1"/>
          <w:sz w:val="24"/>
          <w:szCs w:val="24"/>
        </w:rPr>
        <w:t>kaevata</w:t>
      </w:r>
      <w:commentRangeEnd w:id="75"/>
      <w:r w:rsidR="00C4265D">
        <w:rPr>
          <w:rStyle w:val="CommentReference"/>
        </w:rPr>
        <w:commentReference w:id="75"/>
      </w:r>
      <w:r w:rsidR="009B5224" w:rsidRPr="00F552FF">
        <w:rPr>
          <w:rFonts w:ascii="Times New Roman" w:hAnsi="Times New Roman" w:cs="Times New Roman"/>
          <w:color w:val="000000" w:themeColor="text1"/>
          <w:sz w:val="24"/>
          <w:szCs w:val="24"/>
        </w:rPr>
        <w:t>.</w:t>
      </w:r>
      <w:bookmarkEnd w:id="72"/>
      <w:r w:rsidR="009B5224" w:rsidRPr="00F552FF">
        <w:rPr>
          <w:rFonts w:ascii="Times New Roman" w:hAnsi="Times New Roman" w:cs="Times New Roman"/>
          <w:color w:val="000000" w:themeColor="text1"/>
          <w:sz w:val="24"/>
          <w:szCs w:val="24"/>
        </w:rPr>
        <w:t xml:space="preserve"> </w:t>
      </w:r>
    </w:p>
    <w:bookmarkEnd w:id="69"/>
    <w:p w14:paraId="28B34D02" w14:textId="40AFE52A" w:rsidR="000B06B7" w:rsidRPr="00F552FF" w:rsidRDefault="000B06B7" w:rsidP="00CF563D">
      <w:pPr>
        <w:autoSpaceDE w:val="0"/>
        <w:autoSpaceDN w:val="0"/>
        <w:adjustRightInd w:val="0"/>
        <w:jc w:val="both"/>
        <w:rPr>
          <w:rFonts w:ascii="Times New Roman" w:hAnsi="Times New Roman" w:cs="Times New Roman"/>
          <w:color w:val="000000" w:themeColor="text1"/>
          <w:sz w:val="24"/>
          <w:szCs w:val="24"/>
        </w:rPr>
      </w:pPr>
    </w:p>
    <w:p w14:paraId="3FC066D3" w14:textId="648ADBAF" w:rsidR="008969D8" w:rsidRPr="00F552FF" w:rsidRDefault="00536A9E" w:rsidP="006F4A1D">
      <w:pPr>
        <w:autoSpaceDE w:val="0"/>
        <w:autoSpaceDN w:val="0"/>
        <w:adjustRightInd w:val="0"/>
        <w:jc w:val="both"/>
        <w:rPr>
          <w:rFonts w:ascii="Times New Roman" w:eastAsia="Times New Roman" w:hAnsi="Times New Roman" w:cs="Times New Roman"/>
          <w:bCs/>
          <w:color w:val="000000" w:themeColor="text1"/>
          <w:sz w:val="24"/>
          <w:szCs w:val="24"/>
        </w:rPr>
      </w:pPr>
      <w:r w:rsidRPr="00F552FF">
        <w:rPr>
          <w:rFonts w:ascii="Times New Roman" w:hAnsi="Times New Roman" w:cs="Times New Roman"/>
          <w:color w:val="000000" w:themeColor="text1"/>
          <w:sz w:val="24"/>
          <w:szCs w:val="24"/>
        </w:rPr>
        <w:t>(</w:t>
      </w:r>
      <w:r w:rsidR="00221306" w:rsidRPr="00F552FF">
        <w:rPr>
          <w:rFonts w:ascii="Times New Roman" w:hAnsi="Times New Roman" w:cs="Times New Roman"/>
          <w:color w:val="000000" w:themeColor="text1"/>
          <w:sz w:val="24"/>
          <w:szCs w:val="24"/>
        </w:rPr>
        <w:t>6</w:t>
      </w:r>
      <w:r w:rsidRPr="00F552FF">
        <w:rPr>
          <w:rFonts w:ascii="Times New Roman" w:hAnsi="Times New Roman" w:cs="Times New Roman"/>
          <w:color w:val="000000" w:themeColor="text1"/>
          <w:sz w:val="24"/>
          <w:szCs w:val="24"/>
        </w:rPr>
        <w:t>)</w:t>
      </w:r>
      <w:r w:rsidR="000B06B7" w:rsidRPr="00F552FF">
        <w:rPr>
          <w:rFonts w:ascii="Times New Roman" w:hAnsi="Times New Roman" w:cs="Times New Roman"/>
          <w:color w:val="000000" w:themeColor="text1"/>
          <w:sz w:val="24"/>
          <w:szCs w:val="24"/>
        </w:rPr>
        <w:t xml:space="preserve"> </w:t>
      </w:r>
      <w:bookmarkStart w:id="76" w:name="_Hlk175782251"/>
      <w:r w:rsidR="00E20951" w:rsidRPr="00F552FF">
        <w:rPr>
          <w:rFonts w:ascii="Times New Roman" w:eastAsia="Times New Roman" w:hAnsi="Times New Roman" w:cs="Times New Roman"/>
          <w:bCs/>
          <w:color w:val="000000" w:themeColor="text1"/>
          <w:sz w:val="24"/>
          <w:szCs w:val="24"/>
        </w:rPr>
        <w:t>Konkurentsiamet kaasab läbiotsimis</w:t>
      </w:r>
      <w:r w:rsidR="00DC17DE" w:rsidRPr="00F552FF">
        <w:rPr>
          <w:rFonts w:ascii="Times New Roman" w:eastAsia="Times New Roman" w:hAnsi="Times New Roman" w:cs="Times New Roman"/>
          <w:bCs/>
          <w:color w:val="000000" w:themeColor="text1"/>
          <w:sz w:val="24"/>
          <w:szCs w:val="24"/>
        </w:rPr>
        <w:t>s</w:t>
      </w:r>
      <w:r w:rsidR="00E20951" w:rsidRPr="00F552FF">
        <w:rPr>
          <w:rFonts w:ascii="Times New Roman" w:eastAsia="Times New Roman" w:hAnsi="Times New Roman" w:cs="Times New Roman"/>
          <w:bCs/>
          <w:color w:val="000000" w:themeColor="text1"/>
          <w:sz w:val="24"/>
          <w:szCs w:val="24"/>
        </w:rPr>
        <w:t>e</w:t>
      </w:r>
      <w:r w:rsidR="00725D4C" w:rsidRPr="00F552FF">
        <w:rPr>
          <w:rFonts w:ascii="Times New Roman" w:eastAsia="Times New Roman" w:hAnsi="Times New Roman" w:cs="Times New Roman"/>
          <w:bCs/>
          <w:color w:val="000000" w:themeColor="text1"/>
          <w:sz w:val="24"/>
          <w:szCs w:val="24"/>
        </w:rPr>
        <w:t xml:space="preserve"> </w:t>
      </w:r>
      <w:r w:rsidR="00E20951" w:rsidRPr="00F552FF">
        <w:rPr>
          <w:rFonts w:ascii="Times New Roman" w:eastAsia="Times New Roman" w:hAnsi="Times New Roman" w:cs="Times New Roman"/>
          <w:bCs/>
          <w:color w:val="000000" w:themeColor="text1"/>
          <w:sz w:val="24"/>
          <w:szCs w:val="24"/>
        </w:rPr>
        <w:t xml:space="preserve">kohaliku omavalitsuse esindaja, kui </w:t>
      </w:r>
      <w:r w:rsidR="004B4B55" w:rsidRPr="00F552FF">
        <w:rPr>
          <w:rFonts w:ascii="Times New Roman" w:eastAsia="Times New Roman" w:hAnsi="Times New Roman" w:cs="Times New Roman"/>
          <w:bCs/>
          <w:color w:val="000000" w:themeColor="text1"/>
          <w:sz w:val="24"/>
          <w:szCs w:val="24"/>
        </w:rPr>
        <w:t>läbiotsimisele allutatud isik</w:t>
      </w:r>
      <w:r w:rsidR="00E20951" w:rsidRPr="00F552FF">
        <w:rPr>
          <w:rFonts w:ascii="Times New Roman" w:eastAsia="Times New Roman" w:hAnsi="Times New Roman" w:cs="Times New Roman"/>
          <w:bCs/>
          <w:color w:val="000000" w:themeColor="text1"/>
          <w:sz w:val="24"/>
          <w:szCs w:val="24"/>
        </w:rPr>
        <w:t xml:space="preserve"> ei ole kohal ja tema kohale kutsumine käesoleva</w:t>
      </w:r>
      <w:r w:rsidR="009A4E53" w:rsidRPr="00F552FF">
        <w:rPr>
          <w:rFonts w:ascii="Times New Roman" w:eastAsia="Times New Roman" w:hAnsi="Times New Roman" w:cs="Times New Roman"/>
          <w:bCs/>
          <w:color w:val="000000" w:themeColor="text1"/>
          <w:sz w:val="24"/>
          <w:szCs w:val="24"/>
        </w:rPr>
        <w:t xml:space="preserve"> paragrahvi</w:t>
      </w:r>
      <w:r w:rsidR="00E20951" w:rsidRPr="00F552FF">
        <w:rPr>
          <w:rFonts w:ascii="Times New Roman" w:eastAsia="Times New Roman" w:hAnsi="Times New Roman" w:cs="Times New Roman"/>
          <w:bCs/>
          <w:color w:val="000000" w:themeColor="text1"/>
          <w:sz w:val="24"/>
          <w:szCs w:val="24"/>
        </w:rPr>
        <w:t xml:space="preserve"> lõike </w:t>
      </w:r>
      <w:r w:rsidR="00304E81" w:rsidRPr="00F552FF">
        <w:rPr>
          <w:rFonts w:ascii="Times New Roman" w:eastAsia="Times New Roman" w:hAnsi="Times New Roman" w:cs="Times New Roman"/>
          <w:bCs/>
          <w:color w:val="000000" w:themeColor="text1"/>
          <w:sz w:val="24"/>
          <w:szCs w:val="24"/>
        </w:rPr>
        <w:t>3</w:t>
      </w:r>
      <w:r w:rsidR="00826350" w:rsidRPr="00F552FF">
        <w:rPr>
          <w:rFonts w:ascii="Times New Roman" w:eastAsia="Times New Roman" w:hAnsi="Times New Roman" w:cs="Times New Roman"/>
          <w:bCs/>
          <w:color w:val="000000" w:themeColor="text1"/>
          <w:sz w:val="24"/>
          <w:szCs w:val="24"/>
        </w:rPr>
        <w:t xml:space="preserve"> </w:t>
      </w:r>
      <w:r w:rsidR="00E20951" w:rsidRPr="00F552FF">
        <w:rPr>
          <w:rFonts w:ascii="Times New Roman" w:eastAsia="Times New Roman" w:hAnsi="Times New Roman" w:cs="Times New Roman"/>
          <w:bCs/>
          <w:color w:val="000000" w:themeColor="text1"/>
          <w:sz w:val="24"/>
          <w:szCs w:val="24"/>
        </w:rPr>
        <w:t xml:space="preserve">punktis </w:t>
      </w:r>
      <w:r w:rsidR="00826350" w:rsidRPr="00F552FF">
        <w:rPr>
          <w:rFonts w:ascii="Times New Roman" w:eastAsia="Times New Roman" w:hAnsi="Times New Roman" w:cs="Times New Roman"/>
          <w:bCs/>
          <w:color w:val="000000" w:themeColor="text1"/>
          <w:sz w:val="24"/>
          <w:szCs w:val="24"/>
        </w:rPr>
        <w:t>5</w:t>
      </w:r>
      <w:r w:rsidR="00E20951" w:rsidRPr="00F552FF">
        <w:rPr>
          <w:rFonts w:ascii="Times New Roman" w:eastAsia="Times New Roman" w:hAnsi="Times New Roman" w:cs="Times New Roman"/>
          <w:bCs/>
          <w:color w:val="000000" w:themeColor="text1"/>
          <w:sz w:val="24"/>
          <w:szCs w:val="24"/>
        </w:rPr>
        <w:t xml:space="preserve"> sätestatu kohaselt ei ole võimalik või </w:t>
      </w:r>
      <w:commentRangeStart w:id="77"/>
      <w:r w:rsidR="00E20951" w:rsidRPr="00F552FF">
        <w:rPr>
          <w:rFonts w:ascii="Times New Roman" w:eastAsia="Times New Roman" w:hAnsi="Times New Roman" w:cs="Times New Roman"/>
          <w:bCs/>
          <w:color w:val="000000" w:themeColor="text1"/>
          <w:sz w:val="24"/>
          <w:szCs w:val="24"/>
        </w:rPr>
        <w:t>tulemuslik</w:t>
      </w:r>
      <w:commentRangeEnd w:id="77"/>
      <w:r w:rsidR="00322FF1">
        <w:rPr>
          <w:rStyle w:val="CommentReference"/>
        </w:rPr>
        <w:commentReference w:id="77"/>
      </w:r>
      <w:r w:rsidR="00304E81" w:rsidRPr="00F552FF">
        <w:rPr>
          <w:rFonts w:ascii="Times New Roman" w:eastAsia="Times New Roman" w:hAnsi="Times New Roman" w:cs="Times New Roman"/>
          <w:bCs/>
          <w:color w:val="000000" w:themeColor="text1"/>
          <w:sz w:val="24"/>
          <w:szCs w:val="24"/>
        </w:rPr>
        <w:t>.</w:t>
      </w:r>
      <w:bookmarkEnd w:id="76"/>
      <w:r w:rsidR="00E20951" w:rsidRPr="00F552FF">
        <w:rPr>
          <w:rFonts w:ascii="Times New Roman" w:eastAsia="Times New Roman" w:hAnsi="Times New Roman" w:cs="Times New Roman"/>
          <w:bCs/>
          <w:color w:val="000000" w:themeColor="text1"/>
          <w:sz w:val="24"/>
          <w:szCs w:val="24"/>
        </w:rPr>
        <w:t xml:space="preserve"> </w:t>
      </w:r>
    </w:p>
    <w:p w14:paraId="4D0D818D" w14:textId="1F87C62A" w:rsidR="00647674" w:rsidRPr="00F552FF" w:rsidRDefault="00647674" w:rsidP="00CF563D">
      <w:pPr>
        <w:autoSpaceDE w:val="0"/>
        <w:autoSpaceDN w:val="0"/>
        <w:adjustRightInd w:val="0"/>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w:t>
      </w:r>
      <w:r w:rsidR="00221306" w:rsidRPr="00F552FF">
        <w:rPr>
          <w:rFonts w:ascii="Times New Roman" w:hAnsi="Times New Roman" w:cs="Times New Roman"/>
          <w:color w:val="000000" w:themeColor="text1"/>
          <w:sz w:val="24"/>
          <w:szCs w:val="24"/>
        </w:rPr>
        <w:t>7</w:t>
      </w:r>
      <w:r w:rsidRPr="00F552FF">
        <w:rPr>
          <w:rFonts w:ascii="Times New Roman" w:hAnsi="Times New Roman" w:cs="Times New Roman"/>
          <w:color w:val="000000" w:themeColor="text1"/>
          <w:sz w:val="24"/>
          <w:szCs w:val="24"/>
        </w:rPr>
        <w:t xml:space="preserve">) Kui läbiotsimisele allutatud </w:t>
      </w:r>
      <w:r w:rsidR="001411AB" w:rsidRPr="00F552FF">
        <w:rPr>
          <w:rFonts w:ascii="Times New Roman" w:hAnsi="Times New Roman" w:cs="Times New Roman"/>
          <w:color w:val="000000" w:themeColor="text1"/>
          <w:sz w:val="24"/>
          <w:szCs w:val="24"/>
        </w:rPr>
        <w:t>järelevalvealu</w:t>
      </w:r>
      <w:r w:rsidRPr="00F552FF">
        <w:rPr>
          <w:rFonts w:ascii="Times New Roman" w:hAnsi="Times New Roman" w:cs="Times New Roman"/>
          <w:color w:val="000000" w:themeColor="text1"/>
          <w:sz w:val="24"/>
          <w:szCs w:val="24"/>
        </w:rPr>
        <w:t xml:space="preserve">ne isik ei allu läbiotsimisel Konkurentsiameti korraldusele, võib Konkurentsiamet isiku poolt moodustatavale ettevõtjale või ettevõtjate ühendusele kohaldada sunniraha käesoleva seaduse §-s </w:t>
      </w:r>
      <w:r w:rsidR="001731E5" w:rsidRPr="00F552FF">
        <w:rPr>
          <w:rFonts w:ascii="Times New Roman" w:hAnsi="Times New Roman" w:cs="Times New Roman"/>
          <w:color w:val="000000" w:themeColor="text1"/>
          <w:sz w:val="24"/>
          <w:szCs w:val="24"/>
        </w:rPr>
        <w:t>78</w:t>
      </w:r>
      <w:r w:rsidR="001731E5" w:rsidRPr="00F552FF">
        <w:rPr>
          <w:rFonts w:ascii="Times New Roman" w:hAnsi="Times New Roman" w:cs="Times New Roman"/>
          <w:color w:val="000000" w:themeColor="text1"/>
          <w:sz w:val="24"/>
          <w:szCs w:val="24"/>
          <w:vertAlign w:val="superscript"/>
        </w:rPr>
        <w:t>37</w:t>
      </w:r>
      <w:r w:rsidR="001731E5" w:rsidRPr="00F552FF">
        <w:rPr>
          <w:rFonts w:ascii="Times New Roman" w:hAnsi="Times New Roman" w:cs="Times New Roman"/>
          <w:color w:val="000000" w:themeColor="text1"/>
          <w:sz w:val="24"/>
          <w:szCs w:val="24"/>
        </w:rPr>
        <w:t xml:space="preserve"> </w:t>
      </w:r>
      <w:r w:rsidRPr="00F552FF">
        <w:rPr>
          <w:rFonts w:ascii="Times New Roman" w:hAnsi="Times New Roman" w:cs="Times New Roman"/>
          <w:color w:val="000000" w:themeColor="text1"/>
          <w:sz w:val="24"/>
          <w:szCs w:val="24"/>
        </w:rPr>
        <w:t xml:space="preserve">sätestatud korras ja määras. </w:t>
      </w:r>
    </w:p>
    <w:p w14:paraId="1A2FCCFA" w14:textId="7D6EA43D" w:rsidR="00647674" w:rsidRPr="00F552FF" w:rsidRDefault="00647674" w:rsidP="00CF563D">
      <w:pPr>
        <w:autoSpaceDE w:val="0"/>
        <w:autoSpaceDN w:val="0"/>
        <w:adjustRightInd w:val="0"/>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w:t>
      </w:r>
      <w:r w:rsidR="00221306" w:rsidRPr="00F552FF">
        <w:rPr>
          <w:rFonts w:ascii="Times New Roman" w:hAnsi="Times New Roman" w:cs="Times New Roman"/>
          <w:color w:val="000000" w:themeColor="text1"/>
          <w:sz w:val="24"/>
          <w:szCs w:val="24"/>
        </w:rPr>
        <w:t>8</w:t>
      </w:r>
      <w:r w:rsidRPr="00F552FF">
        <w:rPr>
          <w:rFonts w:ascii="Times New Roman" w:hAnsi="Times New Roman" w:cs="Times New Roman"/>
          <w:color w:val="000000" w:themeColor="text1"/>
          <w:sz w:val="24"/>
          <w:szCs w:val="24"/>
        </w:rPr>
        <w:t xml:space="preserve">) Kui läbiotsimisele allutatud muu isik kui </w:t>
      </w:r>
      <w:r w:rsidR="001411AB" w:rsidRPr="00F552FF">
        <w:rPr>
          <w:rFonts w:ascii="Times New Roman" w:hAnsi="Times New Roman" w:cs="Times New Roman"/>
          <w:color w:val="000000" w:themeColor="text1"/>
          <w:sz w:val="24"/>
          <w:szCs w:val="24"/>
        </w:rPr>
        <w:t>järelevalvealu</w:t>
      </w:r>
      <w:r w:rsidRPr="00F552FF">
        <w:rPr>
          <w:rFonts w:ascii="Times New Roman" w:hAnsi="Times New Roman" w:cs="Times New Roman"/>
          <w:color w:val="000000" w:themeColor="text1"/>
          <w:sz w:val="24"/>
          <w:szCs w:val="24"/>
        </w:rPr>
        <w:t xml:space="preserve">ne isik ei allu läbiotsimisel Konkurentsiameti korraldusele, võib Konkurentsiamet tema suhtes rakendada sunniraha asendustäitmise ja sunniraha seaduses sätestatud korras kuni 9600 eurot. </w:t>
      </w:r>
    </w:p>
    <w:p w14:paraId="358E0A06" w14:textId="087E6E0C" w:rsidR="00BF58BC" w:rsidRPr="00F552FF" w:rsidRDefault="00647674" w:rsidP="002D4B06">
      <w:pPr>
        <w:autoSpaceDE w:val="0"/>
        <w:autoSpaceDN w:val="0"/>
        <w:adjustRightInd w:val="0"/>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w:t>
      </w:r>
      <w:r w:rsidR="00221306" w:rsidRPr="00F552FF">
        <w:rPr>
          <w:rFonts w:ascii="Times New Roman" w:hAnsi="Times New Roman" w:cs="Times New Roman"/>
          <w:color w:val="000000" w:themeColor="text1"/>
          <w:sz w:val="24"/>
          <w:szCs w:val="24"/>
        </w:rPr>
        <w:t>9</w:t>
      </w:r>
      <w:r w:rsidRPr="00F552FF">
        <w:rPr>
          <w:rFonts w:ascii="Times New Roman" w:hAnsi="Times New Roman" w:cs="Times New Roman"/>
          <w:color w:val="000000" w:themeColor="text1"/>
          <w:sz w:val="24"/>
          <w:szCs w:val="24"/>
        </w:rPr>
        <w:t xml:space="preserve">) Käesoleva paragrahvi lõike </w:t>
      </w:r>
      <w:r w:rsidR="00575A3C" w:rsidRPr="00F552FF">
        <w:rPr>
          <w:rFonts w:ascii="Times New Roman" w:hAnsi="Times New Roman" w:cs="Times New Roman"/>
          <w:color w:val="000000" w:themeColor="text1"/>
          <w:sz w:val="24"/>
          <w:szCs w:val="24"/>
        </w:rPr>
        <w:t>4</w:t>
      </w:r>
      <w:r w:rsidRPr="00F552FF">
        <w:rPr>
          <w:rFonts w:ascii="Times New Roman" w:hAnsi="Times New Roman" w:cs="Times New Roman"/>
          <w:color w:val="000000" w:themeColor="text1"/>
          <w:sz w:val="24"/>
          <w:szCs w:val="24"/>
        </w:rPr>
        <w:t xml:space="preserve"> punktides 1</w:t>
      </w:r>
      <w:r w:rsidR="00142055" w:rsidRPr="00F552FF">
        <w:rPr>
          <w:rFonts w:ascii="Times New Roman" w:hAnsi="Times New Roman" w:cs="Times New Roman"/>
          <w:color w:val="000000" w:themeColor="text1"/>
          <w:sz w:val="24"/>
          <w:szCs w:val="24"/>
        </w:rPr>
        <w:t xml:space="preserve">, </w:t>
      </w:r>
      <w:r w:rsidR="00617B4B" w:rsidRPr="00F552FF">
        <w:rPr>
          <w:rFonts w:ascii="Times New Roman" w:hAnsi="Times New Roman" w:cs="Times New Roman"/>
          <w:color w:val="000000" w:themeColor="text1"/>
          <w:sz w:val="24"/>
          <w:szCs w:val="24"/>
        </w:rPr>
        <w:t>2</w:t>
      </w:r>
      <w:r w:rsidRPr="00F552FF">
        <w:rPr>
          <w:rFonts w:ascii="Times New Roman" w:hAnsi="Times New Roman" w:cs="Times New Roman"/>
          <w:color w:val="000000" w:themeColor="text1"/>
          <w:sz w:val="24"/>
          <w:szCs w:val="24"/>
        </w:rPr>
        <w:t xml:space="preserve"> </w:t>
      </w:r>
      <w:r w:rsidR="00E86B06" w:rsidRPr="00F552FF">
        <w:rPr>
          <w:rFonts w:ascii="Times New Roman" w:hAnsi="Times New Roman" w:cs="Times New Roman"/>
          <w:color w:val="000000" w:themeColor="text1"/>
          <w:sz w:val="24"/>
          <w:szCs w:val="24"/>
        </w:rPr>
        <w:t xml:space="preserve">ja 4 </w:t>
      </w:r>
      <w:r w:rsidRPr="00F552FF">
        <w:rPr>
          <w:rFonts w:ascii="Times New Roman" w:hAnsi="Times New Roman" w:cs="Times New Roman"/>
          <w:color w:val="000000" w:themeColor="text1"/>
          <w:sz w:val="24"/>
          <w:szCs w:val="24"/>
        </w:rPr>
        <w:t xml:space="preserve">sätestatud meetmete kohaldamiseks võib politsei kasutada vahetut sundi nii kaua, kui see on eesmärgi saavutamiseks vältimatu. Vahetut sundi </w:t>
      </w:r>
      <w:r w:rsidR="00D54F60" w:rsidRPr="00F552FF">
        <w:rPr>
          <w:rFonts w:ascii="Times New Roman" w:hAnsi="Times New Roman" w:cs="Times New Roman"/>
          <w:color w:val="000000" w:themeColor="text1"/>
          <w:sz w:val="24"/>
          <w:szCs w:val="24"/>
        </w:rPr>
        <w:t>kohaldab politsei oma kaalutlusel</w:t>
      </w:r>
      <w:r w:rsidR="00F21E99" w:rsidRPr="00F552FF">
        <w:rPr>
          <w:rFonts w:ascii="Times New Roman" w:hAnsi="Times New Roman" w:cs="Times New Roman"/>
          <w:color w:val="000000" w:themeColor="text1"/>
          <w:sz w:val="24"/>
          <w:szCs w:val="24"/>
        </w:rPr>
        <w:t xml:space="preserve"> </w:t>
      </w:r>
      <w:r w:rsidRPr="00F552FF">
        <w:rPr>
          <w:rFonts w:ascii="Times New Roman" w:hAnsi="Times New Roman" w:cs="Times New Roman"/>
          <w:color w:val="000000" w:themeColor="text1"/>
          <w:sz w:val="24"/>
          <w:szCs w:val="24"/>
        </w:rPr>
        <w:t xml:space="preserve">korrakaitseseaduses sätestatud korras, arvestades käesoleva peatüki erisusi. </w:t>
      </w:r>
    </w:p>
    <w:p w14:paraId="58E1DCD6" w14:textId="2C7A50C2" w:rsidR="008917E2" w:rsidRPr="00F552FF" w:rsidRDefault="008917E2" w:rsidP="002D4B06">
      <w:pPr>
        <w:autoSpaceDE w:val="0"/>
        <w:autoSpaceDN w:val="0"/>
        <w:adjustRightInd w:val="0"/>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w:t>
      </w:r>
      <w:r w:rsidR="00221306" w:rsidRPr="00F552FF">
        <w:rPr>
          <w:rFonts w:ascii="Times New Roman" w:hAnsi="Times New Roman" w:cs="Times New Roman"/>
          <w:color w:val="000000" w:themeColor="text1"/>
          <w:sz w:val="24"/>
          <w:szCs w:val="24"/>
        </w:rPr>
        <w:t>10</w:t>
      </w:r>
      <w:r w:rsidRPr="00F552FF">
        <w:rPr>
          <w:rFonts w:ascii="Times New Roman" w:hAnsi="Times New Roman" w:cs="Times New Roman"/>
          <w:color w:val="000000" w:themeColor="text1"/>
          <w:sz w:val="24"/>
          <w:szCs w:val="24"/>
        </w:rPr>
        <w:t xml:space="preserve">) Edasilükkamatul juhul, kui taotluse kirjalik vormistamine ei ole õigel ajal võimalik, võib Konkurentsiamet taotluse halduskohtule läbiotsimiseks esitada </w:t>
      </w:r>
      <w:r w:rsidR="00B17528" w:rsidRPr="00F552FF">
        <w:rPr>
          <w:rFonts w:ascii="Times New Roman" w:hAnsi="Times New Roman" w:cs="Times New Roman"/>
          <w:color w:val="000000" w:themeColor="text1"/>
          <w:sz w:val="24"/>
          <w:szCs w:val="24"/>
        </w:rPr>
        <w:t xml:space="preserve">muus </w:t>
      </w:r>
      <w:r w:rsidRPr="00F552FF">
        <w:rPr>
          <w:rFonts w:ascii="Times New Roman" w:hAnsi="Times New Roman" w:cs="Times New Roman"/>
          <w:color w:val="000000" w:themeColor="text1"/>
          <w:sz w:val="24"/>
          <w:szCs w:val="24"/>
        </w:rPr>
        <w:t>taasesitatavas vormis</w:t>
      </w:r>
      <w:r w:rsidR="00674541" w:rsidRPr="00F552FF">
        <w:rPr>
          <w:rFonts w:ascii="Times New Roman" w:hAnsi="Times New Roman" w:cs="Times New Roman"/>
          <w:color w:val="000000" w:themeColor="text1"/>
          <w:sz w:val="24"/>
          <w:szCs w:val="24"/>
        </w:rPr>
        <w:t>. Käesoleva lõike alusel esitatavas taotluses tuleb põhjendada, miks taotlus on edasilükkamatu.</w:t>
      </w:r>
    </w:p>
    <w:p w14:paraId="6628D2FA" w14:textId="77777777" w:rsidR="002D4B06" w:rsidRPr="00F552FF" w:rsidRDefault="002D4B06" w:rsidP="00980989">
      <w:pPr>
        <w:autoSpaceDE w:val="0"/>
        <w:autoSpaceDN w:val="0"/>
        <w:adjustRightInd w:val="0"/>
        <w:jc w:val="both"/>
        <w:rPr>
          <w:rFonts w:ascii="Times New Roman" w:hAnsi="Times New Roman" w:cs="Times New Roman"/>
          <w:color w:val="000000" w:themeColor="text1"/>
          <w:sz w:val="24"/>
          <w:szCs w:val="24"/>
        </w:rPr>
      </w:pPr>
    </w:p>
    <w:p w14:paraId="7B64D220" w14:textId="5F0C5AE3" w:rsidR="00CF707D" w:rsidRPr="00F552FF" w:rsidRDefault="00A024E1">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2</w:t>
      </w:r>
      <w:r w:rsidR="00AC7682" w:rsidRPr="00F552FF">
        <w:rPr>
          <w:rFonts w:ascii="Times New Roman" w:eastAsia="Times New Roman" w:hAnsi="Times New Roman" w:cs="Times New Roman"/>
          <w:b/>
          <w:color w:val="000000" w:themeColor="text1"/>
          <w:sz w:val="24"/>
          <w:szCs w:val="24"/>
          <w:vertAlign w:val="superscript"/>
        </w:rPr>
        <w:t>4</w:t>
      </w:r>
      <w:r w:rsidRPr="00F552FF">
        <w:rPr>
          <w:rFonts w:ascii="Times New Roman" w:eastAsia="Times New Roman" w:hAnsi="Times New Roman" w:cs="Times New Roman"/>
          <w:b/>
          <w:color w:val="000000" w:themeColor="text1"/>
          <w:sz w:val="24"/>
          <w:szCs w:val="24"/>
        </w:rPr>
        <w:t>. Halduskohtu luba</w:t>
      </w:r>
    </w:p>
    <w:p w14:paraId="7B64D222" w14:textId="047840B7" w:rsidR="00CF707D" w:rsidRPr="00F552FF" w:rsidRDefault="00F757F0">
      <w:pPr>
        <w:jc w:val="both"/>
        <w:rPr>
          <w:rFonts w:ascii="Times New Roman" w:eastAsia="Times New Roman" w:hAnsi="Times New Roman" w:cs="Times New Roman"/>
          <w:color w:val="000000" w:themeColor="text1"/>
          <w:sz w:val="24"/>
          <w:szCs w:val="24"/>
        </w:rPr>
      </w:pPr>
      <w:bookmarkStart w:id="78" w:name="_heading=h.2zbgiuw" w:colFirst="0" w:colLast="0"/>
      <w:bookmarkEnd w:id="78"/>
      <w:r w:rsidRPr="00F552FF">
        <w:rPr>
          <w:rFonts w:ascii="Times New Roman" w:eastAsia="Times New Roman" w:hAnsi="Times New Roman" w:cs="Times New Roman"/>
          <w:color w:val="000000" w:themeColor="text1"/>
          <w:sz w:val="24"/>
          <w:szCs w:val="24"/>
        </w:rPr>
        <w:t xml:space="preserve">(1) Läbiotsimiseks annab loa halduskohus halduskohtumenetluse seadustiku haldustoiminguks loa andmise sätete alusel. </w:t>
      </w:r>
    </w:p>
    <w:p w14:paraId="7B64D223" w14:textId="1168D483" w:rsidR="00CF707D" w:rsidRPr="00F552FF" w:rsidRDefault="00F757F0">
      <w:pPr>
        <w:jc w:val="both"/>
        <w:rPr>
          <w:rFonts w:ascii="Times New Roman" w:eastAsia="Times New Roman" w:hAnsi="Times New Roman" w:cs="Times New Roman"/>
          <w:color w:val="000000" w:themeColor="text1"/>
          <w:sz w:val="24"/>
          <w:szCs w:val="24"/>
        </w:rPr>
      </w:pPr>
      <w:bookmarkStart w:id="79" w:name="_heading=h.dihze4o3b2g8" w:colFirst="0" w:colLast="0"/>
      <w:bookmarkEnd w:id="79"/>
      <w:r w:rsidRPr="00F552FF">
        <w:rPr>
          <w:rFonts w:ascii="Times New Roman" w:eastAsia="Times New Roman" w:hAnsi="Times New Roman" w:cs="Times New Roman"/>
          <w:color w:val="000000" w:themeColor="text1"/>
          <w:sz w:val="24"/>
          <w:szCs w:val="24"/>
        </w:rPr>
        <w:t>(2) Läbiotsimiseks loa andmisel hindab kohus, kas seaduses läbiotsimisele seatud eeldused on täidetud, sealhulgas</w:t>
      </w:r>
      <w:r w:rsidR="00891A0F"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kas läbiotsimine on proportsionaalne.</w:t>
      </w:r>
    </w:p>
    <w:p w14:paraId="561262CD" w14:textId="42A3BD48" w:rsidR="00876055" w:rsidRPr="00F552FF" w:rsidRDefault="00876055">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w:t>
      </w:r>
      <w:r w:rsidR="00AD4F0F" w:rsidRPr="00F552FF">
        <w:rPr>
          <w:rFonts w:ascii="Times New Roman" w:eastAsia="Times New Roman" w:hAnsi="Times New Roman" w:cs="Times New Roman"/>
          <w:color w:val="000000" w:themeColor="text1"/>
          <w:sz w:val="24"/>
          <w:szCs w:val="24"/>
        </w:rPr>
        <w:t xml:space="preserve"> </w:t>
      </w:r>
      <w:bookmarkStart w:id="80" w:name="_Hlk175785840"/>
      <w:r w:rsidRPr="00F552FF">
        <w:rPr>
          <w:rFonts w:ascii="Times New Roman" w:eastAsia="Times New Roman" w:hAnsi="Times New Roman" w:cs="Times New Roman"/>
          <w:color w:val="000000" w:themeColor="text1"/>
          <w:sz w:val="24"/>
          <w:szCs w:val="24"/>
        </w:rPr>
        <w:t>Halduskohtu loas märgitakse, kus ja mille otsimiseks</w:t>
      </w:r>
      <w:r w:rsidR="00C76C6F" w:rsidRPr="00F552FF">
        <w:rPr>
          <w:rFonts w:ascii="Times New Roman" w:eastAsia="Times New Roman" w:hAnsi="Times New Roman" w:cs="Times New Roman"/>
          <w:color w:val="000000" w:themeColor="text1"/>
          <w:sz w:val="24"/>
          <w:szCs w:val="24"/>
        </w:rPr>
        <w:t xml:space="preserve"> ning millistele andmetele juurdepääsuks</w:t>
      </w:r>
      <w:r w:rsidRPr="00F552FF">
        <w:rPr>
          <w:rFonts w:ascii="Times New Roman" w:eastAsia="Times New Roman" w:hAnsi="Times New Roman" w:cs="Times New Roman"/>
          <w:color w:val="000000" w:themeColor="text1"/>
          <w:sz w:val="24"/>
          <w:szCs w:val="24"/>
        </w:rPr>
        <w:t xml:space="preserve"> läbiotsimise luba on antud. </w:t>
      </w:r>
      <w:bookmarkEnd w:id="80"/>
    </w:p>
    <w:p w14:paraId="7B64D224" w14:textId="1EA139F7" w:rsidR="00CF707D" w:rsidRPr="00F552FF" w:rsidRDefault="00F757F0">
      <w:pPr>
        <w:jc w:val="both"/>
        <w:rPr>
          <w:rFonts w:ascii="Times New Roman" w:eastAsia="Times New Roman" w:hAnsi="Times New Roman" w:cs="Times New Roman"/>
          <w:color w:val="000000" w:themeColor="text1"/>
          <w:sz w:val="24"/>
          <w:szCs w:val="24"/>
        </w:rPr>
      </w:pPr>
      <w:bookmarkStart w:id="81" w:name="_heading=h.jptqqbtiv6me" w:colFirst="0" w:colLast="0"/>
      <w:bookmarkEnd w:id="81"/>
      <w:r w:rsidRPr="00F552FF">
        <w:rPr>
          <w:rFonts w:ascii="Times New Roman" w:eastAsia="Times New Roman" w:hAnsi="Times New Roman" w:cs="Times New Roman"/>
          <w:color w:val="000000" w:themeColor="text1"/>
          <w:sz w:val="24"/>
          <w:szCs w:val="24"/>
        </w:rPr>
        <w:t>(</w:t>
      </w:r>
      <w:r w:rsidR="00876055" w:rsidRPr="00F552FF">
        <w:rPr>
          <w:rFonts w:ascii="Times New Roman" w:eastAsia="Times New Roman" w:hAnsi="Times New Roman" w:cs="Times New Roman"/>
          <w:color w:val="000000" w:themeColor="text1"/>
          <w:sz w:val="24"/>
          <w:szCs w:val="24"/>
        </w:rPr>
        <w:t>4</w:t>
      </w:r>
      <w:r w:rsidRPr="00F552FF">
        <w:rPr>
          <w:rFonts w:ascii="Times New Roman" w:eastAsia="Times New Roman" w:hAnsi="Times New Roman" w:cs="Times New Roman"/>
          <w:color w:val="000000" w:themeColor="text1"/>
          <w:sz w:val="24"/>
          <w:szCs w:val="24"/>
        </w:rPr>
        <w:t xml:space="preserve">) </w:t>
      </w:r>
      <w:r w:rsidR="00AD4F0F"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Halduskohtu luba ei avaldata nii kaua, kui see ohustaks läbiotsimisega tõendite kogumist. </w:t>
      </w:r>
    </w:p>
    <w:p w14:paraId="7B64D225" w14:textId="2032870D" w:rsidR="00CF707D" w:rsidRPr="00F552FF" w:rsidRDefault="00F757F0">
      <w:pPr>
        <w:jc w:val="both"/>
        <w:rPr>
          <w:rFonts w:ascii="Times New Roman" w:eastAsia="Times New Roman" w:hAnsi="Times New Roman" w:cs="Times New Roman"/>
          <w:color w:val="000000" w:themeColor="text1"/>
          <w:sz w:val="24"/>
          <w:szCs w:val="24"/>
        </w:rPr>
      </w:pPr>
      <w:bookmarkStart w:id="82" w:name="_heading=h.ug0iwqfnvupc" w:colFirst="0" w:colLast="0"/>
      <w:bookmarkEnd w:id="82"/>
      <w:r w:rsidRPr="00F552FF">
        <w:rPr>
          <w:rFonts w:ascii="Times New Roman" w:eastAsia="Times New Roman" w:hAnsi="Times New Roman" w:cs="Times New Roman"/>
          <w:color w:val="000000" w:themeColor="text1"/>
          <w:sz w:val="24"/>
          <w:szCs w:val="24"/>
        </w:rPr>
        <w:t>(</w:t>
      </w:r>
      <w:r w:rsidR="00876055" w:rsidRPr="00F552FF">
        <w:rPr>
          <w:rFonts w:ascii="Times New Roman" w:eastAsia="Times New Roman" w:hAnsi="Times New Roman" w:cs="Times New Roman"/>
          <w:color w:val="000000" w:themeColor="text1"/>
          <w:sz w:val="24"/>
          <w:szCs w:val="24"/>
        </w:rPr>
        <w:t>5</w:t>
      </w:r>
      <w:r w:rsidRPr="00F552FF">
        <w:rPr>
          <w:rFonts w:ascii="Times New Roman" w:eastAsia="Times New Roman" w:hAnsi="Times New Roman" w:cs="Times New Roman"/>
          <w:color w:val="000000" w:themeColor="text1"/>
          <w:sz w:val="24"/>
          <w:szCs w:val="24"/>
        </w:rPr>
        <w:t>)</w:t>
      </w:r>
      <w:r w:rsidR="00AD4F0F" w:rsidRPr="00F552FF">
        <w:rPr>
          <w:rFonts w:ascii="Times New Roman" w:eastAsia="Times New Roman" w:hAnsi="Times New Roman" w:cs="Times New Roman"/>
          <w:color w:val="000000" w:themeColor="text1"/>
          <w:sz w:val="24"/>
          <w:szCs w:val="24"/>
        </w:rPr>
        <w:t xml:space="preserve"> </w:t>
      </w:r>
      <w:bookmarkStart w:id="83" w:name="_Hlk175786154"/>
      <w:r w:rsidRPr="00F552FF">
        <w:rPr>
          <w:rFonts w:ascii="Times New Roman" w:eastAsia="Times New Roman" w:hAnsi="Times New Roman" w:cs="Times New Roman"/>
          <w:color w:val="000000" w:themeColor="text1"/>
          <w:sz w:val="24"/>
          <w:szCs w:val="24"/>
        </w:rPr>
        <w:t xml:space="preserve">Konkurentsiamet </w:t>
      </w:r>
      <w:r w:rsidR="006F4A1D" w:rsidRPr="00F552FF">
        <w:rPr>
          <w:rFonts w:ascii="Times New Roman" w:eastAsia="Times New Roman" w:hAnsi="Times New Roman" w:cs="Times New Roman"/>
          <w:color w:val="000000" w:themeColor="text1"/>
          <w:sz w:val="24"/>
          <w:szCs w:val="24"/>
        </w:rPr>
        <w:t>tutvustab läbiotsimiseks loa andvat kohtumäärust läbiotsimise algul isikule, kelle juures läbi otsitakse või läbiotsimise juures viibivale kohaliku omavalitsuse esindajale</w:t>
      </w:r>
      <w:r w:rsidRPr="00F552FF">
        <w:rPr>
          <w:rFonts w:ascii="Times New Roman" w:eastAsia="Times New Roman" w:hAnsi="Times New Roman" w:cs="Times New Roman"/>
          <w:color w:val="000000" w:themeColor="text1"/>
          <w:sz w:val="24"/>
          <w:szCs w:val="24"/>
        </w:rPr>
        <w:t>.</w:t>
      </w:r>
      <w:bookmarkEnd w:id="83"/>
      <w:r w:rsidR="00CA49E3" w:rsidRPr="00F552FF">
        <w:rPr>
          <w:rFonts w:ascii="Times New Roman" w:eastAsia="Times New Roman" w:hAnsi="Times New Roman" w:cs="Times New Roman"/>
          <w:color w:val="000000" w:themeColor="text1"/>
          <w:sz w:val="24"/>
          <w:szCs w:val="24"/>
        </w:rPr>
        <w:t xml:space="preserve"> Kui läbiotsimisele allutatud isik ei viibi läbiotsimise juures, toimetatakse talle halduskohtu luba kätte viivitamata pärast läbiotsimise algust.</w:t>
      </w:r>
    </w:p>
    <w:p w14:paraId="608E530D" w14:textId="19861758" w:rsidR="00674541" w:rsidRPr="00F552FF" w:rsidRDefault="00674541">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(6) </w:t>
      </w:r>
      <w:bookmarkStart w:id="84" w:name="_Hlk175786373"/>
      <w:r w:rsidRPr="00F552FF">
        <w:rPr>
          <w:rFonts w:ascii="Times New Roman" w:eastAsia="Times New Roman" w:hAnsi="Times New Roman" w:cs="Times New Roman"/>
          <w:color w:val="000000" w:themeColor="text1"/>
          <w:sz w:val="24"/>
          <w:szCs w:val="24"/>
        </w:rPr>
        <w:t>Käesoleva seaduse § 78</w:t>
      </w:r>
      <w:r w:rsidRPr="00F552FF">
        <w:rPr>
          <w:rFonts w:ascii="Times New Roman" w:eastAsia="Times New Roman" w:hAnsi="Times New Roman" w:cs="Times New Roman"/>
          <w:color w:val="000000" w:themeColor="text1"/>
          <w:sz w:val="24"/>
          <w:szCs w:val="24"/>
          <w:vertAlign w:val="superscript"/>
        </w:rPr>
        <w:t>23</w:t>
      </w:r>
      <w:r w:rsidRPr="00F552FF">
        <w:rPr>
          <w:rFonts w:ascii="Times New Roman" w:eastAsia="Times New Roman" w:hAnsi="Times New Roman" w:cs="Times New Roman"/>
          <w:color w:val="000000" w:themeColor="text1"/>
          <w:sz w:val="24"/>
          <w:szCs w:val="24"/>
        </w:rPr>
        <w:t xml:space="preserve"> lõike </w:t>
      </w:r>
      <w:r w:rsidR="00221306" w:rsidRPr="00F552FF">
        <w:rPr>
          <w:rFonts w:ascii="Times New Roman" w:eastAsia="Times New Roman" w:hAnsi="Times New Roman" w:cs="Times New Roman"/>
          <w:color w:val="000000" w:themeColor="text1"/>
          <w:sz w:val="24"/>
          <w:szCs w:val="24"/>
        </w:rPr>
        <w:t>10</w:t>
      </w:r>
      <w:r w:rsidRPr="00F552FF">
        <w:rPr>
          <w:rFonts w:ascii="Times New Roman" w:eastAsia="Times New Roman" w:hAnsi="Times New Roman" w:cs="Times New Roman"/>
          <w:color w:val="000000" w:themeColor="text1"/>
          <w:sz w:val="24"/>
          <w:szCs w:val="24"/>
        </w:rPr>
        <w:t xml:space="preserve"> alusel esitatud </w:t>
      </w:r>
      <w:r w:rsidR="00C61756" w:rsidRPr="00F552FF">
        <w:rPr>
          <w:rFonts w:ascii="Times New Roman" w:eastAsia="Times New Roman" w:hAnsi="Times New Roman" w:cs="Times New Roman"/>
          <w:color w:val="000000" w:themeColor="text1"/>
          <w:sz w:val="24"/>
          <w:szCs w:val="24"/>
        </w:rPr>
        <w:t xml:space="preserve">edasilükkamatu </w:t>
      </w:r>
      <w:r w:rsidRPr="00F552FF">
        <w:rPr>
          <w:rFonts w:ascii="Times New Roman" w:eastAsia="Times New Roman" w:hAnsi="Times New Roman" w:cs="Times New Roman"/>
          <w:color w:val="000000" w:themeColor="text1"/>
          <w:sz w:val="24"/>
          <w:szCs w:val="24"/>
        </w:rPr>
        <w:t xml:space="preserve">taotluse võib halduskohus lahendada määrusega, </w:t>
      </w:r>
      <w:r w:rsidR="00C61756" w:rsidRPr="00F552FF">
        <w:rPr>
          <w:rFonts w:ascii="Times New Roman" w:eastAsia="Times New Roman" w:hAnsi="Times New Roman" w:cs="Times New Roman"/>
          <w:color w:val="000000" w:themeColor="text1"/>
          <w:sz w:val="24"/>
          <w:szCs w:val="24"/>
        </w:rPr>
        <w:t>milles kirjeldav ja põhjendav osa on ära jäetud</w:t>
      </w:r>
      <w:r w:rsidRPr="00F552FF">
        <w:rPr>
          <w:rFonts w:ascii="Times New Roman" w:eastAsia="Times New Roman" w:hAnsi="Times New Roman" w:cs="Times New Roman"/>
          <w:color w:val="000000" w:themeColor="text1"/>
          <w:sz w:val="24"/>
          <w:szCs w:val="24"/>
        </w:rPr>
        <w:t xml:space="preserve">. Sellisel juhul tuleb </w:t>
      </w:r>
      <w:r w:rsidR="00C61756" w:rsidRPr="00F552FF">
        <w:rPr>
          <w:rFonts w:ascii="Times New Roman" w:eastAsia="Times New Roman" w:hAnsi="Times New Roman" w:cs="Times New Roman"/>
          <w:color w:val="000000" w:themeColor="text1"/>
          <w:sz w:val="24"/>
          <w:szCs w:val="24"/>
        </w:rPr>
        <w:t xml:space="preserve">nõuetele vastav määrus vormistada hiljemalt </w:t>
      </w:r>
      <w:r w:rsidR="00CA49E3" w:rsidRPr="00F552FF">
        <w:rPr>
          <w:rFonts w:ascii="Times New Roman" w:eastAsia="Times New Roman" w:hAnsi="Times New Roman" w:cs="Times New Roman"/>
          <w:color w:val="000000" w:themeColor="text1"/>
          <w:sz w:val="24"/>
          <w:szCs w:val="24"/>
        </w:rPr>
        <w:t>72</w:t>
      </w:r>
      <w:r w:rsidR="00C61756" w:rsidRPr="00F552FF">
        <w:rPr>
          <w:rFonts w:ascii="Times New Roman" w:eastAsia="Times New Roman" w:hAnsi="Times New Roman" w:cs="Times New Roman"/>
          <w:color w:val="000000" w:themeColor="text1"/>
          <w:sz w:val="24"/>
          <w:szCs w:val="24"/>
        </w:rPr>
        <w:t xml:space="preserve"> tunni jooksul. Kui halduskohus leiab, et taotlus ei ole edasilükkamatu, </w:t>
      </w:r>
      <w:r w:rsidR="00DB434A" w:rsidRPr="00F552FF">
        <w:rPr>
          <w:rFonts w:ascii="Times New Roman" w:eastAsia="Times New Roman" w:hAnsi="Times New Roman" w:cs="Times New Roman"/>
          <w:color w:val="000000" w:themeColor="text1"/>
          <w:sz w:val="24"/>
          <w:szCs w:val="24"/>
        </w:rPr>
        <w:t xml:space="preserve">jätab halduskohus Konkurentsiameti taotluse käiguta ja annab tähtaja taotluse kirjalikuks vormistamiseks. </w:t>
      </w:r>
      <w:r w:rsidR="00C61756" w:rsidRPr="00F552FF">
        <w:rPr>
          <w:rFonts w:ascii="Times New Roman" w:eastAsia="Times New Roman" w:hAnsi="Times New Roman" w:cs="Times New Roman"/>
          <w:color w:val="000000" w:themeColor="text1"/>
          <w:sz w:val="24"/>
          <w:szCs w:val="24"/>
        </w:rPr>
        <w:t xml:space="preserve"> </w:t>
      </w:r>
      <w:bookmarkEnd w:id="84"/>
    </w:p>
    <w:p w14:paraId="7B64D226" w14:textId="46993168" w:rsidR="00CF707D" w:rsidRPr="00F552FF" w:rsidRDefault="00F757F0">
      <w:pPr>
        <w:jc w:val="both"/>
        <w:rPr>
          <w:rFonts w:ascii="Times New Roman" w:eastAsia="Times New Roman" w:hAnsi="Times New Roman" w:cs="Times New Roman"/>
          <w:color w:val="000000" w:themeColor="text1"/>
          <w:sz w:val="24"/>
          <w:szCs w:val="24"/>
        </w:rPr>
      </w:pPr>
      <w:bookmarkStart w:id="85" w:name="_heading=h.vht84hm3lews" w:colFirst="0" w:colLast="0"/>
      <w:bookmarkEnd w:id="85"/>
      <w:r w:rsidRPr="00F552FF">
        <w:rPr>
          <w:rFonts w:ascii="Times New Roman" w:eastAsia="Times New Roman" w:hAnsi="Times New Roman" w:cs="Times New Roman"/>
          <w:color w:val="000000" w:themeColor="text1"/>
          <w:sz w:val="24"/>
          <w:szCs w:val="24"/>
        </w:rPr>
        <w:lastRenderedPageBreak/>
        <w:t>(</w:t>
      </w:r>
      <w:r w:rsidR="00674541" w:rsidRPr="00F552FF">
        <w:rPr>
          <w:rFonts w:ascii="Times New Roman" w:eastAsia="Times New Roman" w:hAnsi="Times New Roman" w:cs="Times New Roman"/>
          <w:color w:val="000000" w:themeColor="text1"/>
          <w:sz w:val="24"/>
          <w:szCs w:val="24"/>
        </w:rPr>
        <w:t>7</w:t>
      </w:r>
      <w:r w:rsidRPr="00F552FF">
        <w:rPr>
          <w:rFonts w:ascii="Times New Roman" w:eastAsia="Times New Roman" w:hAnsi="Times New Roman" w:cs="Times New Roman"/>
          <w:color w:val="000000" w:themeColor="text1"/>
          <w:sz w:val="24"/>
          <w:szCs w:val="24"/>
        </w:rPr>
        <w:t xml:space="preserve">) Käesolevas paragrahvis nimetatud taotluse rahuldamise või rahuldamata jätmise määruse peale võib haldustoiminguks loa andmise menetluses </w:t>
      </w:r>
      <w:r w:rsidR="00C000D5" w:rsidRPr="00F552FF">
        <w:rPr>
          <w:rFonts w:ascii="Times New Roman" w:eastAsia="Times New Roman" w:hAnsi="Times New Roman" w:cs="Times New Roman"/>
          <w:color w:val="000000" w:themeColor="text1"/>
          <w:sz w:val="24"/>
          <w:szCs w:val="24"/>
        </w:rPr>
        <w:t xml:space="preserve">lisaks </w:t>
      </w:r>
      <w:r w:rsidRPr="00F552FF">
        <w:rPr>
          <w:rFonts w:ascii="Times New Roman" w:eastAsia="Times New Roman" w:hAnsi="Times New Roman" w:cs="Times New Roman"/>
          <w:color w:val="000000" w:themeColor="text1"/>
          <w:sz w:val="24"/>
          <w:szCs w:val="24"/>
        </w:rPr>
        <w:t>menetlusosalisele määruskaebuse</w:t>
      </w:r>
      <w:r w:rsidR="00C000D5" w:rsidRPr="00F552FF">
        <w:rPr>
          <w:rFonts w:ascii="Times New Roman" w:eastAsia="Times New Roman" w:hAnsi="Times New Roman" w:cs="Times New Roman"/>
          <w:color w:val="000000" w:themeColor="text1"/>
          <w:sz w:val="24"/>
          <w:szCs w:val="24"/>
        </w:rPr>
        <w:t xml:space="preserve"> esitada ka</w:t>
      </w:r>
      <w:r w:rsidRPr="00F552FF">
        <w:rPr>
          <w:rFonts w:ascii="Times New Roman" w:eastAsia="Times New Roman" w:hAnsi="Times New Roman" w:cs="Times New Roman"/>
          <w:color w:val="000000" w:themeColor="text1"/>
          <w:sz w:val="24"/>
          <w:szCs w:val="24"/>
        </w:rPr>
        <w:t xml:space="preserve"> isik, kelle õigusi määrus puudutab.</w:t>
      </w:r>
    </w:p>
    <w:p w14:paraId="6DE044A0" w14:textId="77777777" w:rsidR="001E5B3E" w:rsidRPr="00F552FF" w:rsidRDefault="001E5B3E">
      <w:pPr>
        <w:jc w:val="both"/>
        <w:rPr>
          <w:rFonts w:ascii="Times New Roman" w:eastAsia="Times New Roman" w:hAnsi="Times New Roman" w:cs="Times New Roman"/>
          <w:color w:val="000000" w:themeColor="text1"/>
          <w:sz w:val="24"/>
          <w:szCs w:val="24"/>
        </w:rPr>
      </w:pPr>
    </w:p>
    <w:p w14:paraId="7B64D229"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25</w:t>
      </w:r>
      <w:r w:rsidRPr="00F552FF">
        <w:rPr>
          <w:rFonts w:ascii="Times New Roman" w:eastAsia="Times New Roman" w:hAnsi="Times New Roman" w:cs="Times New Roman"/>
          <w:b/>
          <w:color w:val="000000" w:themeColor="text1"/>
          <w:sz w:val="24"/>
          <w:szCs w:val="24"/>
        </w:rPr>
        <w:t>. Teabe nõudmine</w:t>
      </w:r>
    </w:p>
    <w:p w14:paraId="7B64D22A" w14:textId="7D24B2FE" w:rsidR="00CF707D" w:rsidRPr="00F552FF" w:rsidRDefault="00F757F0">
      <w:pPr>
        <w:jc w:val="both"/>
        <w:rPr>
          <w:rFonts w:ascii="Times New Roman" w:eastAsia="Times New Roman" w:hAnsi="Times New Roman" w:cs="Times New Roman"/>
          <w:color w:val="000000" w:themeColor="text1"/>
          <w:sz w:val="24"/>
          <w:szCs w:val="24"/>
        </w:rPr>
      </w:pPr>
      <w:bookmarkStart w:id="86" w:name="_heading=h.1rvwp1q" w:colFirst="0" w:colLast="0"/>
      <w:bookmarkEnd w:id="86"/>
      <w:r w:rsidRPr="00F552FF">
        <w:rPr>
          <w:rFonts w:ascii="Times New Roman" w:eastAsia="Times New Roman" w:hAnsi="Times New Roman" w:cs="Times New Roman"/>
          <w:color w:val="000000" w:themeColor="text1"/>
          <w:sz w:val="24"/>
          <w:szCs w:val="24"/>
        </w:rPr>
        <w:t xml:space="preserve">(1) Konkurentsiamet võib kirjalikult või suuliselt nõuda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selt isikult või muult isikult teavet, mis on isikule kättesaadav, sealhulgas selgitusi. </w:t>
      </w:r>
      <w:r w:rsidR="00AC7AF9" w:rsidRPr="00F552FF">
        <w:rPr>
          <w:rFonts w:ascii="Times New Roman" w:eastAsia="Times New Roman" w:hAnsi="Times New Roman" w:cs="Times New Roman"/>
          <w:color w:val="000000" w:themeColor="text1"/>
          <w:sz w:val="24"/>
          <w:szCs w:val="24"/>
        </w:rPr>
        <w:t xml:space="preserve">Konkurentsiamet võib teabenõudes määrata, milline juriidilisest isikust järelevalvealuse isiku juhtorgani liige </w:t>
      </w:r>
      <w:r w:rsidRPr="00F552FF">
        <w:rPr>
          <w:rFonts w:ascii="Times New Roman" w:eastAsia="Times New Roman" w:hAnsi="Times New Roman" w:cs="Times New Roman"/>
          <w:color w:val="000000" w:themeColor="text1"/>
          <w:sz w:val="24"/>
          <w:szCs w:val="24"/>
        </w:rPr>
        <w:t xml:space="preserve">on </w:t>
      </w:r>
      <w:r w:rsidR="00860336" w:rsidRPr="00F552FF">
        <w:rPr>
          <w:rFonts w:ascii="Times New Roman" w:eastAsia="Times New Roman" w:hAnsi="Times New Roman" w:cs="Times New Roman"/>
          <w:color w:val="000000" w:themeColor="text1"/>
          <w:sz w:val="24"/>
          <w:szCs w:val="24"/>
        </w:rPr>
        <w:t xml:space="preserve">juriidilise isiku nimel </w:t>
      </w:r>
      <w:r w:rsidRPr="00F552FF">
        <w:rPr>
          <w:rFonts w:ascii="Times New Roman" w:eastAsia="Times New Roman" w:hAnsi="Times New Roman" w:cs="Times New Roman"/>
          <w:color w:val="000000" w:themeColor="text1"/>
          <w:sz w:val="24"/>
          <w:szCs w:val="24"/>
        </w:rPr>
        <w:t xml:space="preserve">kohustatud teabenõude </w:t>
      </w:r>
      <w:r w:rsidR="002059C8" w:rsidRPr="00F552FF">
        <w:rPr>
          <w:rFonts w:ascii="Times New Roman" w:eastAsia="Times New Roman" w:hAnsi="Times New Roman" w:cs="Times New Roman"/>
          <w:color w:val="000000" w:themeColor="text1"/>
          <w:sz w:val="24"/>
          <w:szCs w:val="24"/>
        </w:rPr>
        <w:t>suuliselt küsitluse teel</w:t>
      </w:r>
      <w:r w:rsidRPr="00F552FF">
        <w:rPr>
          <w:rFonts w:ascii="Times New Roman" w:eastAsia="Times New Roman" w:hAnsi="Times New Roman" w:cs="Times New Roman"/>
          <w:color w:val="000000" w:themeColor="text1"/>
          <w:sz w:val="24"/>
          <w:szCs w:val="24"/>
        </w:rPr>
        <w:t xml:space="preserve"> täitma.</w:t>
      </w:r>
      <w:r w:rsidR="00E44DBB" w:rsidRPr="00F552FF">
        <w:rPr>
          <w:rFonts w:ascii="Times New Roman" w:eastAsia="Times New Roman" w:hAnsi="Times New Roman" w:cs="Times New Roman"/>
          <w:color w:val="000000" w:themeColor="text1"/>
          <w:sz w:val="24"/>
          <w:szCs w:val="24"/>
        </w:rPr>
        <w:t xml:space="preserve"> Konkurentsiametil on õigus teavet nõuda ka riigiasutuselt ja kohaliku omavalitsuse üksuselt.</w:t>
      </w:r>
    </w:p>
    <w:p w14:paraId="7B64D22C" w14:textId="112D0BCC"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w:t>
      </w:r>
      <w:bookmarkStart w:id="87" w:name="_Hlk142564988"/>
      <w:r w:rsidR="00F74DA2" w:rsidRPr="00F552FF">
        <w:rPr>
          <w:rFonts w:ascii="Times New Roman" w:eastAsia="Times New Roman" w:hAnsi="Times New Roman" w:cs="Times New Roman"/>
          <w:color w:val="000000" w:themeColor="text1"/>
          <w:sz w:val="24"/>
          <w:szCs w:val="24"/>
        </w:rPr>
        <w:t xml:space="preserve">Konkurentsiamet märgib teabenõudes nõude õigusliku aluse ja eesmärgi, täpsustab, </w:t>
      </w:r>
      <w:r w:rsidR="00F74DA2" w:rsidRPr="00F552FF">
        <w:rPr>
          <w:rFonts w:ascii="Times New Roman" w:eastAsia="Times New Roman" w:hAnsi="Times New Roman" w:cs="Times New Roman"/>
          <w:iCs/>
          <w:color w:val="000000" w:themeColor="text1"/>
          <w:sz w:val="24"/>
          <w:szCs w:val="24"/>
        </w:rPr>
        <w:t>milliste asjaolude ja faktide kohta</w:t>
      </w:r>
      <w:r w:rsidR="00F74DA2" w:rsidRPr="00F552FF">
        <w:rPr>
          <w:rFonts w:ascii="Times New Roman" w:eastAsia="Times New Roman" w:hAnsi="Times New Roman" w:cs="Times New Roman"/>
          <w:color w:val="000000" w:themeColor="text1"/>
          <w:sz w:val="24"/>
          <w:szCs w:val="24"/>
        </w:rPr>
        <w:t xml:space="preserve"> teavet nõutakse, ning määrab kindlaks teabe esitamise tähtaja ja võimalikud sanktsioonid ebaõige või eksitava teabe esitamise eest. Teabenõudes tuleb märkida, millistel tingimustel on teabenõude adressaadil </w:t>
      </w:r>
      <w:r w:rsidR="00110765">
        <w:rPr>
          <w:rFonts w:ascii="Times New Roman" w:eastAsia="Times New Roman" w:hAnsi="Times New Roman" w:cs="Times New Roman"/>
          <w:color w:val="000000" w:themeColor="text1"/>
          <w:sz w:val="24"/>
          <w:szCs w:val="24"/>
        </w:rPr>
        <w:t xml:space="preserve">õigus </w:t>
      </w:r>
      <w:r w:rsidR="00F74DA2" w:rsidRPr="00F552FF">
        <w:rPr>
          <w:rFonts w:ascii="Times New Roman" w:eastAsia="Times New Roman" w:hAnsi="Times New Roman" w:cs="Times New Roman"/>
          <w:color w:val="000000" w:themeColor="text1"/>
          <w:sz w:val="24"/>
          <w:szCs w:val="24"/>
        </w:rPr>
        <w:t xml:space="preserve">teabenõude täitmisest keelduda. </w:t>
      </w:r>
      <w:r w:rsidRPr="00F552FF">
        <w:rPr>
          <w:rFonts w:ascii="Times New Roman" w:eastAsia="Times New Roman" w:hAnsi="Times New Roman" w:cs="Times New Roman"/>
          <w:color w:val="000000" w:themeColor="text1"/>
          <w:sz w:val="24"/>
          <w:szCs w:val="24"/>
        </w:rPr>
        <w:t>Teabenõue peab olema proportsionaalne</w:t>
      </w:r>
      <w:r w:rsidR="008C3ED3" w:rsidRPr="00F552FF">
        <w:rPr>
          <w:rFonts w:ascii="Times New Roman" w:eastAsia="Times New Roman" w:hAnsi="Times New Roman" w:cs="Times New Roman"/>
          <w:color w:val="000000" w:themeColor="text1"/>
          <w:sz w:val="24"/>
          <w:szCs w:val="24"/>
        </w:rPr>
        <w:t xml:space="preserve"> ega tohi rikkuda posti, telefoni või muul üldkasutataval teel edastatavate sõnumite saladust.</w:t>
      </w:r>
      <w:bookmarkEnd w:id="87"/>
    </w:p>
    <w:p w14:paraId="30461C34" w14:textId="42922646" w:rsidR="00D03247" w:rsidRPr="00F552FF" w:rsidRDefault="00F757F0">
      <w:pPr>
        <w:jc w:val="both"/>
        <w:rPr>
          <w:rFonts w:ascii="Times New Roman" w:eastAsia="Times New Roman" w:hAnsi="Times New Roman" w:cs="Times New Roman"/>
          <w:color w:val="000000" w:themeColor="text1"/>
          <w:sz w:val="24"/>
          <w:szCs w:val="24"/>
        </w:rPr>
      </w:pPr>
      <w:bookmarkStart w:id="88" w:name="_heading=h.4bvk7pj" w:colFirst="0" w:colLast="0"/>
      <w:bookmarkStart w:id="89" w:name="_heading=h.2r0uhxc" w:colFirst="0" w:colLast="0"/>
      <w:bookmarkEnd w:id="88"/>
      <w:bookmarkEnd w:id="89"/>
      <w:r w:rsidRPr="00F552FF">
        <w:rPr>
          <w:rFonts w:ascii="Times New Roman" w:eastAsia="Times New Roman" w:hAnsi="Times New Roman" w:cs="Times New Roman"/>
          <w:color w:val="000000" w:themeColor="text1"/>
          <w:sz w:val="24"/>
          <w:szCs w:val="24"/>
        </w:rPr>
        <w:t xml:space="preserve">(3) </w:t>
      </w:r>
      <w:r w:rsidR="003C52E7" w:rsidRPr="00F552FF">
        <w:rPr>
          <w:rFonts w:ascii="Times New Roman" w:eastAsia="Times New Roman" w:hAnsi="Times New Roman" w:cs="Times New Roman"/>
          <w:color w:val="000000" w:themeColor="text1"/>
          <w:sz w:val="24"/>
          <w:szCs w:val="24"/>
        </w:rPr>
        <w:t>Teabenõude adressaadi õigusele teabe andmisest keelduda kohaldatakse käesoleva seaduse § 78</w:t>
      </w:r>
      <w:r w:rsidR="003C52E7" w:rsidRPr="00F552FF">
        <w:rPr>
          <w:rFonts w:ascii="Times New Roman" w:eastAsia="Times New Roman" w:hAnsi="Times New Roman" w:cs="Times New Roman"/>
          <w:color w:val="000000" w:themeColor="text1"/>
          <w:sz w:val="24"/>
          <w:szCs w:val="24"/>
          <w:vertAlign w:val="superscript"/>
        </w:rPr>
        <w:t>17</w:t>
      </w:r>
      <w:r w:rsidR="003C52E7" w:rsidRPr="00F552FF">
        <w:rPr>
          <w:rFonts w:ascii="Times New Roman" w:eastAsia="Times New Roman" w:hAnsi="Times New Roman" w:cs="Times New Roman"/>
          <w:color w:val="000000" w:themeColor="text1"/>
          <w:sz w:val="24"/>
          <w:szCs w:val="24"/>
        </w:rPr>
        <w:t xml:space="preserve"> lõike 7 punktides 4 ja 5 ning sama paragrahvi lõigetes 9 ja 10 sätestatut</w:t>
      </w:r>
      <w:r w:rsidR="00AC7AF9" w:rsidRPr="00F552FF">
        <w:rPr>
          <w:rFonts w:ascii="Times New Roman" w:eastAsia="Times New Roman" w:hAnsi="Times New Roman" w:cs="Times New Roman"/>
          <w:color w:val="000000" w:themeColor="text1"/>
          <w:sz w:val="24"/>
          <w:szCs w:val="24"/>
        </w:rPr>
        <w:t xml:space="preserve">. </w:t>
      </w:r>
    </w:p>
    <w:p w14:paraId="7B64D22E" w14:textId="58013A4F" w:rsidR="00CF707D" w:rsidRPr="00F552FF" w:rsidRDefault="00D03247">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w:t>
      </w:r>
      <w:r w:rsidR="00F757F0" w:rsidRPr="00F552FF">
        <w:rPr>
          <w:rFonts w:ascii="Times New Roman" w:eastAsia="Times New Roman" w:hAnsi="Times New Roman" w:cs="Times New Roman"/>
          <w:color w:val="000000" w:themeColor="text1"/>
          <w:sz w:val="24"/>
          <w:szCs w:val="24"/>
        </w:rPr>
        <w:t>Isiku suhtes, kellele on esitatud teabenõue, ei kohaldata haldusmenetluse seaduses eksperdi ja tunnistaja kohta sätestatut.</w:t>
      </w:r>
    </w:p>
    <w:p w14:paraId="03C7E42F" w14:textId="66A57B69" w:rsidR="00D923BC" w:rsidRPr="00F552FF" w:rsidRDefault="00F757F0">
      <w:pPr>
        <w:jc w:val="both"/>
        <w:rPr>
          <w:rFonts w:ascii="Times New Roman" w:eastAsia="Times New Roman" w:hAnsi="Times New Roman" w:cs="Times New Roman"/>
          <w:color w:val="000000" w:themeColor="text1"/>
          <w:sz w:val="24"/>
          <w:szCs w:val="24"/>
        </w:rPr>
      </w:pPr>
      <w:bookmarkStart w:id="90" w:name="_heading=h.1664s55" w:colFirst="0" w:colLast="0"/>
      <w:bookmarkEnd w:id="90"/>
      <w:r w:rsidRPr="00F552FF">
        <w:rPr>
          <w:rFonts w:ascii="Times New Roman" w:eastAsia="Times New Roman" w:hAnsi="Times New Roman" w:cs="Times New Roman"/>
          <w:color w:val="000000" w:themeColor="text1"/>
          <w:sz w:val="24"/>
          <w:szCs w:val="24"/>
        </w:rPr>
        <w:t>(</w:t>
      </w:r>
      <w:r w:rsidR="00BE07B7" w:rsidRPr="00F552FF">
        <w:rPr>
          <w:rFonts w:ascii="Times New Roman" w:eastAsia="Times New Roman" w:hAnsi="Times New Roman" w:cs="Times New Roman"/>
          <w:color w:val="000000" w:themeColor="text1"/>
          <w:sz w:val="24"/>
          <w:szCs w:val="24"/>
        </w:rPr>
        <w:t>5</w:t>
      </w:r>
      <w:r w:rsidRPr="00F552FF">
        <w:rPr>
          <w:rFonts w:ascii="Times New Roman" w:eastAsia="Times New Roman" w:hAnsi="Times New Roman" w:cs="Times New Roman"/>
          <w:color w:val="000000" w:themeColor="text1"/>
          <w:sz w:val="24"/>
          <w:szCs w:val="24"/>
        </w:rPr>
        <w:t>) Konkurentsiamet võib nõuda, et teave esitatakse kirjalikult või suuliselt. Kui teavet nõutakse suuliselt küsitluse teel, võib Konkurentsiamet kohustada isikut ilmuma (kutse) teabe andmiseks ametiruumi ja talletab teabe andmise isikusamasuse tuvastamist võimaldaval viisil. Teabe esitamiseks, sealhulgas kutse peale ilmumiseks, antakse mõistlik aeg.</w:t>
      </w:r>
    </w:p>
    <w:p w14:paraId="7FBEFC8B" w14:textId="3FB677F2" w:rsidR="00547966" w:rsidRPr="00F552FF" w:rsidRDefault="00547966" w:rsidP="00547966">
      <w:pPr>
        <w:jc w:val="both"/>
        <w:rPr>
          <w:rFonts w:ascii="Times New Roman" w:eastAsia="Times New Roman" w:hAnsi="Times New Roman" w:cs="Times New Roman"/>
          <w:color w:val="000000" w:themeColor="text1"/>
          <w:sz w:val="24"/>
          <w:szCs w:val="24"/>
        </w:rPr>
      </w:pPr>
      <w:bookmarkStart w:id="91" w:name="_heading=h.3q5sasy" w:colFirst="0" w:colLast="0"/>
      <w:bookmarkEnd w:id="91"/>
      <w:r w:rsidRPr="00F552FF">
        <w:rPr>
          <w:rFonts w:ascii="Times New Roman" w:eastAsia="Times New Roman" w:hAnsi="Times New Roman" w:cs="Times New Roman"/>
          <w:color w:val="000000" w:themeColor="text1"/>
          <w:sz w:val="24"/>
          <w:szCs w:val="24"/>
        </w:rPr>
        <w:t>(</w:t>
      </w:r>
      <w:r w:rsidR="00BE07B7" w:rsidRPr="00F552FF">
        <w:rPr>
          <w:rFonts w:ascii="Times New Roman" w:eastAsia="Times New Roman" w:hAnsi="Times New Roman" w:cs="Times New Roman"/>
          <w:color w:val="000000" w:themeColor="text1"/>
          <w:sz w:val="24"/>
          <w:szCs w:val="24"/>
        </w:rPr>
        <w:t>6</w:t>
      </w:r>
      <w:r w:rsidRPr="00F552FF">
        <w:rPr>
          <w:rFonts w:ascii="Times New Roman" w:eastAsia="Times New Roman" w:hAnsi="Times New Roman" w:cs="Times New Roman"/>
          <w:color w:val="000000" w:themeColor="text1"/>
          <w:sz w:val="24"/>
          <w:szCs w:val="24"/>
        </w:rPr>
        <w:t>) Kui Konkurentsiamet nõuab, et teave esitatakse kirjalikult:</w:t>
      </w:r>
    </w:p>
    <w:p w14:paraId="5CEB6CC3" w14:textId="183A22A2" w:rsidR="00547966" w:rsidRPr="00F552FF" w:rsidRDefault="00547966" w:rsidP="00547966">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esitab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ne isik teabe eesti</w:t>
      </w:r>
      <w:r w:rsidR="00B9383C" w:rsidRPr="00F552FF">
        <w:rPr>
          <w:rFonts w:ascii="Times New Roman" w:eastAsia="Times New Roman" w:hAnsi="Times New Roman" w:cs="Times New Roman"/>
          <w:color w:val="000000" w:themeColor="text1"/>
          <w:sz w:val="24"/>
          <w:szCs w:val="24"/>
        </w:rPr>
        <w:t xml:space="preserve"> keeles</w:t>
      </w:r>
      <w:r w:rsidRPr="00F552FF">
        <w:rPr>
          <w:rFonts w:ascii="Times New Roman" w:eastAsia="Times New Roman" w:hAnsi="Times New Roman" w:cs="Times New Roman"/>
          <w:color w:val="000000" w:themeColor="text1"/>
          <w:sz w:val="24"/>
          <w:szCs w:val="24"/>
        </w:rPr>
        <w:t xml:space="preserve"> või koos tõlkega eesti keelde</w:t>
      </w:r>
      <w:r w:rsidR="00AB15C5" w:rsidRPr="00F552FF">
        <w:rPr>
          <w:rFonts w:ascii="Times New Roman" w:eastAsia="Times New Roman" w:hAnsi="Times New Roman" w:cs="Times New Roman"/>
          <w:color w:val="000000" w:themeColor="text1"/>
          <w:sz w:val="24"/>
          <w:szCs w:val="24"/>
        </w:rPr>
        <w:t xml:space="preserve">, välja arvatud juhul, kui </w:t>
      </w:r>
      <w:r w:rsidR="00DD6EF8" w:rsidRPr="00F552FF">
        <w:rPr>
          <w:rFonts w:ascii="Times New Roman" w:eastAsia="Times New Roman" w:hAnsi="Times New Roman" w:cs="Times New Roman"/>
          <w:color w:val="000000" w:themeColor="text1"/>
          <w:sz w:val="24"/>
          <w:szCs w:val="24"/>
        </w:rPr>
        <w:t>tõlkimine</w:t>
      </w:r>
      <w:r w:rsidR="00AB15C5" w:rsidRPr="00F552FF">
        <w:rPr>
          <w:rFonts w:ascii="Times New Roman" w:eastAsia="Times New Roman" w:hAnsi="Times New Roman" w:cs="Times New Roman"/>
          <w:color w:val="000000" w:themeColor="text1"/>
          <w:sz w:val="24"/>
          <w:szCs w:val="24"/>
        </w:rPr>
        <w:t xml:space="preserve"> oleks ilmselgelt ebaproportsionaalne, arvestades dokumendi </w:t>
      </w:r>
      <w:r w:rsidR="00713AA6" w:rsidRPr="00F552FF">
        <w:rPr>
          <w:rFonts w:ascii="Times New Roman" w:eastAsia="Times New Roman" w:hAnsi="Times New Roman" w:cs="Times New Roman"/>
          <w:color w:val="000000" w:themeColor="text1"/>
          <w:sz w:val="24"/>
          <w:szCs w:val="24"/>
        </w:rPr>
        <w:t xml:space="preserve">keelt, </w:t>
      </w:r>
      <w:r w:rsidR="00AB15C5" w:rsidRPr="00F552FF">
        <w:rPr>
          <w:rFonts w:ascii="Times New Roman" w:eastAsia="Times New Roman" w:hAnsi="Times New Roman" w:cs="Times New Roman"/>
          <w:color w:val="000000" w:themeColor="text1"/>
          <w:sz w:val="24"/>
          <w:szCs w:val="24"/>
        </w:rPr>
        <w:t>sisu ja mahtu</w:t>
      </w:r>
      <w:r w:rsidRPr="00F552FF">
        <w:rPr>
          <w:rFonts w:ascii="Times New Roman" w:eastAsia="Times New Roman" w:hAnsi="Times New Roman" w:cs="Times New Roman"/>
          <w:color w:val="000000" w:themeColor="text1"/>
          <w:sz w:val="24"/>
          <w:szCs w:val="24"/>
        </w:rPr>
        <w:t>;</w:t>
      </w:r>
    </w:p>
    <w:p w14:paraId="3404CCDA" w14:textId="094F5B86" w:rsidR="00703EA5" w:rsidRPr="00F552FF" w:rsidRDefault="00547966" w:rsidP="00547966">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esitab muu isik kui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ne isik teabe keeles, mida ta valdab või milles teave on koostatud.</w:t>
      </w:r>
      <w:bookmarkStart w:id="92" w:name="_heading=h.25b2l0r" w:colFirst="0" w:colLast="0"/>
      <w:bookmarkEnd w:id="92"/>
    </w:p>
    <w:p w14:paraId="7B64D231" w14:textId="4BC9B1A5"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BE07B7" w:rsidRPr="00F552FF">
        <w:rPr>
          <w:rFonts w:ascii="Times New Roman" w:eastAsia="Times New Roman" w:hAnsi="Times New Roman" w:cs="Times New Roman"/>
          <w:color w:val="000000" w:themeColor="text1"/>
          <w:sz w:val="24"/>
          <w:szCs w:val="24"/>
        </w:rPr>
        <w:t>7</w:t>
      </w:r>
      <w:r w:rsidRPr="00F552FF">
        <w:rPr>
          <w:rFonts w:ascii="Times New Roman" w:eastAsia="Times New Roman" w:hAnsi="Times New Roman" w:cs="Times New Roman"/>
          <w:color w:val="000000" w:themeColor="text1"/>
          <w:sz w:val="24"/>
          <w:szCs w:val="24"/>
        </w:rPr>
        <w:t xml:space="preserve">) Kui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ei allu teabenõude korraldusele, sealhulgas mõjuva põhjuseta ei ilmu kutse peale, võib Konkurentsiamet tema poolt moodustatavale ettevõtjale või ettevõtjate ühendusele kohaldada sunniraha käesoleva seaduse §-s </w:t>
      </w:r>
      <w:r w:rsidR="001731E5" w:rsidRPr="00F552FF">
        <w:rPr>
          <w:rFonts w:ascii="Times New Roman" w:eastAsia="Times New Roman" w:hAnsi="Times New Roman" w:cs="Times New Roman"/>
          <w:color w:val="000000" w:themeColor="text1"/>
          <w:sz w:val="24"/>
          <w:szCs w:val="24"/>
        </w:rPr>
        <w:t>78</w:t>
      </w:r>
      <w:r w:rsidR="001731E5" w:rsidRPr="00F552FF">
        <w:rPr>
          <w:rFonts w:ascii="Times New Roman" w:eastAsia="Times New Roman" w:hAnsi="Times New Roman" w:cs="Times New Roman"/>
          <w:color w:val="000000" w:themeColor="text1"/>
          <w:sz w:val="24"/>
          <w:szCs w:val="24"/>
          <w:vertAlign w:val="superscript"/>
        </w:rPr>
        <w:t>37</w:t>
      </w:r>
      <w:r w:rsidR="001731E5"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sätestatud korras ja määras.</w:t>
      </w:r>
    </w:p>
    <w:p w14:paraId="7B64D232" w14:textId="78715712" w:rsidR="00CF707D" w:rsidRPr="00F552FF" w:rsidRDefault="00F757F0">
      <w:pPr>
        <w:jc w:val="both"/>
        <w:rPr>
          <w:rFonts w:ascii="Times New Roman" w:eastAsia="Times New Roman" w:hAnsi="Times New Roman" w:cs="Times New Roman"/>
          <w:color w:val="000000" w:themeColor="text1"/>
          <w:sz w:val="24"/>
          <w:szCs w:val="24"/>
        </w:rPr>
      </w:pPr>
      <w:bookmarkStart w:id="93" w:name="_heading=h.kgcv8k" w:colFirst="0" w:colLast="0"/>
      <w:bookmarkEnd w:id="93"/>
      <w:r w:rsidRPr="00F552FF">
        <w:rPr>
          <w:rFonts w:ascii="Times New Roman" w:eastAsia="Times New Roman" w:hAnsi="Times New Roman" w:cs="Times New Roman"/>
          <w:color w:val="000000" w:themeColor="text1"/>
          <w:sz w:val="24"/>
          <w:szCs w:val="24"/>
        </w:rPr>
        <w:t>(</w:t>
      </w:r>
      <w:r w:rsidR="00BE07B7" w:rsidRPr="00F552FF">
        <w:rPr>
          <w:rFonts w:ascii="Times New Roman" w:eastAsia="Times New Roman" w:hAnsi="Times New Roman" w:cs="Times New Roman"/>
          <w:color w:val="000000" w:themeColor="text1"/>
          <w:sz w:val="24"/>
          <w:szCs w:val="24"/>
        </w:rPr>
        <w:t>8</w:t>
      </w:r>
      <w:r w:rsidRPr="00F552FF">
        <w:rPr>
          <w:rFonts w:ascii="Times New Roman" w:eastAsia="Times New Roman" w:hAnsi="Times New Roman" w:cs="Times New Roman"/>
          <w:color w:val="000000" w:themeColor="text1"/>
          <w:sz w:val="24"/>
          <w:szCs w:val="24"/>
        </w:rPr>
        <w:t xml:space="preserve">) Kui muu isik kui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ne isik ei allu teabenõude korraldusele, sealhulgas mõjuva põhjuseta ei ilmu kutse peale, võib Konkurentsiamet tema suhtes rakendada sunniraha asendustäitmise ja sunniraha seaduses sätestatud korras kuni 9600 eurot.</w:t>
      </w:r>
    </w:p>
    <w:p w14:paraId="7B64D234" w14:textId="5D791E92" w:rsidR="00CF707D" w:rsidRPr="00F552FF" w:rsidRDefault="00CF707D">
      <w:pPr>
        <w:jc w:val="both"/>
        <w:rPr>
          <w:rFonts w:ascii="Times New Roman" w:eastAsia="Times New Roman" w:hAnsi="Times New Roman" w:cs="Times New Roman"/>
          <w:color w:val="000000" w:themeColor="text1"/>
          <w:sz w:val="24"/>
          <w:szCs w:val="24"/>
        </w:rPr>
      </w:pPr>
      <w:bookmarkStart w:id="94" w:name="_heading=h.34g0dwd" w:colFirst="0" w:colLast="0"/>
      <w:bookmarkEnd w:id="94"/>
    </w:p>
    <w:p w14:paraId="7B64D235"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26</w:t>
      </w:r>
      <w:r w:rsidRPr="00F552FF">
        <w:rPr>
          <w:rFonts w:ascii="Times New Roman" w:eastAsia="Times New Roman" w:hAnsi="Times New Roman" w:cs="Times New Roman"/>
          <w:b/>
          <w:color w:val="000000" w:themeColor="text1"/>
          <w:sz w:val="24"/>
          <w:szCs w:val="24"/>
        </w:rPr>
        <w:t>. Ajutise konkurentsijärelevalvemeetme kohaldamine</w:t>
      </w:r>
    </w:p>
    <w:p w14:paraId="7B64D236" w14:textId="5EADE251" w:rsidR="00CF707D" w:rsidRPr="00F552FF" w:rsidRDefault="00F757F0">
      <w:pPr>
        <w:jc w:val="both"/>
        <w:rPr>
          <w:rFonts w:ascii="Times New Roman" w:eastAsia="Times New Roman" w:hAnsi="Times New Roman" w:cs="Times New Roman"/>
          <w:color w:val="000000" w:themeColor="text1"/>
          <w:sz w:val="24"/>
          <w:szCs w:val="24"/>
        </w:rPr>
      </w:pPr>
      <w:bookmarkStart w:id="95" w:name="_heading=h.1jlao46" w:colFirst="0" w:colLast="0"/>
      <w:bookmarkEnd w:id="95"/>
      <w:r w:rsidRPr="00F552FF">
        <w:rPr>
          <w:rFonts w:ascii="Times New Roman" w:eastAsia="Times New Roman" w:hAnsi="Times New Roman" w:cs="Times New Roman"/>
          <w:color w:val="000000" w:themeColor="text1"/>
          <w:sz w:val="24"/>
          <w:szCs w:val="24"/>
        </w:rPr>
        <w:t xml:space="preserve">(1) Konkurentsiamet võib ettevõtjale või ettevõtjate ühendusele kohaldada ajutist konkurentsijärelevalvemeedet, kui esialgne teave viitab ettevõtja või </w:t>
      </w:r>
      <w:r w:rsidR="00AD380D" w:rsidRPr="00F552FF">
        <w:rPr>
          <w:rFonts w:ascii="Times New Roman" w:eastAsia="Times New Roman" w:hAnsi="Times New Roman" w:cs="Times New Roman"/>
          <w:color w:val="000000" w:themeColor="text1"/>
          <w:sz w:val="24"/>
          <w:szCs w:val="24"/>
        </w:rPr>
        <w:t xml:space="preserve">ettevõtjate </w:t>
      </w:r>
      <w:r w:rsidRPr="00F552FF">
        <w:rPr>
          <w:rFonts w:ascii="Times New Roman" w:eastAsia="Times New Roman" w:hAnsi="Times New Roman" w:cs="Times New Roman"/>
          <w:color w:val="000000" w:themeColor="text1"/>
          <w:sz w:val="24"/>
          <w:szCs w:val="24"/>
        </w:rPr>
        <w:t>ühenduse poolt sellise keelatud teo toimepanemisele, millega kaasneb vahetult oht, et konkurents saab tõsist ja korvamatut kahju.</w:t>
      </w:r>
    </w:p>
    <w:p w14:paraId="7B64D237" w14:textId="543819D2" w:rsidR="00CF707D" w:rsidRPr="00F552FF" w:rsidRDefault="00F757F0">
      <w:pPr>
        <w:jc w:val="both"/>
        <w:rPr>
          <w:rFonts w:ascii="Times New Roman" w:eastAsia="Times New Roman" w:hAnsi="Times New Roman" w:cs="Times New Roman"/>
          <w:color w:val="000000" w:themeColor="text1"/>
          <w:sz w:val="24"/>
          <w:szCs w:val="24"/>
        </w:rPr>
      </w:pPr>
      <w:bookmarkStart w:id="96" w:name="_heading=h.43ky6rz" w:colFirst="0" w:colLast="0"/>
      <w:bookmarkEnd w:id="96"/>
      <w:r w:rsidRPr="00F552FF">
        <w:rPr>
          <w:rFonts w:ascii="Times New Roman" w:eastAsia="Times New Roman" w:hAnsi="Times New Roman" w:cs="Times New Roman"/>
          <w:color w:val="000000" w:themeColor="text1"/>
          <w:sz w:val="24"/>
          <w:szCs w:val="24"/>
        </w:rPr>
        <w:t xml:space="preserve">(2) Ettevõtjale või ettevõtjate ühendusele ajutise konkurentsijärelevalvemeetme kohaldamiseks määrab Konkurentsiamet ettevõtjat või ettevõtjate ühendust moodustavale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sele isikule kohustuse teha kindlaksmääratud tegu või sellest hoiduda. Selline kohustus peab olema proportsionaalne ja määratud kindlaks tähtajaks. Konkurentsiamet võib põhjendatud juhul tähtaega pikendada, kuid mitte kauemaks kui konkurentsijärelevalvemenetluse lõpetamiseni.</w:t>
      </w:r>
    </w:p>
    <w:p w14:paraId="7B64D238" w14:textId="03190774" w:rsidR="00CF707D" w:rsidRPr="00F552FF" w:rsidRDefault="00F757F0">
      <w:pPr>
        <w:tabs>
          <w:tab w:val="left" w:pos="930"/>
        </w:tabs>
        <w:jc w:val="both"/>
        <w:rPr>
          <w:rFonts w:ascii="Times New Roman" w:eastAsia="Times New Roman" w:hAnsi="Times New Roman" w:cs="Times New Roman"/>
          <w:color w:val="000000" w:themeColor="text1"/>
          <w:sz w:val="24"/>
          <w:szCs w:val="24"/>
        </w:rPr>
      </w:pPr>
      <w:bookmarkStart w:id="97" w:name="_heading=h.2iq8gzs" w:colFirst="0" w:colLast="0"/>
      <w:bookmarkEnd w:id="97"/>
      <w:r w:rsidRPr="00F552FF">
        <w:rPr>
          <w:rFonts w:ascii="Times New Roman" w:eastAsia="Times New Roman" w:hAnsi="Times New Roman" w:cs="Times New Roman"/>
          <w:color w:val="000000" w:themeColor="text1"/>
          <w:sz w:val="24"/>
          <w:szCs w:val="24"/>
        </w:rPr>
        <w:t xml:space="preserve">(3) Konkurentsiamet teavitab ajutisest konkurentsijärelevalvemeetmest teiste liikmesriikide konkurentsiasutusi ja Euroopa Komisjoni, kui </w:t>
      </w:r>
      <w:r w:rsidR="002F55F6" w:rsidRPr="00F552FF">
        <w:rPr>
          <w:rFonts w:ascii="Times New Roman" w:eastAsia="Times New Roman" w:hAnsi="Times New Roman" w:cs="Times New Roman"/>
          <w:color w:val="000000" w:themeColor="text1"/>
          <w:sz w:val="24"/>
          <w:szCs w:val="24"/>
        </w:rPr>
        <w:t>meedet</w:t>
      </w:r>
      <w:r w:rsidRPr="00F552FF">
        <w:rPr>
          <w:rFonts w:ascii="Times New Roman" w:eastAsia="Times New Roman" w:hAnsi="Times New Roman" w:cs="Times New Roman"/>
          <w:color w:val="000000" w:themeColor="text1"/>
          <w:sz w:val="24"/>
          <w:szCs w:val="24"/>
        </w:rPr>
        <w:t xml:space="preserve"> on kohaldatud konkurentsijärelevalvemenetluses, mille esemeks oleva keelatud teo toimepanemise tuvastamise</w:t>
      </w:r>
      <w:r w:rsidR="008D5D7A" w:rsidRPr="00F552FF">
        <w:rPr>
          <w:rFonts w:ascii="Times New Roman" w:eastAsia="Times New Roman" w:hAnsi="Times New Roman" w:cs="Times New Roman"/>
          <w:color w:val="000000" w:themeColor="text1"/>
          <w:sz w:val="24"/>
          <w:szCs w:val="24"/>
        </w:rPr>
        <w:t xml:space="preserve"> korra</w:t>
      </w:r>
      <w:r w:rsidRPr="00F552FF">
        <w:rPr>
          <w:rFonts w:ascii="Times New Roman" w:eastAsia="Times New Roman" w:hAnsi="Times New Roman" w:cs="Times New Roman"/>
          <w:color w:val="000000" w:themeColor="text1"/>
          <w:sz w:val="24"/>
          <w:szCs w:val="24"/>
        </w:rPr>
        <w:t>l peaks Konkurentsiamet kohaldama Euroopa Liidu toimimise lepingu artiklit 101 või 102.</w:t>
      </w:r>
    </w:p>
    <w:p w14:paraId="7B64D239" w14:textId="71766192" w:rsidR="00CF707D" w:rsidRPr="00F552FF" w:rsidRDefault="00F757F0">
      <w:pPr>
        <w:jc w:val="both"/>
        <w:rPr>
          <w:rFonts w:ascii="Times New Roman" w:eastAsia="Times New Roman" w:hAnsi="Times New Roman" w:cs="Times New Roman"/>
          <w:color w:val="000000" w:themeColor="text1"/>
          <w:sz w:val="24"/>
          <w:szCs w:val="24"/>
        </w:rPr>
      </w:pPr>
      <w:bookmarkStart w:id="98" w:name="_heading=h.xvir7l" w:colFirst="0" w:colLast="0"/>
      <w:bookmarkEnd w:id="98"/>
      <w:r w:rsidRPr="00F552FF">
        <w:rPr>
          <w:rFonts w:ascii="Times New Roman" w:eastAsia="Times New Roman" w:hAnsi="Times New Roman" w:cs="Times New Roman"/>
          <w:color w:val="000000" w:themeColor="text1"/>
          <w:sz w:val="24"/>
          <w:szCs w:val="24"/>
        </w:rPr>
        <w:lastRenderedPageBreak/>
        <w:t xml:space="preserve">(4) Kui käesoleva paragrahvi lõikes 2 nimetatud isik jätab talle määratud kohustuse täitmata, võib Konkurentsiamet tema poolt moodustatavale ettevõtjale või ettevõtjate ühendusele kohaldada sunniraha käesoleva seaduse §-s </w:t>
      </w:r>
      <w:r w:rsidR="001731E5" w:rsidRPr="00F552FF">
        <w:rPr>
          <w:rFonts w:ascii="Times New Roman" w:eastAsia="Times New Roman" w:hAnsi="Times New Roman" w:cs="Times New Roman"/>
          <w:color w:val="000000" w:themeColor="text1"/>
          <w:sz w:val="24"/>
          <w:szCs w:val="24"/>
        </w:rPr>
        <w:t>78</w:t>
      </w:r>
      <w:r w:rsidR="001731E5" w:rsidRPr="00F552FF">
        <w:rPr>
          <w:rFonts w:ascii="Times New Roman" w:eastAsia="Times New Roman" w:hAnsi="Times New Roman" w:cs="Times New Roman"/>
          <w:color w:val="000000" w:themeColor="text1"/>
          <w:sz w:val="24"/>
          <w:szCs w:val="24"/>
          <w:vertAlign w:val="superscript"/>
        </w:rPr>
        <w:t>37</w:t>
      </w:r>
      <w:r w:rsidR="001731E5"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sätestatud korras ja määras.</w:t>
      </w:r>
    </w:p>
    <w:p w14:paraId="7B64D23B" w14:textId="77777777" w:rsidR="00CF707D" w:rsidRPr="00F552FF" w:rsidRDefault="00CF707D">
      <w:pPr>
        <w:rPr>
          <w:rFonts w:ascii="Times New Roman" w:eastAsia="Times New Roman" w:hAnsi="Times New Roman" w:cs="Times New Roman"/>
          <w:color w:val="000000" w:themeColor="text1"/>
          <w:sz w:val="24"/>
          <w:szCs w:val="24"/>
        </w:rPr>
      </w:pPr>
      <w:bookmarkStart w:id="99" w:name="_heading=h.3hv69ve" w:colFirst="0" w:colLast="0"/>
      <w:bookmarkEnd w:id="99"/>
    </w:p>
    <w:p w14:paraId="7B64D23C"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27</w:t>
      </w:r>
      <w:r w:rsidRPr="00F552FF">
        <w:rPr>
          <w:rFonts w:ascii="Times New Roman" w:eastAsia="Times New Roman" w:hAnsi="Times New Roman" w:cs="Times New Roman"/>
          <w:b/>
          <w:color w:val="000000" w:themeColor="text1"/>
          <w:sz w:val="24"/>
          <w:szCs w:val="24"/>
        </w:rPr>
        <w:t>. Arvamuse ja vastuväidete ärakuulamine</w:t>
      </w:r>
    </w:p>
    <w:p w14:paraId="7B64D23D" w14:textId="0D7C311E" w:rsidR="00CF707D" w:rsidRPr="00F552FF" w:rsidRDefault="00F757F0">
      <w:pPr>
        <w:jc w:val="both"/>
        <w:rPr>
          <w:rFonts w:ascii="Times New Roman" w:eastAsia="Times New Roman" w:hAnsi="Times New Roman" w:cs="Times New Roman"/>
          <w:color w:val="000000" w:themeColor="text1"/>
          <w:sz w:val="24"/>
          <w:szCs w:val="24"/>
        </w:rPr>
      </w:pPr>
      <w:bookmarkStart w:id="100" w:name="_heading=h.1x0gk37" w:colFirst="0" w:colLast="0"/>
      <w:bookmarkEnd w:id="100"/>
      <w:r w:rsidRPr="00F552FF">
        <w:rPr>
          <w:rFonts w:ascii="Times New Roman" w:eastAsia="Times New Roman" w:hAnsi="Times New Roman" w:cs="Times New Roman"/>
          <w:color w:val="000000" w:themeColor="text1"/>
          <w:sz w:val="24"/>
          <w:szCs w:val="24"/>
        </w:rPr>
        <w:t xml:space="preserve">(1) Konkurentsiamet annab enne keelatud teo toimepanemise tuvastamist ning ajutise ja konkurentsijärelevalvemenetlust lõpetava konkurentsijärelevalvemeetme kohaldamist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sele isikule võimaluse esitada määratud mõistliku tähtaja jooksul kirjalikult oma arvamus ja vastuväited tema suhtes asjas koostatud etteheidete kohta.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 isiku põhjendatud taotluse</w:t>
      </w:r>
      <w:r w:rsidR="00D03247" w:rsidRPr="00F552FF">
        <w:rPr>
          <w:rFonts w:ascii="Times New Roman" w:eastAsia="Times New Roman" w:hAnsi="Times New Roman" w:cs="Times New Roman"/>
          <w:color w:val="000000" w:themeColor="text1"/>
          <w:sz w:val="24"/>
          <w:szCs w:val="24"/>
        </w:rPr>
        <w:t>l</w:t>
      </w:r>
      <w:r w:rsidRPr="00F552FF">
        <w:rPr>
          <w:rFonts w:ascii="Times New Roman" w:eastAsia="Times New Roman" w:hAnsi="Times New Roman" w:cs="Times New Roman"/>
          <w:color w:val="000000" w:themeColor="text1"/>
          <w:sz w:val="24"/>
          <w:szCs w:val="24"/>
        </w:rPr>
        <w:t xml:space="preserve"> annab Konkurentsiamet talle võimaluse esitada oma arvamus ja vastuväited suuliselt ja need talletatakse. Suuliselt arvamuse ja vastuväidete esitamise tingimuste, käigu ja tulemuste kohta võimaldatakse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sel isikul teha avaldusi, mis talletatakse.</w:t>
      </w:r>
    </w:p>
    <w:p w14:paraId="7B64D23E" w14:textId="7075164D" w:rsidR="00CF707D" w:rsidRPr="00F552FF" w:rsidRDefault="00F757F0">
      <w:pPr>
        <w:jc w:val="both"/>
        <w:rPr>
          <w:rFonts w:ascii="Times New Roman" w:eastAsia="Times New Roman" w:hAnsi="Times New Roman" w:cs="Times New Roman"/>
          <w:color w:val="000000" w:themeColor="text1"/>
          <w:sz w:val="24"/>
          <w:szCs w:val="24"/>
        </w:rPr>
      </w:pPr>
      <w:bookmarkStart w:id="101" w:name="_heading=h.4h042r0" w:colFirst="0" w:colLast="0"/>
      <w:bookmarkEnd w:id="101"/>
      <w:r w:rsidRPr="00F552FF">
        <w:rPr>
          <w:rFonts w:ascii="Times New Roman" w:eastAsia="Times New Roman" w:hAnsi="Times New Roman" w:cs="Times New Roman"/>
          <w:color w:val="000000" w:themeColor="text1"/>
          <w:sz w:val="24"/>
          <w:szCs w:val="24"/>
        </w:rPr>
        <w:t xml:space="preserve">(2) Konkurentsiamet võib keelatud teo toimepanemise tuvastamisel ning ajutise ja konkurentsijärelevalvemenetlust lõpetava konkurentsijärelevalvemeetme kohaldamisel tugineda üksnes nendele etteheidetele, mille kohta on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sel isikul olnud võimalus esitada oma arvamus ja vastuväited.</w:t>
      </w:r>
    </w:p>
    <w:p w14:paraId="7B64D23F" w14:textId="1009E7AB" w:rsidR="00CF707D" w:rsidRPr="00F552FF" w:rsidRDefault="00F757F0">
      <w:pPr>
        <w:jc w:val="both"/>
        <w:rPr>
          <w:rFonts w:ascii="Times New Roman" w:eastAsia="Times New Roman" w:hAnsi="Times New Roman" w:cs="Times New Roman"/>
          <w:color w:val="000000" w:themeColor="text1"/>
          <w:sz w:val="24"/>
          <w:szCs w:val="24"/>
        </w:rPr>
      </w:pPr>
      <w:bookmarkStart w:id="102" w:name="_heading=h.2w5ecyt" w:colFirst="0" w:colLast="0"/>
      <w:bookmarkEnd w:id="102"/>
      <w:r w:rsidRPr="00F552FF">
        <w:rPr>
          <w:rFonts w:ascii="Times New Roman" w:eastAsia="Times New Roman" w:hAnsi="Times New Roman" w:cs="Times New Roman"/>
          <w:color w:val="000000" w:themeColor="text1"/>
          <w:sz w:val="24"/>
          <w:szCs w:val="24"/>
        </w:rPr>
        <w:t>(3) Konkurentsiamet esitab asjas koostatud etteheited taotlejale käesoleva seaduse § 78</w:t>
      </w:r>
      <w:r w:rsidRPr="00F552FF">
        <w:rPr>
          <w:rFonts w:ascii="Times New Roman" w:eastAsia="Times New Roman" w:hAnsi="Times New Roman" w:cs="Times New Roman"/>
          <w:color w:val="000000" w:themeColor="text1"/>
          <w:sz w:val="24"/>
          <w:szCs w:val="24"/>
          <w:vertAlign w:val="superscript"/>
        </w:rPr>
        <w:t>15</w:t>
      </w:r>
      <w:r w:rsidRPr="00F552FF">
        <w:rPr>
          <w:rFonts w:ascii="Times New Roman" w:eastAsia="Times New Roman" w:hAnsi="Times New Roman" w:cs="Times New Roman"/>
          <w:color w:val="000000" w:themeColor="text1"/>
          <w:sz w:val="24"/>
          <w:szCs w:val="24"/>
        </w:rPr>
        <w:t xml:space="preserve"> tähenduses ja annab talle võimaluse esitada määratud mõistliku tähtaja jooksul kirjalikult oma arvamus ja vastuväited etteheidete </w:t>
      </w:r>
      <w:r w:rsidR="00430EDB" w:rsidRPr="00F552FF">
        <w:rPr>
          <w:rFonts w:ascii="Times New Roman" w:eastAsia="Times New Roman" w:hAnsi="Times New Roman" w:cs="Times New Roman"/>
          <w:color w:val="000000" w:themeColor="text1"/>
          <w:sz w:val="24"/>
          <w:szCs w:val="24"/>
        </w:rPr>
        <w:t>kohta</w:t>
      </w:r>
      <w:r w:rsidRPr="00F552FF">
        <w:rPr>
          <w:rFonts w:ascii="Times New Roman" w:eastAsia="Times New Roman" w:hAnsi="Times New Roman" w:cs="Times New Roman"/>
          <w:color w:val="000000" w:themeColor="text1"/>
          <w:sz w:val="24"/>
          <w:szCs w:val="24"/>
        </w:rPr>
        <w:t xml:space="preserve">, mille </w:t>
      </w:r>
      <w:r w:rsidR="00430EDB" w:rsidRPr="00F552FF">
        <w:rPr>
          <w:rFonts w:ascii="Times New Roman" w:eastAsia="Times New Roman" w:hAnsi="Times New Roman" w:cs="Times New Roman"/>
          <w:color w:val="000000" w:themeColor="text1"/>
          <w:sz w:val="24"/>
          <w:szCs w:val="24"/>
        </w:rPr>
        <w:t>puhul</w:t>
      </w:r>
      <w:r w:rsidRPr="00F552FF">
        <w:rPr>
          <w:rFonts w:ascii="Times New Roman" w:eastAsia="Times New Roman" w:hAnsi="Times New Roman" w:cs="Times New Roman"/>
          <w:color w:val="000000" w:themeColor="text1"/>
          <w:sz w:val="24"/>
          <w:szCs w:val="24"/>
        </w:rPr>
        <w:t xml:space="preserve"> Konkurentsiamet kohaldaks konkurentsijärelevalvemeedet keelatud teo toimepanemise lõpetamiseks.</w:t>
      </w:r>
      <w:r w:rsidR="003E59AD" w:rsidRPr="00F552FF">
        <w:rPr>
          <w:rFonts w:ascii="Times New Roman" w:eastAsia="Times New Roman" w:hAnsi="Times New Roman" w:cs="Times New Roman"/>
          <w:color w:val="000000" w:themeColor="text1"/>
          <w:sz w:val="24"/>
          <w:szCs w:val="24"/>
        </w:rPr>
        <w:t xml:space="preserve"> </w:t>
      </w:r>
      <w:r w:rsidR="0027134B" w:rsidRPr="00F552FF">
        <w:rPr>
          <w:rFonts w:ascii="Times New Roman" w:eastAsia="Times New Roman" w:hAnsi="Times New Roman" w:cs="Times New Roman"/>
          <w:color w:val="000000" w:themeColor="text1"/>
          <w:sz w:val="24"/>
          <w:szCs w:val="24"/>
        </w:rPr>
        <w:t xml:space="preserve">Taotlejale ei anta </w:t>
      </w:r>
      <w:r w:rsidR="00A13C22" w:rsidRPr="00F552FF">
        <w:rPr>
          <w:rFonts w:ascii="Times New Roman" w:eastAsia="Times New Roman" w:hAnsi="Times New Roman" w:cs="Times New Roman"/>
          <w:color w:val="000000" w:themeColor="text1"/>
          <w:sz w:val="24"/>
          <w:szCs w:val="24"/>
        </w:rPr>
        <w:t>arvamuse ja vastuväidete esitamise võimalust, kui Konkurentsiamet lõpetab konkurentsijärelevalvemenetluse käesoleva seaduse § 78</w:t>
      </w:r>
      <w:r w:rsidR="00A13C22" w:rsidRPr="00F552FF">
        <w:rPr>
          <w:rFonts w:ascii="Times New Roman" w:eastAsia="Times New Roman" w:hAnsi="Times New Roman" w:cs="Times New Roman"/>
          <w:color w:val="000000" w:themeColor="text1"/>
          <w:sz w:val="24"/>
          <w:szCs w:val="24"/>
          <w:vertAlign w:val="superscript"/>
        </w:rPr>
        <w:t>14</w:t>
      </w:r>
      <w:r w:rsidR="00A13C22" w:rsidRPr="00F552FF">
        <w:rPr>
          <w:rFonts w:ascii="Times New Roman" w:eastAsia="Times New Roman" w:hAnsi="Times New Roman" w:cs="Times New Roman"/>
          <w:color w:val="000000" w:themeColor="text1"/>
          <w:sz w:val="24"/>
          <w:szCs w:val="24"/>
        </w:rPr>
        <w:t xml:space="preserve"> lõike 2 punkti 1 alusel.</w:t>
      </w:r>
    </w:p>
    <w:p w14:paraId="7B64D240" w14:textId="77777777" w:rsidR="00CF707D" w:rsidRPr="00F552FF" w:rsidRDefault="00F757F0">
      <w:pPr>
        <w:jc w:val="both"/>
        <w:rPr>
          <w:rFonts w:ascii="Times New Roman" w:eastAsia="Times New Roman" w:hAnsi="Times New Roman" w:cs="Times New Roman"/>
          <w:color w:val="000000" w:themeColor="text1"/>
          <w:sz w:val="24"/>
          <w:szCs w:val="24"/>
        </w:rPr>
      </w:pPr>
      <w:bookmarkStart w:id="103" w:name="_heading=h.1baon6m" w:colFirst="0" w:colLast="0"/>
      <w:bookmarkEnd w:id="103"/>
      <w:r w:rsidRPr="00F552FF">
        <w:rPr>
          <w:rFonts w:ascii="Times New Roman" w:eastAsia="Times New Roman" w:hAnsi="Times New Roman" w:cs="Times New Roman"/>
          <w:color w:val="000000" w:themeColor="text1"/>
          <w:sz w:val="24"/>
          <w:szCs w:val="24"/>
        </w:rPr>
        <w:t>(4) Konkurentsiamet esitab asjas koostatud etteheited muule turuosalisele, kes on konkurentsijärelevalvemenetlusse kaasatud, osas, mis tema õigusi puudutab, ning annab talle võimaluse esitada määratud mõistliku tähtaja jooksul kirjalikult oma arvamus ja vastuväited.</w:t>
      </w:r>
    </w:p>
    <w:p w14:paraId="7B64D241"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(5) Käesoleva paragrahvi lõigetes 3 ja 4 nimetatud juhul esitatakse etteheited vormis, mis ei sisalda ärisaladust ega muud konfidentsiaalset teavet.</w:t>
      </w:r>
    </w:p>
    <w:p w14:paraId="7B64D242" w14:textId="77777777" w:rsidR="00CF707D" w:rsidRPr="00F552FF" w:rsidRDefault="00CF707D">
      <w:pPr>
        <w:jc w:val="both"/>
        <w:rPr>
          <w:rFonts w:ascii="Times New Roman" w:hAnsi="Times New Roman" w:cs="Times New Roman"/>
          <w:color w:val="000000" w:themeColor="text1"/>
          <w:sz w:val="24"/>
          <w:szCs w:val="24"/>
        </w:rPr>
      </w:pPr>
    </w:p>
    <w:p w14:paraId="7B64D243" w14:textId="1576F811"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28</w:t>
      </w:r>
      <w:r w:rsidRPr="00F552FF">
        <w:rPr>
          <w:rFonts w:ascii="Times New Roman" w:eastAsia="Times New Roman" w:hAnsi="Times New Roman" w:cs="Times New Roman"/>
          <w:b/>
          <w:color w:val="000000" w:themeColor="text1"/>
          <w:sz w:val="24"/>
          <w:szCs w:val="24"/>
        </w:rPr>
        <w:t>. Tõendamine</w:t>
      </w:r>
      <w:r w:rsidR="00F71165">
        <w:rPr>
          <w:rFonts w:ascii="Times New Roman" w:eastAsia="Times New Roman" w:hAnsi="Times New Roman" w:cs="Times New Roman"/>
          <w:b/>
          <w:color w:val="000000" w:themeColor="text1"/>
          <w:sz w:val="24"/>
          <w:szCs w:val="24"/>
        </w:rPr>
        <w:t xml:space="preserve"> konkurentsijärelevalvemenetluses</w:t>
      </w:r>
    </w:p>
    <w:p w14:paraId="7B64D244" w14:textId="56E56FF9"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Konkurentsiamet kogub keelatud teo ja muu käesolevas peatükis sätestatud rikkumise kohta nii rikkumise toimepanemist tõendavaid kui ka seda välistavaid tõendeid. Keegi ei ole kohustatud </w:t>
      </w:r>
      <w:r w:rsidR="00631BF0" w:rsidRPr="00F552FF">
        <w:rPr>
          <w:rFonts w:ascii="Times New Roman" w:eastAsia="Times New Roman" w:hAnsi="Times New Roman" w:cs="Times New Roman"/>
          <w:color w:val="000000" w:themeColor="text1"/>
          <w:sz w:val="24"/>
          <w:szCs w:val="24"/>
        </w:rPr>
        <w:t>esitama end õigustavaid tõendeid</w:t>
      </w:r>
      <w:r w:rsidR="00D80136" w:rsidRPr="00F552FF">
        <w:rPr>
          <w:rFonts w:ascii="Times New Roman" w:eastAsia="Times New Roman" w:hAnsi="Times New Roman" w:cs="Times New Roman"/>
          <w:color w:val="000000" w:themeColor="text1"/>
          <w:sz w:val="24"/>
          <w:szCs w:val="24"/>
        </w:rPr>
        <w:t>, välja arvatud seaduses või</w:t>
      </w:r>
      <w:r w:rsidR="00C64057" w:rsidRPr="00F552FF">
        <w:rPr>
          <w:rFonts w:ascii="Times New Roman" w:eastAsia="Times New Roman" w:hAnsi="Times New Roman" w:cs="Times New Roman"/>
          <w:color w:val="000000" w:themeColor="text1"/>
          <w:sz w:val="24"/>
          <w:szCs w:val="24"/>
        </w:rPr>
        <w:t xml:space="preserve"> Euroopa Liidu õiguses</w:t>
      </w:r>
      <w:r w:rsidR="004B4D41" w:rsidRPr="00F552FF">
        <w:rPr>
          <w:rFonts w:ascii="Times New Roman" w:eastAsia="Times New Roman" w:hAnsi="Times New Roman" w:cs="Times New Roman"/>
          <w:color w:val="000000" w:themeColor="text1"/>
          <w:sz w:val="24"/>
          <w:szCs w:val="24"/>
        </w:rPr>
        <w:t xml:space="preserve"> </w:t>
      </w:r>
      <w:r w:rsidR="008868D2" w:rsidRPr="00F552FF">
        <w:rPr>
          <w:rFonts w:ascii="Times New Roman" w:eastAsia="Times New Roman" w:hAnsi="Times New Roman" w:cs="Times New Roman"/>
          <w:color w:val="000000" w:themeColor="text1"/>
          <w:sz w:val="24"/>
          <w:szCs w:val="24"/>
        </w:rPr>
        <w:t>ette nähtud</w:t>
      </w:r>
      <w:r w:rsidR="00B06E43" w:rsidRPr="00F552FF">
        <w:rPr>
          <w:rFonts w:ascii="Times New Roman" w:eastAsia="Times New Roman" w:hAnsi="Times New Roman" w:cs="Times New Roman"/>
          <w:color w:val="000000" w:themeColor="text1"/>
          <w:sz w:val="24"/>
          <w:szCs w:val="24"/>
        </w:rPr>
        <w:t xml:space="preserve"> </w:t>
      </w:r>
      <w:r w:rsidR="007E11DD" w:rsidRPr="00F552FF">
        <w:rPr>
          <w:rFonts w:ascii="Times New Roman" w:eastAsia="Times New Roman" w:hAnsi="Times New Roman" w:cs="Times New Roman"/>
          <w:color w:val="000000" w:themeColor="text1"/>
          <w:sz w:val="24"/>
          <w:szCs w:val="24"/>
        </w:rPr>
        <w:t>ulatuses</w:t>
      </w:r>
      <w:r w:rsidRPr="00F552FF">
        <w:rPr>
          <w:rFonts w:ascii="Times New Roman" w:eastAsia="Times New Roman" w:hAnsi="Times New Roman" w:cs="Times New Roman"/>
          <w:color w:val="000000" w:themeColor="text1"/>
          <w:sz w:val="24"/>
          <w:szCs w:val="24"/>
        </w:rPr>
        <w:t xml:space="preserve">. </w:t>
      </w:r>
    </w:p>
    <w:p w14:paraId="7B64D245" w14:textId="77777777" w:rsidR="00CF707D" w:rsidRPr="00F552FF" w:rsidRDefault="00F757F0">
      <w:pPr>
        <w:jc w:val="both"/>
        <w:rPr>
          <w:rFonts w:ascii="Times New Roman" w:eastAsia="Times New Roman" w:hAnsi="Times New Roman" w:cs="Times New Roman"/>
          <w:color w:val="000000" w:themeColor="text1"/>
          <w:sz w:val="24"/>
          <w:szCs w:val="24"/>
        </w:rPr>
      </w:pPr>
      <w:bookmarkStart w:id="104" w:name="_heading=h.3vac5uf" w:colFirst="0" w:colLast="0"/>
      <w:bookmarkEnd w:id="104"/>
      <w:r w:rsidRPr="00F552FF">
        <w:rPr>
          <w:rFonts w:ascii="Times New Roman" w:eastAsia="Times New Roman" w:hAnsi="Times New Roman" w:cs="Times New Roman"/>
          <w:color w:val="000000" w:themeColor="text1"/>
          <w:sz w:val="24"/>
          <w:szCs w:val="24"/>
        </w:rPr>
        <w:t>(2) Ettevõtja või ettevõtjate ühenduse poolt keelatud teo või muu käesolevas peatükis sätestatud rikkumise toimepanemist peab tõendama Konkurentsiamet. Kahtlused tõlgendatakse ettevõtja või ühenduse kasuks.</w:t>
      </w:r>
    </w:p>
    <w:p w14:paraId="7B64D24B" w14:textId="33BBB02E" w:rsidR="00CF707D" w:rsidRPr="00F552FF" w:rsidRDefault="00F757F0">
      <w:pPr>
        <w:jc w:val="both"/>
        <w:rPr>
          <w:rFonts w:ascii="Times New Roman" w:eastAsia="Times New Roman" w:hAnsi="Times New Roman" w:cs="Times New Roman"/>
          <w:color w:val="000000" w:themeColor="text1"/>
          <w:sz w:val="24"/>
          <w:szCs w:val="24"/>
        </w:rPr>
      </w:pPr>
      <w:bookmarkStart w:id="105" w:name="_heading=h.2afmg28" w:colFirst="0" w:colLast="0"/>
      <w:bookmarkEnd w:id="105"/>
      <w:r w:rsidRPr="00F552FF">
        <w:rPr>
          <w:rFonts w:ascii="Times New Roman" w:eastAsia="Times New Roman" w:hAnsi="Times New Roman" w:cs="Times New Roman"/>
          <w:color w:val="000000" w:themeColor="text1"/>
          <w:sz w:val="24"/>
          <w:szCs w:val="24"/>
        </w:rPr>
        <w:t>(3) Konkurentsiamet lähtub tõendatud või üldtuntud asjaoludest. Ühelgi tõendil ei ole ette kindlaksmääratud jõudu. Tõendeid hinnatakse nende kogumis.</w:t>
      </w:r>
      <w:bookmarkStart w:id="106" w:name="_heading=h.pkwqa1" w:colFirst="0" w:colLast="0"/>
      <w:bookmarkStart w:id="107" w:name="_heading=h.39kk8xu" w:colFirst="0" w:colLast="0"/>
      <w:bookmarkStart w:id="108" w:name="_heading=h.1opuj5n" w:colFirst="0" w:colLast="0"/>
      <w:bookmarkStart w:id="109" w:name="_heading=h.48pi1tg" w:colFirst="0" w:colLast="0"/>
      <w:bookmarkStart w:id="110" w:name="_heading=h.2nusc19" w:colFirst="0" w:colLast="0"/>
      <w:bookmarkEnd w:id="106"/>
      <w:bookmarkEnd w:id="107"/>
      <w:bookmarkEnd w:id="108"/>
      <w:bookmarkEnd w:id="109"/>
      <w:bookmarkEnd w:id="110"/>
    </w:p>
    <w:p w14:paraId="7B64D24D" w14:textId="4FDA6A5E" w:rsidR="00CF707D" w:rsidRPr="00F552FF" w:rsidRDefault="00F757F0">
      <w:pPr>
        <w:jc w:val="both"/>
        <w:rPr>
          <w:rFonts w:ascii="Times New Roman" w:eastAsia="Times New Roman" w:hAnsi="Times New Roman" w:cs="Times New Roman"/>
          <w:strike/>
          <w:color w:val="000000" w:themeColor="text1"/>
          <w:sz w:val="24"/>
          <w:szCs w:val="24"/>
        </w:rPr>
      </w:pPr>
      <w:bookmarkStart w:id="111" w:name="_heading=h.1302m92" w:colFirst="0" w:colLast="0"/>
      <w:bookmarkStart w:id="112" w:name="_Hlk176509458"/>
      <w:bookmarkEnd w:id="111"/>
      <w:r w:rsidRPr="00F552FF">
        <w:rPr>
          <w:rFonts w:ascii="Times New Roman" w:eastAsia="Times New Roman" w:hAnsi="Times New Roman" w:cs="Times New Roman"/>
          <w:color w:val="000000" w:themeColor="text1"/>
          <w:sz w:val="24"/>
          <w:szCs w:val="24"/>
        </w:rPr>
        <w:t>(</w:t>
      </w:r>
      <w:r w:rsidR="00855B3C" w:rsidRPr="00F552FF">
        <w:rPr>
          <w:rFonts w:ascii="Times New Roman" w:eastAsia="Times New Roman" w:hAnsi="Times New Roman" w:cs="Times New Roman"/>
          <w:color w:val="000000" w:themeColor="text1"/>
          <w:sz w:val="24"/>
          <w:szCs w:val="24"/>
        </w:rPr>
        <w:t>4</w:t>
      </w:r>
      <w:r w:rsidRPr="00F552FF">
        <w:rPr>
          <w:rFonts w:ascii="Times New Roman" w:eastAsia="Times New Roman" w:hAnsi="Times New Roman" w:cs="Times New Roman"/>
          <w:color w:val="000000" w:themeColor="text1"/>
          <w:sz w:val="24"/>
          <w:szCs w:val="24"/>
        </w:rPr>
        <w:t>) Konkurentsijärelevalvemenetluses ei või tugineda</w:t>
      </w:r>
      <w:r w:rsidR="00EE4FA9"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teabele, mis on saadud jälitus</w:t>
      </w:r>
      <w:r w:rsidR="00FD5F78" w:rsidRPr="00F552FF">
        <w:rPr>
          <w:rFonts w:ascii="Times New Roman" w:eastAsia="Times New Roman" w:hAnsi="Times New Roman" w:cs="Times New Roman"/>
          <w:color w:val="000000" w:themeColor="text1"/>
          <w:sz w:val="24"/>
          <w:szCs w:val="24"/>
        </w:rPr>
        <w:t>tegevust</w:t>
      </w:r>
      <w:r w:rsidRPr="00F552FF">
        <w:rPr>
          <w:rFonts w:ascii="Times New Roman" w:eastAsia="Times New Roman" w:hAnsi="Times New Roman" w:cs="Times New Roman"/>
          <w:color w:val="000000" w:themeColor="text1"/>
          <w:sz w:val="24"/>
          <w:szCs w:val="24"/>
        </w:rPr>
        <w:t xml:space="preserve"> kasutades</w:t>
      </w:r>
      <w:r w:rsidR="00093BEB" w:rsidRPr="00F552FF">
        <w:rPr>
          <w:rFonts w:ascii="Times New Roman" w:eastAsia="Times New Roman" w:hAnsi="Times New Roman" w:cs="Times New Roman"/>
          <w:color w:val="000000" w:themeColor="text1"/>
          <w:sz w:val="24"/>
          <w:szCs w:val="24"/>
        </w:rPr>
        <w:t xml:space="preserve"> või </w:t>
      </w:r>
      <w:r w:rsidR="00B6759C" w:rsidRPr="00F552FF">
        <w:rPr>
          <w:rFonts w:ascii="Times New Roman" w:eastAsia="Times New Roman" w:hAnsi="Times New Roman" w:cs="Times New Roman"/>
          <w:color w:val="000000" w:themeColor="text1"/>
          <w:sz w:val="24"/>
          <w:szCs w:val="24"/>
        </w:rPr>
        <w:t xml:space="preserve">isiku </w:t>
      </w:r>
      <w:r w:rsidR="003D43F1" w:rsidRPr="00F552FF">
        <w:rPr>
          <w:rFonts w:ascii="Times New Roman" w:eastAsia="Times New Roman" w:hAnsi="Times New Roman" w:cs="Times New Roman"/>
          <w:color w:val="000000" w:themeColor="text1"/>
          <w:sz w:val="24"/>
          <w:szCs w:val="24"/>
        </w:rPr>
        <w:t>põhi</w:t>
      </w:r>
      <w:r w:rsidR="00301E67" w:rsidRPr="00F552FF">
        <w:rPr>
          <w:rFonts w:ascii="Times New Roman" w:eastAsia="Times New Roman" w:hAnsi="Times New Roman" w:cs="Times New Roman"/>
          <w:color w:val="000000" w:themeColor="text1"/>
          <w:sz w:val="24"/>
          <w:szCs w:val="24"/>
        </w:rPr>
        <w:t>õigusi rikkudes.</w:t>
      </w:r>
      <w:bookmarkStart w:id="113" w:name="_heading=h.3mzq4wv" w:colFirst="0" w:colLast="0"/>
      <w:bookmarkEnd w:id="113"/>
    </w:p>
    <w:bookmarkEnd w:id="112"/>
    <w:p w14:paraId="7B64D24E"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4F" w14:textId="77777777" w:rsidR="00CF707D" w:rsidRPr="00F552FF" w:rsidRDefault="00F757F0">
      <w:pPr>
        <w:jc w:val="both"/>
        <w:rPr>
          <w:rFonts w:ascii="Times New Roman" w:eastAsia="Times New Roman" w:hAnsi="Times New Roman" w:cs="Times New Roman"/>
          <w:b/>
          <w:color w:val="000000" w:themeColor="text1"/>
          <w:sz w:val="24"/>
          <w:szCs w:val="24"/>
        </w:rPr>
      </w:pPr>
      <w:bookmarkStart w:id="114" w:name="_heading=h.2250f4o" w:colFirst="0" w:colLast="0"/>
      <w:bookmarkEnd w:id="114"/>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29</w:t>
      </w:r>
      <w:r w:rsidRPr="00F552FF">
        <w:rPr>
          <w:rFonts w:ascii="Times New Roman" w:eastAsia="Times New Roman" w:hAnsi="Times New Roman" w:cs="Times New Roman"/>
          <w:b/>
          <w:color w:val="000000" w:themeColor="text1"/>
          <w:sz w:val="24"/>
          <w:szCs w:val="24"/>
        </w:rPr>
        <w:t>. Konkurentsijärelevalvemenetluse lõpetamine</w:t>
      </w:r>
    </w:p>
    <w:p w14:paraId="7B64D250" w14:textId="77777777" w:rsidR="00CF707D" w:rsidRPr="00F552FF" w:rsidRDefault="00F757F0">
      <w:pPr>
        <w:jc w:val="both"/>
        <w:rPr>
          <w:rFonts w:ascii="Times New Roman" w:eastAsia="Times New Roman" w:hAnsi="Times New Roman" w:cs="Times New Roman"/>
          <w:color w:val="000000" w:themeColor="text1"/>
          <w:sz w:val="24"/>
          <w:szCs w:val="24"/>
        </w:rPr>
      </w:pPr>
      <w:bookmarkStart w:id="115" w:name="_heading=h.haapch" w:colFirst="0" w:colLast="0"/>
      <w:bookmarkEnd w:id="115"/>
      <w:r w:rsidRPr="00F552FF">
        <w:rPr>
          <w:rFonts w:ascii="Times New Roman" w:eastAsia="Times New Roman" w:hAnsi="Times New Roman" w:cs="Times New Roman"/>
          <w:color w:val="000000" w:themeColor="text1"/>
          <w:sz w:val="24"/>
          <w:szCs w:val="24"/>
        </w:rPr>
        <w:t>(1) Konkurentsijärelevalvemenetlus lõpeb konkurentsijärelevalvemeedet kohaldava otsuse kättetoimetamisega või menetluse lõpetamisega käesolevas peatükis sätestatud muul alusel. Kui konkurentsijärelevalvemenetlus on alanud §-s 78</w:t>
      </w:r>
      <w:r w:rsidRPr="00F552FF">
        <w:rPr>
          <w:rFonts w:ascii="Times New Roman" w:eastAsia="Times New Roman" w:hAnsi="Times New Roman" w:cs="Times New Roman"/>
          <w:color w:val="000000" w:themeColor="text1"/>
          <w:sz w:val="24"/>
          <w:szCs w:val="24"/>
          <w:vertAlign w:val="superscript"/>
        </w:rPr>
        <w:t xml:space="preserve">15 </w:t>
      </w:r>
      <w:r w:rsidRPr="00F552FF">
        <w:rPr>
          <w:rFonts w:ascii="Times New Roman" w:eastAsia="Times New Roman" w:hAnsi="Times New Roman" w:cs="Times New Roman"/>
          <w:color w:val="000000" w:themeColor="text1"/>
          <w:sz w:val="24"/>
          <w:szCs w:val="24"/>
        </w:rPr>
        <w:t>nimetatud taotluse lubatavaks tunnistamisega, ei lõpe menetlus taotluse tagasivõtmisega.</w:t>
      </w:r>
    </w:p>
    <w:p w14:paraId="7B64D252" w14:textId="7967D4DF" w:rsidR="00CF707D" w:rsidRPr="00F552FF" w:rsidRDefault="00F757F0">
      <w:pPr>
        <w:jc w:val="both"/>
        <w:rPr>
          <w:rFonts w:ascii="Times New Roman" w:eastAsia="Times New Roman" w:hAnsi="Times New Roman" w:cs="Times New Roman"/>
          <w:color w:val="000000" w:themeColor="text1"/>
          <w:sz w:val="24"/>
          <w:szCs w:val="24"/>
        </w:rPr>
      </w:pPr>
      <w:bookmarkStart w:id="116" w:name="_heading=h.319y80a" w:colFirst="0" w:colLast="0"/>
      <w:bookmarkEnd w:id="116"/>
      <w:r w:rsidRPr="00F552FF">
        <w:rPr>
          <w:rFonts w:ascii="Times New Roman" w:eastAsia="Times New Roman" w:hAnsi="Times New Roman" w:cs="Times New Roman"/>
          <w:color w:val="000000" w:themeColor="text1"/>
          <w:sz w:val="24"/>
          <w:szCs w:val="24"/>
        </w:rPr>
        <w:t>(2)</w:t>
      </w:r>
      <w:r w:rsidR="00066154" w:rsidRPr="00F552FF">
        <w:rPr>
          <w:rFonts w:ascii="Times New Roman" w:eastAsia="Times New Roman" w:hAnsi="Times New Roman" w:cs="Times New Roman"/>
          <w:color w:val="000000" w:themeColor="text1"/>
          <w:sz w:val="24"/>
          <w:szCs w:val="24"/>
        </w:rPr>
        <w:t xml:space="preserve"> </w:t>
      </w:r>
      <w:bookmarkStart w:id="117" w:name="_heading=h.1gf8i83" w:colFirst="0" w:colLast="0"/>
      <w:bookmarkEnd w:id="117"/>
      <w:r w:rsidRPr="00F552FF">
        <w:rPr>
          <w:rFonts w:ascii="Times New Roman" w:eastAsia="Times New Roman" w:hAnsi="Times New Roman" w:cs="Times New Roman"/>
          <w:color w:val="000000" w:themeColor="text1"/>
          <w:sz w:val="24"/>
          <w:szCs w:val="24"/>
        </w:rPr>
        <w:t xml:space="preserve">Konkurentsiametil on õigus tuvastada keelatud teo toimepanemine ettevõtja või ettevõtjate ühenduse poolt ning kohaldada sellele ettevõtjale või </w:t>
      </w:r>
      <w:r w:rsidR="00116FB0" w:rsidRPr="00F552FF">
        <w:rPr>
          <w:rFonts w:ascii="Times New Roman" w:eastAsia="Times New Roman" w:hAnsi="Times New Roman" w:cs="Times New Roman"/>
          <w:color w:val="000000" w:themeColor="text1"/>
          <w:sz w:val="24"/>
          <w:szCs w:val="24"/>
        </w:rPr>
        <w:t xml:space="preserve">ettevõtjate </w:t>
      </w:r>
      <w:r w:rsidRPr="00F552FF">
        <w:rPr>
          <w:rFonts w:ascii="Times New Roman" w:eastAsia="Times New Roman" w:hAnsi="Times New Roman" w:cs="Times New Roman"/>
          <w:color w:val="000000" w:themeColor="text1"/>
          <w:sz w:val="24"/>
          <w:szCs w:val="24"/>
        </w:rPr>
        <w:t>ühendusele konkurentsijärelevalvemeedet. Keelatud teo toimepanemise tuvastamine ja kõik konkurentsijärelevalvemeetmed peavad sisalduma ühes otsuses, sealhulgas peab keelatud teo tuvastamine sisalduma nimetatud otsuse resolutiivosas.</w:t>
      </w:r>
    </w:p>
    <w:p w14:paraId="3DEE4820" w14:textId="47EF1593" w:rsidR="00C1419E" w:rsidRPr="00F552FF" w:rsidRDefault="00F757F0">
      <w:pPr>
        <w:jc w:val="both"/>
        <w:rPr>
          <w:rFonts w:ascii="Times New Roman" w:eastAsia="Times New Roman" w:hAnsi="Times New Roman" w:cs="Times New Roman"/>
          <w:color w:val="000000" w:themeColor="text1"/>
          <w:sz w:val="24"/>
          <w:szCs w:val="24"/>
        </w:rPr>
      </w:pPr>
      <w:bookmarkStart w:id="118" w:name="_heading=h.40ew0vw" w:colFirst="0" w:colLast="0"/>
      <w:bookmarkEnd w:id="118"/>
      <w:r w:rsidRPr="00F552FF">
        <w:rPr>
          <w:rFonts w:ascii="Times New Roman" w:eastAsia="Times New Roman" w:hAnsi="Times New Roman" w:cs="Times New Roman"/>
          <w:color w:val="000000" w:themeColor="text1"/>
          <w:sz w:val="24"/>
          <w:szCs w:val="24"/>
        </w:rPr>
        <w:lastRenderedPageBreak/>
        <w:t>(</w:t>
      </w:r>
      <w:r w:rsidR="00066154" w:rsidRPr="00F552FF">
        <w:rPr>
          <w:rFonts w:ascii="Times New Roman" w:eastAsia="Times New Roman" w:hAnsi="Times New Roman" w:cs="Times New Roman"/>
          <w:color w:val="000000" w:themeColor="text1"/>
          <w:sz w:val="24"/>
          <w:szCs w:val="24"/>
        </w:rPr>
        <w:t>3</w:t>
      </w:r>
      <w:r w:rsidRPr="00F552FF">
        <w:rPr>
          <w:rFonts w:ascii="Times New Roman" w:eastAsia="Times New Roman" w:hAnsi="Times New Roman" w:cs="Times New Roman"/>
          <w:color w:val="000000" w:themeColor="text1"/>
          <w:sz w:val="24"/>
          <w:szCs w:val="24"/>
        </w:rPr>
        <w:t xml:space="preserve">) Keelatud teo ettevõtja või ettevõtjate ühenduse poolt </w:t>
      </w:r>
      <w:r w:rsidR="0080535A" w:rsidRPr="00F552FF">
        <w:rPr>
          <w:rFonts w:ascii="Times New Roman" w:eastAsia="Times New Roman" w:hAnsi="Times New Roman" w:cs="Times New Roman"/>
          <w:color w:val="000000" w:themeColor="text1"/>
          <w:sz w:val="24"/>
          <w:szCs w:val="24"/>
        </w:rPr>
        <w:t xml:space="preserve">toimepanemise tuvastamiseks </w:t>
      </w:r>
      <w:r w:rsidRPr="00F552FF">
        <w:rPr>
          <w:rFonts w:ascii="Times New Roman" w:eastAsia="Times New Roman" w:hAnsi="Times New Roman" w:cs="Times New Roman"/>
          <w:color w:val="000000" w:themeColor="text1"/>
          <w:sz w:val="24"/>
          <w:szCs w:val="24"/>
        </w:rPr>
        <w:t xml:space="preserve">tuleb Konkurentsiametil tuvastada </w:t>
      </w:r>
      <w:r w:rsidR="003B02BD" w:rsidRPr="00F552FF">
        <w:rPr>
          <w:rFonts w:ascii="Times New Roman" w:eastAsia="Times New Roman" w:hAnsi="Times New Roman" w:cs="Times New Roman"/>
          <w:color w:val="000000" w:themeColor="text1"/>
          <w:sz w:val="24"/>
          <w:szCs w:val="24"/>
        </w:rPr>
        <w:t>selle</w:t>
      </w:r>
      <w:r w:rsidRPr="00F552FF">
        <w:rPr>
          <w:rFonts w:ascii="Times New Roman" w:eastAsia="Times New Roman" w:hAnsi="Times New Roman" w:cs="Times New Roman"/>
          <w:color w:val="000000" w:themeColor="text1"/>
          <w:sz w:val="24"/>
          <w:szCs w:val="24"/>
        </w:rPr>
        <w:t xml:space="preserve"> toimepanemine ettevõtjat või ettevõtjate ühendust moodustava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 isiku poolt.</w:t>
      </w:r>
    </w:p>
    <w:p w14:paraId="7B64D254"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55"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30</w:t>
      </w:r>
      <w:r w:rsidRPr="00F552FF">
        <w:rPr>
          <w:rFonts w:ascii="Times New Roman" w:eastAsia="Times New Roman" w:hAnsi="Times New Roman" w:cs="Times New Roman"/>
          <w:b/>
          <w:color w:val="000000" w:themeColor="text1"/>
          <w:sz w:val="24"/>
          <w:szCs w:val="24"/>
        </w:rPr>
        <w:t>. Kohustuse võtmise heakskiitmine</w:t>
      </w:r>
    </w:p>
    <w:p w14:paraId="7B64D256" w14:textId="54144704" w:rsidR="00CF707D" w:rsidRPr="00F552FF" w:rsidRDefault="00F757F0">
      <w:pPr>
        <w:jc w:val="both"/>
        <w:rPr>
          <w:rFonts w:ascii="Times New Roman" w:eastAsia="Times New Roman" w:hAnsi="Times New Roman" w:cs="Times New Roman"/>
          <w:color w:val="000000" w:themeColor="text1"/>
          <w:sz w:val="24"/>
          <w:szCs w:val="24"/>
        </w:rPr>
      </w:pPr>
      <w:bookmarkStart w:id="119" w:name="_heading=h.2fk6b3p" w:colFirst="0" w:colLast="0"/>
      <w:bookmarkEnd w:id="119"/>
      <w:r w:rsidRPr="00F552FF">
        <w:rPr>
          <w:rFonts w:ascii="Times New Roman" w:eastAsia="Times New Roman" w:hAnsi="Times New Roman" w:cs="Times New Roman"/>
          <w:color w:val="000000" w:themeColor="text1"/>
          <w:sz w:val="24"/>
          <w:szCs w:val="24"/>
        </w:rPr>
        <w:t xml:space="preserve">(1) </w:t>
      </w:r>
      <w:r w:rsidR="00E87458" w:rsidRPr="00F552FF">
        <w:rPr>
          <w:rFonts w:ascii="Times New Roman" w:eastAsia="Times New Roman" w:hAnsi="Times New Roman" w:cs="Times New Roman"/>
          <w:color w:val="000000" w:themeColor="text1"/>
          <w:sz w:val="24"/>
          <w:szCs w:val="24"/>
        </w:rPr>
        <w:t>Ettevõtja või ettevõtjate ühendus</w:t>
      </w:r>
      <w:r w:rsidRPr="00F552FF">
        <w:rPr>
          <w:rFonts w:ascii="Times New Roman" w:eastAsia="Times New Roman" w:hAnsi="Times New Roman" w:cs="Times New Roman"/>
          <w:color w:val="000000" w:themeColor="text1"/>
          <w:sz w:val="24"/>
          <w:szCs w:val="24"/>
        </w:rPr>
        <w:t xml:space="preserve"> võib Konkurentsiameti heakskiidul võtta kohustuse Konkurentsiameti väljendatud konkurentsiprobleemide lahendamiseks. </w:t>
      </w:r>
      <w:r w:rsidR="002949F7">
        <w:rPr>
          <w:rFonts w:ascii="Times New Roman" w:eastAsia="Times New Roman" w:hAnsi="Times New Roman" w:cs="Times New Roman"/>
          <w:color w:val="000000" w:themeColor="text1"/>
          <w:sz w:val="24"/>
          <w:szCs w:val="24"/>
        </w:rPr>
        <w:t>Kohustuse võtmise heakskiitmine Konkurentsiameti poolt lõpetab konkurentsijärelevalvemenetluse</w:t>
      </w:r>
      <w:r w:rsidRPr="00F552FF">
        <w:rPr>
          <w:rFonts w:ascii="Times New Roman" w:eastAsia="Times New Roman" w:hAnsi="Times New Roman" w:cs="Times New Roman"/>
          <w:color w:val="000000" w:themeColor="text1"/>
          <w:sz w:val="24"/>
          <w:szCs w:val="24"/>
        </w:rPr>
        <w:t>.</w:t>
      </w:r>
    </w:p>
    <w:p w14:paraId="7B64D257" w14:textId="62B2DA40" w:rsidR="00CF707D" w:rsidRPr="00F552FF" w:rsidRDefault="00F757F0">
      <w:pPr>
        <w:jc w:val="both"/>
        <w:rPr>
          <w:rFonts w:ascii="Times New Roman" w:eastAsia="Times New Roman" w:hAnsi="Times New Roman" w:cs="Times New Roman"/>
          <w:color w:val="000000" w:themeColor="text1"/>
          <w:sz w:val="24"/>
          <w:szCs w:val="24"/>
        </w:rPr>
      </w:pPr>
      <w:bookmarkStart w:id="120" w:name="_heading=h.upglbi" w:colFirst="0" w:colLast="0"/>
      <w:bookmarkEnd w:id="120"/>
      <w:r w:rsidRPr="00F552FF">
        <w:rPr>
          <w:rFonts w:ascii="Times New Roman" w:eastAsia="Times New Roman" w:hAnsi="Times New Roman" w:cs="Times New Roman"/>
          <w:color w:val="000000" w:themeColor="text1"/>
          <w:sz w:val="24"/>
          <w:szCs w:val="24"/>
        </w:rPr>
        <w:t>(2) Kui Konkurentsiameti hinnangul on konkurentsijärelevalvemenetlus võimalik lõpetada kohustuse võtmise heakskiitmisega</w:t>
      </w:r>
      <w:r w:rsidR="00E0554E" w:rsidRPr="00F552FF">
        <w:rPr>
          <w:rFonts w:ascii="Times New Roman" w:eastAsia="Times New Roman" w:hAnsi="Times New Roman" w:cs="Times New Roman"/>
          <w:color w:val="000000" w:themeColor="text1"/>
          <w:sz w:val="24"/>
          <w:szCs w:val="24"/>
        </w:rPr>
        <w:t>, kuid</w:t>
      </w:r>
      <w:r w:rsidRPr="00F552FF">
        <w:rPr>
          <w:rFonts w:ascii="Times New Roman" w:eastAsia="Times New Roman" w:hAnsi="Times New Roman" w:cs="Times New Roman"/>
          <w:color w:val="000000" w:themeColor="text1"/>
          <w:sz w:val="24"/>
          <w:szCs w:val="24"/>
        </w:rPr>
        <w:t xml:space="preserv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sele isikule ei ole veel etteheiteid esitatud, annab Konkurentsiamet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 isiku ettepanekul talle esialgse ülevaate konkurentsiprobleemidest, mille on põhjustanud isiku poolt moodustatav ettevõtja või ettevõtjate ühendus. Kohustuse võtmiseks esitab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ne isik kirjaliku taotluse, mis on piisavalt põhjalik, et võimaldada Konkurentsiametil hinnata selles pakutud kohustuse sobivust nimetatud konkurentsiprobleemide lahendamiseks.</w:t>
      </w:r>
    </w:p>
    <w:p w14:paraId="7B64D258" w14:textId="026BA7E3" w:rsidR="00CF707D" w:rsidRPr="00F552FF" w:rsidRDefault="00F757F0">
      <w:pPr>
        <w:jc w:val="both"/>
        <w:rPr>
          <w:rFonts w:ascii="Times New Roman" w:eastAsia="Times New Roman" w:hAnsi="Times New Roman" w:cs="Times New Roman"/>
          <w:color w:val="000000" w:themeColor="text1"/>
          <w:sz w:val="24"/>
          <w:szCs w:val="24"/>
        </w:rPr>
      </w:pPr>
      <w:bookmarkStart w:id="121" w:name="_heading=h.3ep43zb" w:colFirst="0" w:colLast="0"/>
      <w:bookmarkEnd w:id="121"/>
      <w:r w:rsidRPr="00F552FF">
        <w:rPr>
          <w:rFonts w:ascii="Times New Roman" w:eastAsia="Times New Roman" w:hAnsi="Times New Roman" w:cs="Times New Roman"/>
          <w:color w:val="000000" w:themeColor="text1"/>
          <w:sz w:val="24"/>
          <w:szCs w:val="24"/>
        </w:rPr>
        <w:t xml:space="preserve">(3) Kui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ne isik soovib kohustuse võtta pärast talle etteheidete esitamist, peab kohustuse võtmise taotlus olema piisavalt põhjalik, et võimaldada Konkurentsiametil hinnata selles pakutud kohustuse sobivust etteheidete kõrvaldamiseks.</w:t>
      </w:r>
    </w:p>
    <w:p w14:paraId="7B64D259" w14:textId="771472BF" w:rsidR="00CF707D" w:rsidRPr="00F552FF" w:rsidRDefault="00F757F0">
      <w:pPr>
        <w:jc w:val="both"/>
        <w:rPr>
          <w:rFonts w:ascii="Times New Roman" w:eastAsia="Times New Roman" w:hAnsi="Times New Roman" w:cs="Times New Roman"/>
          <w:color w:val="000000" w:themeColor="text1"/>
          <w:sz w:val="24"/>
          <w:szCs w:val="24"/>
        </w:rPr>
      </w:pPr>
      <w:bookmarkStart w:id="122" w:name="_heading=h.1tuee74" w:colFirst="0" w:colLast="0"/>
      <w:bookmarkEnd w:id="122"/>
      <w:r w:rsidRPr="00F552FF">
        <w:rPr>
          <w:rFonts w:ascii="Times New Roman" w:eastAsia="Times New Roman" w:hAnsi="Times New Roman" w:cs="Times New Roman"/>
          <w:color w:val="000000" w:themeColor="text1"/>
          <w:sz w:val="24"/>
          <w:szCs w:val="24"/>
        </w:rPr>
        <w:t xml:space="preserve">(4) Konkurentsiamet võib kohustuse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sele isikule siduvaks muuta pärast teiste turuosaliste arvamuse küsimist. Kohustuse võib siduvaks muuta kindlaksmääratud tähtajaks. Kohustuse võtnud isik peab Konkurentsiametit teavitama kohustuse täitmisest Konkurentsiameti määratud ajal ja tingimustel. Kohustuse täitmise kontrollimiseks on Konkurentsiametil õigus kasutada käesolevas peatükis sätestatud uurimismeetmeid.</w:t>
      </w:r>
    </w:p>
    <w:p w14:paraId="7B64D25A" w14:textId="2CE80B55" w:rsidR="00CF707D" w:rsidRPr="00F552FF" w:rsidRDefault="00F757F0">
      <w:pPr>
        <w:jc w:val="both"/>
        <w:rPr>
          <w:rFonts w:ascii="Times New Roman" w:eastAsia="Times New Roman" w:hAnsi="Times New Roman" w:cs="Times New Roman"/>
          <w:color w:val="000000" w:themeColor="text1"/>
          <w:sz w:val="24"/>
          <w:szCs w:val="24"/>
        </w:rPr>
      </w:pPr>
      <w:bookmarkStart w:id="123" w:name="_heading=h.4du1wux" w:colFirst="0" w:colLast="0"/>
      <w:bookmarkEnd w:id="123"/>
      <w:r w:rsidRPr="00F552FF">
        <w:rPr>
          <w:rFonts w:ascii="Times New Roman" w:eastAsia="Times New Roman" w:hAnsi="Times New Roman" w:cs="Times New Roman"/>
          <w:color w:val="000000" w:themeColor="text1"/>
          <w:sz w:val="24"/>
          <w:szCs w:val="24"/>
        </w:rPr>
        <w:t xml:space="preserve">(5) Konkurentsiamet võib kohustuse võtmise heakskiitmisega lõpetatud </w:t>
      </w:r>
      <w:r w:rsidR="00770CDE" w:rsidRPr="00F552FF">
        <w:rPr>
          <w:rFonts w:ascii="Times New Roman" w:eastAsia="Times New Roman" w:hAnsi="Times New Roman" w:cs="Times New Roman"/>
          <w:color w:val="000000" w:themeColor="text1"/>
          <w:sz w:val="24"/>
          <w:szCs w:val="24"/>
        </w:rPr>
        <w:t>konkurentsijärelevalve</w:t>
      </w:r>
      <w:r w:rsidRPr="00F552FF">
        <w:rPr>
          <w:rFonts w:ascii="Times New Roman" w:eastAsia="Times New Roman" w:hAnsi="Times New Roman" w:cs="Times New Roman"/>
          <w:color w:val="000000" w:themeColor="text1"/>
          <w:sz w:val="24"/>
          <w:szCs w:val="24"/>
        </w:rPr>
        <w:t xml:space="preserve">menetluse </w:t>
      </w:r>
      <w:r w:rsidR="00770CDE" w:rsidRPr="00F552FF">
        <w:rPr>
          <w:rFonts w:ascii="Times New Roman" w:eastAsia="Times New Roman" w:hAnsi="Times New Roman" w:cs="Times New Roman"/>
          <w:color w:val="000000" w:themeColor="text1"/>
          <w:sz w:val="24"/>
          <w:szCs w:val="24"/>
        </w:rPr>
        <w:t xml:space="preserve">omal algatusel või taotluse alusel </w:t>
      </w:r>
      <w:r w:rsidRPr="00F552FF">
        <w:rPr>
          <w:rFonts w:ascii="Times New Roman" w:eastAsia="Times New Roman" w:hAnsi="Times New Roman" w:cs="Times New Roman"/>
          <w:color w:val="000000" w:themeColor="text1"/>
          <w:sz w:val="24"/>
          <w:szCs w:val="24"/>
        </w:rPr>
        <w:t>uuendada, kui:</w:t>
      </w:r>
    </w:p>
    <w:p w14:paraId="7B64D25B"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asjaolud, millel menetluse lõpetamine põhines, on olulisel määral muutunud;</w:t>
      </w:r>
    </w:p>
    <w:p w14:paraId="7B64D25C"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kohustuse võtnud isik ei täida võetud kohustust;</w:t>
      </w:r>
    </w:p>
    <w:p w14:paraId="7B64D25D"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kohustus kiideti heaks menetlusosaliste esitatud ebatäieliku, ebaõige või eksitava teabe alusel.</w:t>
      </w:r>
    </w:p>
    <w:p w14:paraId="7B64D25E" w14:textId="189311FE" w:rsidR="00CF707D" w:rsidRPr="00F552FF" w:rsidRDefault="00F757F0">
      <w:pPr>
        <w:jc w:val="both"/>
        <w:rPr>
          <w:rFonts w:ascii="Times New Roman" w:eastAsia="Times New Roman" w:hAnsi="Times New Roman" w:cs="Times New Roman"/>
          <w:color w:val="000000" w:themeColor="text1"/>
          <w:sz w:val="24"/>
          <w:szCs w:val="24"/>
        </w:rPr>
      </w:pPr>
      <w:bookmarkStart w:id="124" w:name="_heading=h.2szc72q" w:colFirst="0" w:colLast="0"/>
      <w:bookmarkEnd w:id="124"/>
      <w:r w:rsidRPr="00F552FF">
        <w:rPr>
          <w:rFonts w:ascii="Times New Roman" w:eastAsia="Times New Roman" w:hAnsi="Times New Roman" w:cs="Times New Roman"/>
          <w:color w:val="000000" w:themeColor="text1"/>
          <w:sz w:val="24"/>
          <w:szCs w:val="24"/>
        </w:rPr>
        <w:t xml:space="preserve">(6) Kui kohustuse võtnud isik jätab kohustuse täitmata, võib Konkurentsiamet tema poolt moodustatavale ettevõtjale või ettevõtjate ühendusele kohaldada sunniraha käesoleva seaduse §-s </w:t>
      </w:r>
      <w:r w:rsidR="001731E5" w:rsidRPr="00F552FF">
        <w:rPr>
          <w:rFonts w:ascii="Times New Roman" w:eastAsia="Times New Roman" w:hAnsi="Times New Roman" w:cs="Times New Roman"/>
          <w:color w:val="000000" w:themeColor="text1"/>
          <w:sz w:val="24"/>
          <w:szCs w:val="24"/>
        </w:rPr>
        <w:t>78</w:t>
      </w:r>
      <w:r w:rsidR="001731E5" w:rsidRPr="00F552FF">
        <w:rPr>
          <w:rFonts w:ascii="Times New Roman" w:eastAsia="Times New Roman" w:hAnsi="Times New Roman" w:cs="Times New Roman"/>
          <w:color w:val="000000" w:themeColor="text1"/>
          <w:sz w:val="24"/>
          <w:szCs w:val="24"/>
          <w:vertAlign w:val="superscript"/>
        </w:rPr>
        <w:t>37</w:t>
      </w:r>
      <w:r w:rsidR="001731E5"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sätestatud korras ja määras.</w:t>
      </w:r>
    </w:p>
    <w:p w14:paraId="7B64D260" w14:textId="77777777" w:rsidR="00CF707D" w:rsidRPr="00F552FF" w:rsidRDefault="00CF707D">
      <w:pPr>
        <w:jc w:val="both"/>
        <w:rPr>
          <w:rFonts w:ascii="Times New Roman" w:eastAsia="Times New Roman" w:hAnsi="Times New Roman" w:cs="Times New Roman"/>
          <w:b/>
          <w:color w:val="000000" w:themeColor="text1"/>
          <w:sz w:val="24"/>
          <w:szCs w:val="24"/>
        </w:rPr>
      </w:pPr>
      <w:bookmarkStart w:id="125" w:name="_heading=h.184mhaj" w:colFirst="0" w:colLast="0"/>
      <w:bookmarkEnd w:id="125"/>
    </w:p>
    <w:p w14:paraId="7B64D261" w14:textId="3B4CA476"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§78</w:t>
      </w:r>
      <w:r w:rsidRPr="00F552FF">
        <w:rPr>
          <w:rFonts w:ascii="Times New Roman" w:eastAsia="Times New Roman" w:hAnsi="Times New Roman" w:cs="Times New Roman"/>
          <w:b/>
          <w:color w:val="000000" w:themeColor="text1"/>
          <w:sz w:val="24"/>
          <w:szCs w:val="24"/>
          <w:vertAlign w:val="superscript"/>
        </w:rPr>
        <w:t>31</w:t>
      </w:r>
      <w:r w:rsidRPr="00F552FF">
        <w:rPr>
          <w:rFonts w:ascii="Times New Roman" w:eastAsia="Times New Roman" w:hAnsi="Times New Roman" w:cs="Times New Roman"/>
          <w:b/>
          <w:color w:val="000000" w:themeColor="text1"/>
          <w:sz w:val="24"/>
          <w:szCs w:val="24"/>
        </w:rPr>
        <w:t xml:space="preserve">. </w:t>
      </w:r>
      <w:r w:rsidR="00DE62CE" w:rsidRPr="00F552FF">
        <w:rPr>
          <w:rFonts w:ascii="Times New Roman" w:eastAsia="Times New Roman" w:hAnsi="Times New Roman" w:cs="Times New Roman"/>
          <w:b/>
          <w:color w:val="000000" w:themeColor="text1"/>
          <w:sz w:val="24"/>
          <w:szCs w:val="24"/>
        </w:rPr>
        <w:t>Konkurentsijärelevalvemenetluse lõpetamine kokkuleppega</w:t>
      </w:r>
    </w:p>
    <w:p w14:paraId="7B64D262" w14:textId="57F5DE40"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w:t>
      </w:r>
      <w:r w:rsidR="00EE0B37" w:rsidRPr="00F552FF">
        <w:rPr>
          <w:rFonts w:ascii="Times New Roman" w:eastAsia="Times New Roman" w:hAnsi="Times New Roman" w:cs="Times New Roman"/>
          <w:color w:val="000000" w:themeColor="text1"/>
          <w:sz w:val="24"/>
          <w:szCs w:val="24"/>
        </w:rPr>
        <w:t>K</w:t>
      </w:r>
      <w:r w:rsidRPr="00F552FF">
        <w:rPr>
          <w:rFonts w:ascii="Times New Roman" w:eastAsia="Times New Roman" w:hAnsi="Times New Roman" w:cs="Times New Roman"/>
          <w:color w:val="000000" w:themeColor="text1"/>
          <w:sz w:val="24"/>
          <w:szCs w:val="24"/>
        </w:rPr>
        <w:t xml:space="preserve">onkurentsijärelevalvemenetluses, mille esemeks on kartell, </w:t>
      </w:r>
      <w:r w:rsidR="00EE0B37" w:rsidRPr="00F552FF">
        <w:rPr>
          <w:rFonts w:ascii="Times New Roman" w:eastAsia="Times New Roman" w:hAnsi="Times New Roman" w:cs="Times New Roman"/>
          <w:color w:val="000000" w:themeColor="text1"/>
          <w:sz w:val="24"/>
          <w:szCs w:val="24"/>
        </w:rPr>
        <w:t xml:space="preserve">võib Konkurentsiamet </w:t>
      </w:r>
      <w:r w:rsidR="001411AB" w:rsidRPr="00F552FF">
        <w:rPr>
          <w:rFonts w:ascii="Times New Roman" w:eastAsia="Times New Roman" w:hAnsi="Times New Roman" w:cs="Times New Roman"/>
          <w:color w:val="000000" w:themeColor="text1"/>
          <w:sz w:val="24"/>
          <w:szCs w:val="24"/>
        </w:rPr>
        <w:t>järelevalvealu</w:t>
      </w:r>
      <w:r w:rsidR="00EE0B37" w:rsidRPr="00F552FF">
        <w:rPr>
          <w:rFonts w:ascii="Times New Roman" w:eastAsia="Times New Roman" w:hAnsi="Times New Roman" w:cs="Times New Roman"/>
          <w:color w:val="000000" w:themeColor="text1"/>
          <w:sz w:val="24"/>
          <w:szCs w:val="24"/>
        </w:rPr>
        <w:t xml:space="preserve">se isikuga </w:t>
      </w:r>
      <w:r w:rsidR="00DE62CE" w:rsidRPr="00F552FF">
        <w:rPr>
          <w:rFonts w:ascii="Times New Roman" w:eastAsia="Times New Roman" w:hAnsi="Times New Roman" w:cs="Times New Roman"/>
          <w:color w:val="000000" w:themeColor="text1"/>
          <w:sz w:val="24"/>
          <w:szCs w:val="24"/>
        </w:rPr>
        <w:t xml:space="preserve">konkurentsijärelevalvemeetmetes </w:t>
      </w:r>
      <w:r w:rsidR="00EE0B37" w:rsidRPr="00F552FF">
        <w:rPr>
          <w:rFonts w:ascii="Times New Roman" w:eastAsia="Times New Roman" w:hAnsi="Times New Roman" w:cs="Times New Roman"/>
          <w:color w:val="000000" w:themeColor="text1"/>
          <w:sz w:val="24"/>
          <w:szCs w:val="24"/>
        </w:rPr>
        <w:t>kokku leppida</w:t>
      </w:r>
      <w:r w:rsidRPr="00F552FF">
        <w:rPr>
          <w:rFonts w:ascii="Times New Roman" w:eastAsia="Times New Roman" w:hAnsi="Times New Roman" w:cs="Times New Roman"/>
          <w:color w:val="000000" w:themeColor="text1"/>
          <w:sz w:val="24"/>
          <w:szCs w:val="24"/>
        </w:rPr>
        <w:t>.</w:t>
      </w:r>
    </w:p>
    <w:p w14:paraId="7B64D263" w14:textId="02750AEA"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Kui Konkurentsiameti hinnangul on </w:t>
      </w:r>
      <w:r w:rsidR="002C783E" w:rsidRPr="00F552FF">
        <w:rPr>
          <w:rFonts w:ascii="Times New Roman" w:eastAsia="Times New Roman" w:hAnsi="Times New Roman" w:cs="Times New Roman"/>
          <w:color w:val="000000" w:themeColor="text1"/>
          <w:sz w:val="24"/>
          <w:szCs w:val="24"/>
        </w:rPr>
        <w:t xml:space="preserve">konkurentsijärelevalvemeetmetes kokku leppimine </w:t>
      </w:r>
      <w:r w:rsidRPr="00F552FF">
        <w:rPr>
          <w:rFonts w:ascii="Times New Roman" w:eastAsia="Times New Roman" w:hAnsi="Times New Roman" w:cs="Times New Roman"/>
          <w:color w:val="000000" w:themeColor="text1"/>
          <w:sz w:val="24"/>
          <w:szCs w:val="24"/>
        </w:rPr>
        <w:t>võimalik:</w:t>
      </w:r>
    </w:p>
    <w:p w14:paraId="7B64D264" w14:textId="4EA204E4"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selgitab ta kartellis osalenud ettevõtjaid</w:t>
      </w:r>
      <w:r w:rsidR="004B29AF" w:rsidRPr="00F552FF">
        <w:rPr>
          <w:rFonts w:ascii="Times New Roman" w:eastAsia="Times New Roman" w:hAnsi="Times New Roman" w:cs="Times New Roman"/>
          <w:color w:val="000000" w:themeColor="text1"/>
          <w:sz w:val="24"/>
          <w:szCs w:val="24"/>
        </w:rPr>
        <w:t xml:space="preserve"> ja ettevõtjate ühendusi</w:t>
      </w:r>
      <w:r w:rsidRPr="00F552FF">
        <w:rPr>
          <w:rFonts w:ascii="Times New Roman" w:eastAsia="Times New Roman" w:hAnsi="Times New Roman" w:cs="Times New Roman"/>
          <w:color w:val="000000" w:themeColor="text1"/>
          <w:sz w:val="24"/>
          <w:szCs w:val="24"/>
        </w:rPr>
        <w:t xml:space="preserve"> moodustavatele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stele isikutele kokkuleppe võimalust,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 isiku õigusi selles ning </w:t>
      </w:r>
      <w:r w:rsidR="00EE0B37" w:rsidRPr="00F552FF">
        <w:rPr>
          <w:rFonts w:ascii="Times New Roman" w:eastAsia="Times New Roman" w:hAnsi="Times New Roman" w:cs="Times New Roman"/>
          <w:color w:val="000000" w:themeColor="text1"/>
          <w:sz w:val="24"/>
          <w:szCs w:val="24"/>
        </w:rPr>
        <w:t xml:space="preserve">kokkuleppe sõlmimise </w:t>
      </w:r>
      <w:r w:rsidRPr="00F552FF">
        <w:rPr>
          <w:rFonts w:ascii="Times New Roman" w:eastAsia="Times New Roman" w:hAnsi="Times New Roman" w:cs="Times New Roman"/>
          <w:color w:val="000000" w:themeColor="text1"/>
          <w:sz w:val="24"/>
          <w:szCs w:val="24"/>
        </w:rPr>
        <w:t>tagajärgi;</w:t>
      </w:r>
    </w:p>
    <w:p w14:paraId="7B64D265" w14:textId="468FB8B2"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annab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stele isikutele tähtaja, mille jooksul võib kirjalikult Konkurentsiametile teada anda oma soovist alustada läbirääkimistega</w:t>
      </w:r>
      <w:r w:rsidR="00EE0B37" w:rsidRPr="00F552FF">
        <w:rPr>
          <w:rFonts w:ascii="Times New Roman" w:eastAsia="Times New Roman" w:hAnsi="Times New Roman" w:cs="Times New Roman"/>
          <w:color w:val="000000" w:themeColor="text1"/>
          <w:sz w:val="24"/>
          <w:szCs w:val="24"/>
        </w:rPr>
        <w:t xml:space="preserve"> </w:t>
      </w:r>
      <w:r w:rsidR="002C783E" w:rsidRPr="00F552FF">
        <w:rPr>
          <w:rFonts w:ascii="Times New Roman" w:eastAsia="Times New Roman" w:hAnsi="Times New Roman" w:cs="Times New Roman"/>
          <w:color w:val="000000" w:themeColor="text1"/>
          <w:sz w:val="24"/>
          <w:szCs w:val="24"/>
        </w:rPr>
        <w:t xml:space="preserve">konkurentsijärelevalvemeetmete </w:t>
      </w:r>
      <w:r w:rsidR="00EE0B37" w:rsidRPr="00F552FF">
        <w:rPr>
          <w:rFonts w:ascii="Times New Roman" w:eastAsia="Times New Roman" w:hAnsi="Times New Roman" w:cs="Times New Roman"/>
          <w:color w:val="000000" w:themeColor="text1"/>
          <w:sz w:val="24"/>
          <w:szCs w:val="24"/>
        </w:rPr>
        <w:t xml:space="preserve"> üle</w:t>
      </w:r>
      <w:r w:rsidRPr="00F552FF">
        <w:rPr>
          <w:rFonts w:ascii="Times New Roman" w:eastAsia="Times New Roman" w:hAnsi="Times New Roman" w:cs="Times New Roman"/>
          <w:color w:val="000000" w:themeColor="text1"/>
          <w:sz w:val="24"/>
          <w:szCs w:val="24"/>
        </w:rPr>
        <w:t>.</w:t>
      </w:r>
    </w:p>
    <w:p w14:paraId="7B64D266" w14:textId="20B3252A"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(3) Kui kartellis osalenud ettevõtja moodustavad mitu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st isikut, tuleb neil endi seast </w:t>
      </w:r>
      <w:r w:rsidR="00EE0B37" w:rsidRPr="00F552FF">
        <w:rPr>
          <w:rFonts w:ascii="Times New Roman" w:eastAsia="Times New Roman" w:hAnsi="Times New Roman" w:cs="Times New Roman"/>
          <w:color w:val="000000" w:themeColor="text1"/>
          <w:sz w:val="24"/>
          <w:szCs w:val="24"/>
        </w:rPr>
        <w:t xml:space="preserve">läbirääkimistel </w:t>
      </w:r>
      <w:r w:rsidRPr="00F552FF">
        <w:rPr>
          <w:rFonts w:ascii="Times New Roman" w:eastAsia="Times New Roman" w:hAnsi="Times New Roman" w:cs="Times New Roman"/>
          <w:color w:val="000000" w:themeColor="text1"/>
          <w:sz w:val="24"/>
          <w:szCs w:val="24"/>
        </w:rPr>
        <w:t>osalemiseks valida esindaja.</w:t>
      </w:r>
    </w:p>
    <w:p w14:paraId="7B64D267" w14:textId="4354510C"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Konkurentsiamet esitab kokkuleppeläbirääkimisteks tähtaegselt soovi avaldanud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sele isikule või käesoleva paragrahvi lõikes 3 nimetatud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ste isikute esindajale asjas koostatud etteheited koos asjakohaste tõenditega ja </w:t>
      </w:r>
      <w:bookmarkStart w:id="126" w:name="_Hlk175791360"/>
      <w:r w:rsidR="00EE0B37" w:rsidRPr="00F552FF">
        <w:rPr>
          <w:rFonts w:ascii="Times New Roman" w:eastAsia="Times New Roman" w:hAnsi="Times New Roman" w:cs="Times New Roman"/>
          <w:color w:val="000000" w:themeColor="text1"/>
          <w:sz w:val="24"/>
          <w:szCs w:val="24"/>
        </w:rPr>
        <w:t xml:space="preserve">ettepaneku </w:t>
      </w:r>
      <w:r w:rsidRPr="00F552FF">
        <w:rPr>
          <w:rFonts w:ascii="Times New Roman" w:eastAsia="Times New Roman" w:hAnsi="Times New Roman" w:cs="Times New Roman"/>
          <w:color w:val="000000" w:themeColor="text1"/>
          <w:sz w:val="24"/>
          <w:szCs w:val="24"/>
        </w:rPr>
        <w:t xml:space="preserve">nende poolt moodustatavale ettevõtjale </w:t>
      </w:r>
      <w:r w:rsidR="0039691F" w:rsidRPr="00F552FF">
        <w:rPr>
          <w:rFonts w:ascii="Times New Roman" w:eastAsia="Times New Roman" w:hAnsi="Times New Roman" w:cs="Times New Roman"/>
          <w:color w:val="000000" w:themeColor="text1"/>
          <w:sz w:val="24"/>
          <w:szCs w:val="24"/>
        </w:rPr>
        <w:t xml:space="preserve">või </w:t>
      </w:r>
      <w:r w:rsidR="00F57DA5" w:rsidRPr="00F552FF">
        <w:rPr>
          <w:rFonts w:ascii="Times New Roman" w:eastAsia="Times New Roman" w:hAnsi="Times New Roman" w:cs="Times New Roman"/>
          <w:color w:val="000000" w:themeColor="text1"/>
          <w:sz w:val="24"/>
          <w:szCs w:val="24"/>
        </w:rPr>
        <w:t xml:space="preserve">ettevõtjate ühendusele </w:t>
      </w:r>
      <w:r w:rsidRPr="00F552FF">
        <w:rPr>
          <w:rFonts w:ascii="Times New Roman" w:eastAsia="Times New Roman" w:hAnsi="Times New Roman" w:cs="Times New Roman"/>
          <w:color w:val="000000" w:themeColor="text1"/>
          <w:sz w:val="24"/>
          <w:szCs w:val="24"/>
        </w:rPr>
        <w:t>kartellis osalemise eest kohaldatava</w:t>
      </w:r>
      <w:r w:rsidR="00EE0B37" w:rsidRPr="00F552FF">
        <w:rPr>
          <w:rFonts w:ascii="Times New Roman" w:eastAsia="Times New Roman" w:hAnsi="Times New Roman" w:cs="Times New Roman"/>
          <w:color w:val="000000" w:themeColor="text1"/>
          <w:sz w:val="24"/>
          <w:szCs w:val="24"/>
        </w:rPr>
        <w:t>te konkurentsijärelevalvemeetmete ja võimalikus väärteomenetluses taotletava trahvi suuruse kohta</w:t>
      </w:r>
      <w:r w:rsidRPr="00F552FF">
        <w:rPr>
          <w:rFonts w:ascii="Times New Roman" w:eastAsia="Times New Roman" w:hAnsi="Times New Roman" w:cs="Times New Roman"/>
          <w:color w:val="000000" w:themeColor="text1"/>
          <w:sz w:val="24"/>
          <w:szCs w:val="24"/>
        </w:rPr>
        <w:t>.</w:t>
      </w:r>
      <w:bookmarkEnd w:id="126"/>
    </w:p>
    <w:p w14:paraId="7B64D268" w14:textId="41BA3D15"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(5) Konkurentsiamet võib kokkuleppeläbirääkimised katkestada, kui ta jõuab järeldusele, et kokkuleppe</w:t>
      </w:r>
      <w:r w:rsidR="00E2456A">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saavutamine on ebatõenäoline.</w:t>
      </w:r>
    </w:p>
    <w:p w14:paraId="7B64D269" w14:textId="28F55898" w:rsidR="00CF707D" w:rsidRPr="00F552FF" w:rsidRDefault="00F757F0">
      <w:pPr>
        <w:jc w:val="both"/>
        <w:rPr>
          <w:rFonts w:ascii="Times New Roman" w:eastAsia="Times New Roman" w:hAnsi="Times New Roman" w:cs="Times New Roman"/>
          <w:color w:val="000000" w:themeColor="text1"/>
          <w:sz w:val="24"/>
          <w:szCs w:val="24"/>
        </w:rPr>
      </w:pPr>
      <w:bookmarkStart w:id="127" w:name="_heading=h.3s49zyc" w:colFirst="0" w:colLast="0"/>
      <w:bookmarkEnd w:id="127"/>
      <w:r w:rsidRPr="00F552FF">
        <w:rPr>
          <w:rFonts w:ascii="Times New Roman" w:eastAsia="Times New Roman" w:hAnsi="Times New Roman" w:cs="Times New Roman"/>
          <w:color w:val="000000" w:themeColor="text1"/>
          <w:sz w:val="24"/>
          <w:szCs w:val="24"/>
        </w:rPr>
        <w:t xml:space="preserve">(6) Kokkuleppeläbirääkimiste tulemusel esitab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või käesoleva paragrahvi lõikes 3 nimetatud juhul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ste isikute esindaja Konkurentsiametile viimase poolt määratud tähtaja jooksul kokkuleppe sõlmimise </w:t>
      </w:r>
      <w:r w:rsidR="005C1FF5" w:rsidRPr="00F552FF">
        <w:rPr>
          <w:rFonts w:ascii="Times New Roman" w:eastAsia="Times New Roman" w:hAnsi="Times New Roman" w:cs="Times New Roman"/>
          <w:color w:val="000000" w:themeColor="text1"/>
          <w:sz w:val="24"/>
          <w:szCs w:val="24"/>
        </w:rPr>
        <w:t xml:space="preserve">kirjaliku </w:t>
      </w:r>
      <w:r w:rsidRPr="00F552FF">
        <w:rPr>
          <w:rFonts w:ascii="Times New Roman" w:eastAsia="Times New Roman" w:hAnsi="Times New Roman" w:cs="Times New Roman"/>
          <w:color w:val="000000" w:themeColor="text1"/>
          <w:sz w:val="24"/>
          <w:szCs w:val="24"/>
        </w:rPr>
        <w:t>taotluse, mis sisaldab:</w:t>
      </w:r>
    </w:p>
    <w:p w14:paraId="7B64D26A"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kartelli põhjalikku kirjeldust, sealhulgas teavet mõjutatud kaupade kohta ja kartelli geograafilist ulatust;</w:t>
      </w:r>
    </w:p>
    <w:p w14:paraId="7B64D26B" w14:textId="621D98C3"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selget ja ühemõttelist tunnistust, et ettevõtja </w:t>
      </w:r>
      <w:r w:rsidR="00BD7A1D" w:rsidRPr="00F552FF">
        <w:rPr>
          <w:rFonts w:ascii="Times New Roman" w:eastAsia="Times New Roman" w:hAnsi="Times New Roman" w:cs="Times New Roman"/>
          <w:color w:val="000000" w:themeColor="text1"/>
          <w:sz w:val="24"/>
          <w:szCs w:val="24"/>
        </w:rPr>
        <w:t xml:space="preserve">või ettevõtjate ühendus </w:t>
      </w:r>
      <w:r w:rsidRPr="00F552FF">
        <w:rPr>
          <w:rFonts w:ascii="Times New Roman" w:eastAsia="Times New Roman" w:hAnsi="Times New Roman" w:cs="Times New Roman"/>
          <w:color w:val="000000" w:themeColor="text1"/>
          <w:sz w:val="24"/>
          <w:szCs w:val="24"/>
        </w:rPr>
        <w:t xml:space="preserve">on kartellis osalenud ja vastutab selle eest, sealhulgas kartellis osalemise perioodi ja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 isiku või käesoleva paragrahvi lõikes 3 nimetatud juhul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ste isikute rolli selles;</w:t>
      </w:r>
    </w:p>
    <w:p w14:paraId="7B64D26C" w14:textId="071ED261"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3) kinnitust, et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või käesoleva paragrahvi lõikes 3 nimetatud juhul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sed isikud on nõus Konkurentsiametiga läbiräägitud konkurentsijärelevalvemeetmete kohaldamisega;</w:t>
      </w:r>
    </w:p>
    <w:p w14:paraId="7B64D26D" w14:textId="0759D353"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kinnitust, et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salune isik või käesoleva paragrahvi lõikes 3 nimetatud juhul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sed isikud on teadlikud asjas nende suhtes koostatud etteheidetest ning neile on antud võimalus esitada etteheidete kohta oma arvamus ning vastuväited;</w:t>
      </w:r>
    </w:p>
    <w:p w14:paraId="7B64D26E" w14:textId="6AB86470"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5) kinnitust, et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või käesoleva paragrahvi lõikes 3 nimetatud juhul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sed isikud loobuvad õigusest vaidlustada ettevõtja </w:t>
      </w:r>
      <w:r w:rsidR="002D746C" w:rsidRPr="00F552FF">
        <w:rPr>
          <w:rFonts w:ascii="Times New Roman" w:eastAsia="Times New Roman" w:hAnsi="Times New Roman" w:cs="Times New Roman"/>
          <w:color w:val="000000" w:themeColor="text1"/>
          <w:sz w:val="24"/>
          <w:szCs w:val="24"/>
        </w:rPr>
        <w:t xml:space="preserve">või ettevõtjate ühenduse </w:t>
      </w:r>
      <w:r w:rsidRPr="00F552FF">
        <w:rPr>
          <w:rFonts w:ascii="Times New Roman" w:eastAsia="Times New Roman" w:hAnsi="Times New Roman" w:cs="Times New Roman"/>
          <w:color w:val="000000" w:themeColor="text1"/>
          <w:sz w:val="24"/>
          <w:szCs w:val="24"/>
        </w:rPr>
        <w:t xml:space="preserve">kartellis osalemine ja selle eest kohaldatavad </w:t>
      </w:r>
      <w:r w:rsidR="00DE62CE" w:rsidRPr="00F552FF">
        <w:rPr>
          <w:rFonts w:ascii="Times New Roman" w:eastAsia="Times New Roman" w:hAnsi="Times New Roman" w:cs="Times New Roman"/>
          <w:color w:val="000000" w:themeColor="text1"/>
          <w:sz w:val="24"/>
          <w:szCs w:val="24"/>
        </w:rPr>
        <w:t xml:space="preserve">kokkulepitud </w:t>
      </w:r>
      <w:r w:rsidRPr="00F552FF">
        <w:rPr>
          <w:rFonts w:ascii="Times New Roman" w:eastAsia="Times New Roman" w:hAnsi="Times New Roman" w:cs="Times New Roman"/>
          <w:color w:val="000000" w:themeColor="text1"/>
          <w:sz w:val="24"/>
          <w:szCs w:val="24"/>
        </w:rPr>
        <w:t>konkurentsijärelevalvemeetmed.</w:t>
      </w:r>
    </w:p>
    <w:p w14:paraId="7B64D26F" w14:textId="39F0CCF0"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(7) Kui kokkuleppe sõlmimise taotlus vastab käesoleva paragrahvi lõikes 6 sätestatud nõuetele ja selles esitatud teabe õigsuses ei ole alust kahelda, kinnitab Konkurentsiamet kokkuleppe läbiräägitud konkurentsijärelevalvemeetmete kohaldamisega. </w:t>
      </w:r>
    </w:p>
    <w:p w14:paraId="7B64D270"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(8) Kui kokkuleppe sõlmimise taotlus ei vasta käesoleva paragrahvi lõikes 5 sätestatud nõuetele, võib Konkurentsiamet jätta kokkuleppe kinnitamata või anda tähtaja puuduste kõrvaldamiseks.</w:t>
      </w:r>
    </w:p>
    <w:p w14:paraId="7B64D272" w14:textId="40A6F131" w:rsidR="00CF707D" w:rsidRPr="00F552FF" w:rsidRDefault="00F757F0">
      <w:pPr>
        <w:jc w:val="both"/>
        <w:rPr>
          <w:rFonts w:ascii="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(9) Kui Konkurentsiamet katkestab läbirääkimised või ei kinnita kokkulepet või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või käesoleva paragrahvi lõikes 3 nimetatud juhul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ste isikute esindaja ei esita kokkuleppe sõlmimise taotlust või võtab esitatud taotluse tagasi, jätkatakse konkurentsijärelevalvemenetlust üldises korras. </w:t>
      </w:r>
      <w:r w:rsidR="00FA62BC" w:rsidRPr="00FA62BC">
        <w:rPr>
          <w:rFonts w:ascii="Times New Roman" w:eastAsia="Times New Roman" w:hAnsi="Times New Roman" w:cs="Times New Roman"/>
          <w:color w:val="000000" w:themeColor="text1"/>
          <w:sz w:val="24"/>
          <w:szCs w:val="24"/>
        </w:rPr>
        <w:t xml:space="preserve">Sellisel juhul ei tohi Konkurentsiamet läbirääkimiste käigus ega kokkuleppe sõlmimise taotluses esitatud teavet edasises konkurentsijärelevalvemenetluses </w:t>
      </w:r>
      <w:r w:rsidR="003E53DE">
        <w:rPr>
          <w:rFonts w:ascii="Times New Roman" w:eastAsia="Times New Roman" w:hAnsi="Times New Roman" w:cs="Times New Roman"/>
          <w:color w:val="000000" w:themeColor="text1"/>
          <w:sz w:val="24"/>
          <w:szCs w:val="24"/>
        </w:rPr>
        <w:t xml:space="preserve">ega väärteomenetluses </w:t>
      </w:r>
      <w:r w:rsidR="00FA62BC" w:rsidRPr="00FA62BC">
        <w:rPr>
          <w:rFonts w:ascii="Times New Roman" w:eastAsia="Times New Roman" w:hAnsi="Times New Roman" w:cs="Times New Roman"/>
          <w:color w:val="000000" w:themeColor="text1"/>
          <w:sz w:val="24"/>
          <w:szCs w:val="24"/>
        </w:rPr>
        <w:t>kasutada.</w:t>
      </w:r>
    </w:p>
    <w:p w14:paraId="7B64D273" w14:textId="3A1B7475" w:rsidR="00CF707D" w:rsidRPr="00F552FF" w:rsidRDefault="00F757F0">
      <w:pPr>
        <w:jc w:val="both"/>
        <w:rPr>
          <w:rFonts w:ascii="Times New Roman" w:eastAsia="Times New Roman" w:hAnsi="Times New Roman" w:cs="Times New Roman"/>
          <w:color w:val="000000" w:themeColor="text1"/>
          <w:sz w:val="24"/>
          <w:szCs w:val="24"/>
        </w:rPr>
      </w:pPr>
      <w:bookmarkStart w:id="128" w:name="_heading=h.279ka65" w:colFirst="0" w:colLast="0"/>
      <w:bookmarkEnd w:id="128"/>
      <w:r w:rsidRPr="00F552FF">
        <w:rPr>
          <w:rFonts w:ascii="Times New Roman" w:eastAsia="Times New Roman" w:hAnsi="Times New Roman" w:cs="Times New Roman"/>
          <w:color w:val="000000" w:themeColor="text1"/>
          <w:sz w:val="24"/>
          <w:szCs w:val="24"/>
        </w:rPr>
        <w:t>(1</w:t>
      </w:r>
      <w:r w:rsidR="005658B2" w:rsidRPr="00F552FF">
        <w:rPr>
          <w:rFonts w:ascii="Times New Roman" w:eastAsia="Times New Roman" w:hAnsi="Times New Roman" w:cs="Times New Roman"/>
          <w:color w:val="000000" w:themeColor="text1"/>
          <w:sz w:val="24"/>
          <w:szCs w:val="24"/>
        </w:rPr>
        <w:t>0</w:t>
      </w:r>
      <w:r w:rsidRPr="00F552FF">
        <w:rPr>
          <w:rFonts w:ascii="Times New Roman" w:eastAsia="Times New Roman" w:hAnsi="Times New Roman" w:cs="Times New Roman"/>
          <w:color w:val="000000" w:themeColor="text1"/>
          <w:sz w:val="24"/>
          <w:szCs w:val="24"/>
        </w:rPr>
        <w:t>) Käesoleva paragrahvi lõike 6 punkti 5 alusel antud kinnitus loobuda õigusest vaidlustada</w:t>
      </w:r>
      <w:r w:rsidR="004C6591"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konkurentsijärelevalvemeetmed </w:t>
      </w:r>
      <w:bookmarkStart w:id="129" w:name="_Hlk175791867"/>
      <w:r w:rsidR="009D21E0" w:rsidRPr="00F552FF">
        <w:rPr>
          <w:rFonts w:ascii="Times New Roman" w:eastAsia="Times New Roman" w:hAnsi="Times New Roman" w:cs="Times New Roman"/>
          <w:color w:val="000000" w:themeColor="text1"/>
          <w:sz w:val="24"/>
          <w:szCs w:val="24"/>
        </w:rPr>
        <w:t xml:space="preserve">võtab isikult õiguse konkurentsijärelevalvemeetmeid loobumise ulatuses vaidlustada. Kinnitus </w:t>
      </w:r>
      <w:r w:rsidRPr="00F552FF">
        <w:rPr>
          <w:rFonts w:ascii="Times New Roman" w:eastAsia="Times New Roman" w:hAnsi="Times New Roman" w:cs="Times New Roman"/>
          <w:color w:val="000000" w:themeColor="text1"/>
          <w:sz w:val="24"/>
          <w:szCs w:val="24"/>
        </w:rPr>
        <w:t xml:space="preserve">ei </w:t>
      </w:r>
      <w:r w:rsidR="00DE62CE" w:rsidRPr="00F552FF">
        <w:rPr>
          <w:rFonts w:ascii="Times New Roman" w:eastAsia="Times New Roman" w:hAnsi="Times New Roman" w:cs="Times New Roman"/>
          <w:color w:val="000000" w:themeColor="text1"/>
          <w:sz w:val="24"/>
          <w:szCs w:val="24"/>
        </w:rPr>
        <w:t>hõlma</w:t>
      </w:r>
      <w:r w:rsidRPr="00F552FF">
        <w:rPr>
          <w:rFonts w:ascii="Times New Roman" w:eastAsia="Times New Roman" w:hAnsi="Times New Roman" w:cs="Times New Roman"/>
          <w:color w:val="000000" w:themeColor="text1"/>
          <w:sz w:val="24"/>
          <w:szCs w:val="24"/>
        </w:rPr>
        <w:t xml:space="preserve"> loobumist vaidlustamisõigusest ulatuses, milles meetmed ei vasta Konkurentsiametiga läbiräägitule</w:t>
      </w:r>
      <w:r w:rsidR="00175DDB" w:rsidRPr="00F552FF">
        <w:rPr>
          <w:rFonts w:ascii="Times New Roman" w:eastAsia="Times New Roman" w:hAnsi="Times New Roman" w:cs="Times New Roman"/>
          <w:color w:val="000000" w:themeColor="text1"/>
          <w:sz w:val="24"/>
          <w:szCs w:val="24"/>
        </w:rPr>
        <w:t>.</w:t>
      </w:r>
      <w:bookmarkEnd w:id="129"/>
    </w:p>
    <w:p w14:paraId="643B79AB" w14:textId="77777777" w:rsidR="00AD4F0F" w:rsidRPr="00F552FF" w:rsidRDefault="00AD4F0F">
      <w:pPr>
        <w:jc w:val="both"/>
        <w:rPr>
          <w:rFonts w:ascii="Times New Roman" w:eastAsia="Times New Roman" w:hAnsi="Times New Roman" w:cs="Times New Roman"/>
          <w:color w:val="000000" w:themeColor="text1"/>
          <w:sz w:val="24"/>
          <w:szCs w:val="24"/>
        </w:rPr>
      </w:pPr>
    </w:p>
    <w:p w14:paraId="4FD7978E" w14:textId="1555C96C" w:rsidR="002648D1" w:rsidRPr="00F552FF" w:rsidRDefault="00AD4F0F">
      <w:pPr>
        <w:jc w:val="both"/>
        <w:rPr>
          <w:rFonts w:ascii="Times New Roman" w:eastAsia="Times New Roman" w:hAnsi="Times New Roman" w:cs="Times New Roman"/>
          <w:b/>
          <w:bCs/>
          <w:color w:val="000000" w:themeColor="text1"/>
          <w:sz w:val="24"/>
          <w:szCs w:val="24"/>
        </w:rPr>
      </w:pPr>
      <w:r w:rsidRPr="00F552FF">
        <w:rPr>
          <w:rFonts w:ascii="Times New Roman" w:eastAsia="Times New Roman" w:hAnsi="Times New Roman" w:cs="Times New Roman"/>
          <w:b/>
          <w:bCs/>
          <w:color w:val="000000" w:themeColor="text1"/>
          <w:sz w:val="24"/>
          <w:szCs w:val="24"/>
        </w:rPr>
        <w:t xml:space="preserve">§ </w:t>
      </w:r>
      <w:r w:rsidR="002648D1" w:rsidRPr="00F552FF">
        <w:rPr>
          <w:rFonts w:ascii="Times New Roman" w:eastAsia="Times New Roman" w:hAnsi="Times New Roman" w:cs="Times New Roman"/>
          <w:b/>
          <w:bCs/>
          <w:color w:val="000000" w:themeColor="text1"/>
          <w:sz w:val="24"/>
          <w:szCs w:val="24"/>
        </w:rPr>
        <w:t>78</w:t>
      </w:r>
      <w:r w:rsidR="002648D1" w:rsidRPr="00F552FF">
        <w:rPr>
          <w:rFonts w:ascii="Times New Roman" w:eastAsia="Times New Roman" w:hAnsi="Times New Roman" w:cs="Times New Roman"/>
          <w:b/>
          <w:bCs/>
          <w:color w:val="000000" w:themeColor="text1"/>
          <w:sz w:val="24"/>
          <w:szCs w:val="24"/>
          <w:vertAlign w:val="superscript"/>
        </w:rPr>
        <w:t>32</w:t>
      </w:r>
      <w:r w:rsidR="002648D1" w:rsidRPr="00F552FF">
        <w:rPr>
          <w:rFonts w:ascii="Times New Roman" w:eastAsia="Times New Roman" w:hAnsi="Times New Roman" w:cs="Times New Roman"/>
          <w:b/>
          <w:bCs/>
          <w:color w:val="000000" w:themeColor="text1"/>
          <w:sz w:val="24"/>
          <w:szCs w:val="24"/>
        </w:rPr>
        <w:t>. Paranduslik makse</w:t>
      </w:r>
    </w:p>
    <w:p w14:paraId="48002A3C" w14:textId="0034AE72" w:rsidR="002648D1" w:rsidRPr="00F552FF" w:rsidRDefault="00303DB1">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w:t>
      </w:r>
      <w:r w:rsidR="002648D1" w:rsidRPr="00F552FF">
        <w:rPr>
          <w:rFonts w:ascii="Times New Roman" w:eastAsia="Times New Roman" w:hAnsi="Times New Roman" w:cs="Times New Roman"/>
          <w:color w:val="000000" w:themeColor="text1"/>
          <w:sz w:val="24"/>
          <w:szCs w:val="24"/>
        </w:rPr>
        <w:t xml:space="preserve">Paranduslik makse on </w:t>
      </w:r>
      <w:bookmarkStart w:id="130" w:name="_Hlk175804162"/>
      <w:r w:rsidR="002648D1" w:rsidRPr="00F552FF">
        <w:rPr>
          <w:rFonts w:ascii="Times New Roman" w:eastAsia="Times New Roman" w:hAnsi="Times New Roman" w:cs="Times New Roman"/>
          <w:color w:val="000000" w:themeColor="text1"/>
          <w:sz w:val="24"/>
          <w:szCs w:val="24"/>
        </w:rPr>
        <w:t xml:space="preserve">Konkurentsiameti ja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 isiku vahel käesoleva seaduse paragrahvis 78</w:t>
      </w:r>
      <w:r w:rsidRPr="00F552FF">
        <w:rPr>
          <w:rFonts w:ascii="Times New Roman" w:eastAsia="Times New Roman" w:hAnsi="Times New Roman" w:cs="Times New Roman"/>
          <w:color w:val="000000" w:themeColor="text1"/>
          <w:sz w:val="24"/>
          <w:szCs w:val="24"/>
          <w:vertAlign w:val="superscript"/>
        </w:rPr>
        <w:t>31</w:t>
      </w:r>
      <w:r w:rsidRPr="00F552FF">
        <w:rPr>
          <w:rFonts w:ascii="Times New Roman" w:eastAsia="Times New Roman" w:hAnsi="Times New Roman" w:cs="Times New Roman"/>
          <w:color w:val="000000" w:themeColor="text1"/>
          <w:sz w:val="24"/>
          <w:szCs w:val="24"/>
        </w:rPr>
        <w:t xml:space="preserve"> kohases kokkuleppes kokku lepitud </w:t>
      </w:r>
      <w:r w:rsidR="002648D1" w:rsidRPr="00F552FF">
        <w:rPr>
          <w:rFonts w:ascii="Times New Roman" w:eastAsia="Times New Roman" w:hAnsi="Times New Roman" w:cs="Times New Roman"/>
          <w:color w:val="000000" w:themeColor="text1"/>
          <w:sz w:val="24"/>
          <w:szCs w:val="24"/>
        </w:rPr>
        <w:t xml:space="preserve">rahasumma, mille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peab tasuma riigi tuludesse. </w:t>
      </w:r>
      <w:bookmarkEnd w:id="130"/>
    </w:p>
    <w:p w14:paraId="23367D10" w14:textId="001505A3" w:rsidR="00303DB1" w:rsidRPr="00F552FF" w:rsidRDefault="00303DB1">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Parandusliku makse tasumise tähtaja määravad Konkurentsiamet ja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kindlaks kokkuleppega, kuid see ei või olla pikem kui kaks aastat. </w:t>
      </w:r>
    </w:p>
    <w:p w14:paraId="6D6EB71E" w14:textId="4185F6DD" w:rsidR="00303DB1" w:rsidRPr="00F552FF" w:rsidRDefault="00303DB1">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(3) Kui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ne isik tähtaja jooksul paranduslikku makset täielikult ei tasu, võib Konkurentsiamet konkurentsijärelevalvemenetluse uuendada.</w:t>
      </w:r>
      <w:r w:rsidR="00631BF0"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  </w:t>
      </w:r>
    </w:p>
    <w:p w14:paraId="7B64D274" w14:textId="77777777" w:rsidR="00CF707D" w:rsidRPr="00F552FF" w:rsidRDefault="00CF707D">
      <w:pPr>
        <w:jc w:val="both"/>
        <w:rPr>
          <w:rFonts w:ascii="Times New Roman" w:hAnsi="Times New Roman" w:cs="Times New Roman"/>
          <w:color w:val="000000" w:themeColor="text1"/>
          <w:sz w:val="24"/>
          <w:szCs w:val="24"/>
        </w:rPr>
      </w:pPr>
    </w:p>
    <w:p w14:paraId="7B64D275" w14:textId="4B5C4A6C" w:rsidR="00CF707D" w:rsidRPr="00F552FF" w:rsidRDefault="00F757F0">
      <w:pPr>
        <w:jc w:val="both"/>
        <w:rPr>
          <w:rFonts w:ascii="Times New Roman" w:eastAsia="Times New Roman" w:hAnsi="Times New Roman" w:cs="Times New Roman"/>
          <w:color w:val="000000" w:themeColor="text1"/>
          <w:sz w:val="24"/>
          <w:szCs w:val="24"/>
        </w:rPr>
      </w:pPr>
      <w:bookmarkStart w:id="131" w:name="_heading=h.meukdy" w:colFirst="0" w:colLast="0"/>
      <w:bookmarkEnd w:id="131"/>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3</w:t>
      </w:r>
      <w:r w:rsidR="00E63070" w:rsidRPr="00F552FF">
        <w:rPr>
          <w:rFonts w:ascii="Times New Roman" w:eastAsia="Times New Roman" w:hAnsi="Times New Roman" w:cs="Times New Roman"/>
          <w:b/>
          <w:color w:val="000000" w:themeColor="text1"/>
          <w:sz w:val="24"/>
          <w:szCs w:val="24"/>
          <w:vertAlign w:val="superscript"/>
        </w:rPr>
        <w:t>3</w:t>
      </w:r>
      <w:r w:rsidRPr="00F552FF">
        <w:rPr>
          <w:rFonts w:ascii="Times New Roman" w:eastAsia="Times New Roman" w:hAnsi="Times New Roman" w:cs="Times New Roman"/>
          <w:b/>
          <w:color w:val="000000" w:themeColor="text1"/>
          <w:sz w:val="24"/>
          <w:szCs w:val="24"/>
        </w:rPr>
        <w:t xml:space="preserve">. Keelatud teo toimepanemise lõpetamine </w:t>
      </w:r>
    </w:p>
    <w:p w14:paraId="7B64D276" w14:textId="06603AF6" w:rsidR="00CF707D" w:rsidRPr="00F552FF" w:rsidRDefault="00F757F0">
      <w:pPr>
        <w:jc w:val="both"/>
        <w:rPr>
          <w:rFonts w:ascii="Times New Roman" w:eastAsia="Times New Roman" w:hAnsi="Times New Roman" w:cs="Times New Roman"/>
          <w:color w:val="000000" w:themeColor="text1"/>
          <w:sz w:val="24"/>
          <w:szCs w:val="24"/>
        </w:rPr>
      </w:pPr>
      <w:bookmarkStart w:id="132" w:name="_heading=h.36ei31r" w:colFirst="0" w:colLast="0"/>
      <w:bookmarkEnd w:id="132"/>
      <w:r w:rsidRPr="00F552FF">
        <w:rPr>
          <w:rFonts w:ascii="Times New Roman" w:eastAsia="Times New Roman" w:hAnsi="Times New Roman" w:cs="Times New Roman"/>
          <w:color w:val="000000" w:themeColor="text1"/>
          <w:sz w:val="24"/>
          <w:szCs w:val="24"/>
        </w:rPr>
        <w:t xml:space="preserve">(1) Keelatud teo toimepanemise lõpetamiseks võib Konkurentsiamet ettevõtjale või ettevõtjate ühendusele kohaldada </w:t>
      </w:r>
      <w:proofErr w:type="spellStart"/>
      <w:r w:rsidRPr="00F552FF">
        <w:rPr>
          <w:rFonts w:ascii="Times New Roman" w:eastAsia="Times New Roman" w:hAnsi="Times New Roman" w:cs="Times New Roman"/>
          <w:color w:val="000000" w:themeColor="text1"/>
          <w:sz w:val="24"/>
          <w:szCs w:val="24"/>
        </w:rPr>
        <w:t>käitumuslikku</w:t>
      </w:r>
      <w:proofErr w:type="spellEnd"/>
      <w:r w:rsidRPr="00F552FF">
        <w:rPr>
          <w:rFonts w:ascii="Times New Roman" w:eastAsia="Times New Roman" w:hAnsi="Times New Roman" w:cs="Times New Roman"/>
          <w:color w:val="000000" w:themeColor="text1"/>
          <w:sz w:val="24"/>
          <w:szCs w:val="24"/>
        </w:rPr>
        <w:t xml:space="preserve"> või struktuurset meedet.</w:t>
      </w:r>
    </w:p>
    <w:p w14:paraId="7B64D277" w14:textId="2E9FF604" w:rsidR="00CF707D" w:rsidRPr="00F552FF" w:rsidRDefault="00F757F0">
      <w:pPr>
        <w:jc w:val="both"/>
        <w:rPr>
          <w:rFonts w:ascii="Times New Roman" w:eastAsia="Times New Roman" w:hAnsi="Times New Roman" w:cs="Times New Roman"/>
          <w:color w:val="000000" w:themeColor="text1"/>
          <w:sz w:val="24"/>
          <w:szCs w:val="24"/>
        </w:rPr>
      </w:pPr>
      <w:bookmarkStart w:id="133" w:name="_heading=h.1ljsd9k" w:colFirst="0" w:colLast="0"/>
      <w:bookmarkEnd w:id="133"/>
      <w:r w:rsidRPr="00F552FF">
        <w:rPr>
          <w:rFonts w:ascii="Times New Roman" w:eastAsia="Times New Roman" w:hAnsi="Times New Roman" w:cs="Times New Roman"/>
          <w:color w:val="000000" w:themeColor="text1"/>
          <w:sz w:val="24"/>
          <w:szCs w:val="24"/>
        </w:rPr>
        <w:t xml:space="preserve">(2) </w:t>
      </w:r>
      <w:r w:rsidR="00105C77" w:rsidRPr="00F552FF">
        <w:rPr>
          <w:rFonts w:ascii="Times New Roman" w:eastAsia="Times New Roman" w:hAnsi="Times New Roman" w:cs="Times New Roman"/>
          <w:color w:val="000000" w:themeColor="text1"/>
          <w:sz w:val="24"/>
          <w:szCs w:val="24"/>
        </w:rPr>
        <w:t>Käitumusliku või struktuurse meetme kohaldamiseks</w:t>
      </w:r>
      <w:r w:rsidRPr="00F552FF">
        <w:rPr>
          <w:rFonts w:ascii="Times New Roman" w:eastAsia="Times New Roman" w:hAnsi="Times New Roman" w:cs="Times New Roman"/>
          <w:color w:val="000000" w:themeColor="text1"/>
          <w:sz w:val="24"/>
          <w:szCs w:val="24"/>
        </w:rPr>
        <w:t xml:space="preserve"> määrab Konkurentsiamet ettevõtjat või ettevõtjate ühendust moodustavale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sele isikule kohustuse teha kindlaksmääratud tegu või sellest hoiduda. Kohustus peab olema keelatud teo toimepanemise tõhusaks lõpetamiseks vajalik ja proportsionaalne.</w:t>
      </w:r>
    </w:p>
    <w:p w14:paraId="7B64D278" w14:textId="49ADB6B1"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 xml:space="preserve">(3) Konkurentsiamet võib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sele isikule määrata kohustuse likvideerida osalus konkureerivas äriühingus, võõrandada ettevõte või teha muu struktuurne muudatus üksnes juhul, kui keelatud teo toimepanemist ei ole </w:t>
      </w:r>
      <w:r w:rsidR="00085B72" w:rsidRPr="00F552FF">
        <w:rPr>
          <w:rFonts w:ascii="Times New Roman" w:eastAsia="Times New Roman" w:hAnsi="Times New Roman" w:cs="Times New Roman"/>
          <w:color w:val="000000" w:themeColor="text1"/>
          <w:sz w:val="24"/>
          <w:szCs w:val="24"/>
        </w:rPr>
        <w:t xml:space="preserve">samaväärselt </w:t>
      </w:r>
      <w:r w:rsidRPr="00F552FF">
        <w:rPr>
          <w:rFonts w:ascii="Times New Roman" w:eastAsia="Times New Roman" w:hAnsi="Times New Roman" w:cs="Times New Roman"/>
          <w:color w:val="000000" w:themeColor="text1"/>
          <w:sz w:val="24"/>
          <w:szCs w:val="24"/>
        </w:rPr>
        <w:t>võimalik lõpetada vähem koormava kohustusega.</w:t>
      </w:r>
    </w:p>
    <w:p w14:paraId="54A137F0" w14:textId="284689D5" w:rsidR="006553BC" w:rsidRPr="00F552FF" w:rsidRDefault="006553BC">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w:t>
      </w:r>
      <w:r w:rsidR="001411AB" w:rsidRPr="00F552FF">
        <w:rPr>
          <w:rFonts w:ascii="Times New Roman" w:eastAsia="Times New Roman" w:hAnsi="Times New Roman" w:cs="Times New Roman"/>
          <w:color w:val="000000" w:themeColor="text1"/>
          <w:sz w:val="24"/>
          <w:szCs w:val="24"/>
        </w:rPr>
        <w:t>Järelevalvealu</w:t>
      </w:r>
      <w:r w:rsidR="00304E9A" w:rsidRPr="00F552FF">
        <w:rPr>
          <w:rFonts w:ascii="Times New Roman" w:eastAsia="Times New Roman" w:hAnsi="Times New Roman" w:cs="Times New Roman"/>
          <w:color w:val="000000" w:themeColor="text1"/>
          <w:sz w:val="24"/>
          <w:szCs w:val="24"/>
        </w:rPr>
        <w:t>ne</w:t>
      </w:r>
      <w:r w:rsidRPr="00F552FF">
        <w:rPr>
          <w:rFonts w:ascii="Times New Roman" w:eastAsia="Times New Roman" w:hAnsi="Times New Roman" w:cs="Times New Roman"/>
          <w:color w:val="000000" w:themeColor="text1"/>
          <w:sz w:val="24"/>
          <w:szCs w:val="24"/>
        </w:rPr>
        <w:t xml:space="preserve"> isik</w:t>
      </w:r>
      <w:r w:rsidR="00304E9A" w:rsidRPr="00F552FF">
        <w:rPr>
          <w:rFonts w:ascii="Times New Roman" w:eastAsia="Times New Roman" w:hAnsi="Times New Roman" w:cs="Times New Roman"/>
          <w:color w:val="000000" w:themeColor="text1"/>
          <w:sz w:val="24"/>
          <w:szCs w:val="24"/>
        </w:rPr>
        <w:t>, kellele</w:t>
      </w:r>
      <w:r w:rsidRPr="00F552FF">
        <w:rPr>
          <w:rFonts w:ascii="Times New Roman" w:eastAsia="Times New Roman" w:hAnsi="Times New Roman" w:cs="Times New Roman"/>
          <w:color w:val="000000" w:themeColor="text1"/>
          <w:sz w:val="24"/>
          <w:szCs w:val="24"/>
        </w:rPr>
        <w:t xml:space="preserve"> </w:t>
      </w:r>
      <w:r w:rsidR="00257E50" w:rsidRPr="00F552FF">
        <w:rPr>
          <w:rFonts w:ascii="Times New Roman" w:eastAsia="Times New Roman" w:hAnsi="Times New Roman" w:cs="Times New Roman"/>
          <w:color w:val="000000" w:themeColor="text1"/>
          <w:sz w:val="24"/>
          <w:szCs w:val="24"/>
        </w:rPr>
        <w:t>Konkurentsiamet on</w:t>
      </w:r>
      <w:r w:rsidR="009773EC" w:rsidRPr="00F552FF">
        <w:rPr>
          <w:rFonts w:ascii="Times New Roman" w:eastAsia="Times New Roman" w:hAnsi="Times New Roman" w:cs="Times New Roman"/>
          <w:color w:val="000000" w:themeColor="text1"/>
          <w:sz w:val="24"/>
          <w:szCs w:val="24"/>
        </w:rPr>
        <w:t xml:space="preserve"> </w:t>
      </w:r>
      <w:r w:rsidR="00084803" w:rsidRPr="00F552FF">
        <w:rPr>
          <w:rFonts w:ascii="Times New Roman" w:eastAsia="Times New Roman" w:hAnsi="Times New Roman" w:cs="Times New Roman"/>
          <w:color w:val="000000" w:themeColor="text1"/>
          <w:sz w:val="24"/>
          <w:szCs w:val="24"/>
        </w:rPr>
        <w:t>k</w:t>
      </w:r>
      <w:r w:rsidR="009773EC" w:rsidRPr="00F552FF">
        <w:rPr>
          <w:rFonts w:ascii="Times New Roman" w:eastAsia="Times New Roman" w:hAnsi="Times New Roman" w:cs="Times New Roman"/>
          <w:color w:val="000000" w:themeColor="text1"/>
          <w:sz w:val="24"/>
          <w:szCs w:val="24"/>
        </w:rPr>
        <w:t xml:space="preserve">äesoleva paragrahvi alusel </w:t>
      </w:r>
      <w:r w:rsidR="00257E50" w:rsidRPr="00F552FF">
        <w:rPr>
          <w:rFonts w:ascii="Times New Roman" w:eastAsia="Times New Roman" w:hAnsi="Times New Roman" w:cs="Times New Roman"/>
          <w:color w:val="000000" w:themeColor="text1"/>
          <w:sz w:val="24"/>
          <w:szCs w:val="24"/>
        </w:rPr>
        <w:t xml:space="preserve">määranud </w:t>
      </w:r>
      <w:r w:rsidR="009773EC" w:rsidRPr="00F552FF">
        <w:rPr>
          <w:rFonts w:ascii="Times New Roman" w:eastAsia="Times New Roman" w:hAnsi="Times New Roman" w:cs="Times New Roman"/>
          <w:color w:val="000000" w:themeColor="text1"/>
          <w:sz w:val="24"/>
          <w:szCs w:val="24"/>
        </w:rPr>
        <w:t>kohustus</w:t>
      </w:r>
      <w:r w:rsidR="00257E50" w:rsidRPr="00F552FF">
        <w:rPr>
          <w:rFonts w:ascii="Times New Roman" w:eastAsia="Times New Roman" w:hAnsi="Times New Roman" w:cs="Times New Roman"/>
          <w:color w:val="000000" w:themeColor="text1"/>
          <w:sz w:val="24"/>
          <w:szCs w:val="24"/>
        </w:rPr>
        <w:t>e</w:t>
      </w:r>
      <w:r w:rsidR="009773EC" w:rsidRPr="00F552FF">
        <w:rPr>
          <w:rFonts w:ascii="Times New Roman" w:eastAsia="Times New Roman" w:hAnsi="Times New Roman" w:cs="Times New Roman"/>
          <w:color w:val="000000" w:themeColor="text1"/>
          <w:sz w:val="24"/>
          <w:szCs w:val="24"/>
        </w:rPr>
        <w:t>, peab</w:t>
      </w:r>
      <w:r w:rsidR="00DD17BD" w:rsidRPr="00F552FF">
        <w:rPr>
          <w:rFonts w:ascii="Times New Roman" w:eastAsia="Times New Roman" w:hAnsi="Times New Roman" w:cs="Times New Roman"/>
          <w:color w:val="000000" w:themeColor="text1"/>
          <w:sz w:val="24"/>
          <w:szCs w:val="24"/>
        </w:rPr>
        <w:t xml:space="preserve"> Konkurentsiametit</w:t>
      </w:r>
      <w:r w:rsidRPr="00F552FF">
        <w:rPr>
          <w:rFonts w:ascii="Times New Roman" w:eastAsia="Times New Roman" w:hAnsi="Times New Roman" w:cs="Times New Roman"/>
          <w:color w:val="000000" w:themeColor="text1"/>
          <w:sz w:val="24"/>
          <w:szCs w:val="24"/>
        </w:rPr>
        <w:t xml:space="preserve"> teavitama kohustuse täitmisest </w:t>
      </w:r>
      <w:r w:rsidR="00A83C46" w:rsidRPr="00F552FF">
        <w:rPr>
          <w:rFonts w:ascii="Times New Roman" w:eastAsia="Times New Roman" w:hAnsi="Times New Roman" w:cs="Times New Roman"/>
          <w:color w:val="000000" w:themeColor="text1"/>
          <w:sz w:val="24"/>
          <w:szCs w:val="24"/>
        </w:rPr>
        <w:t xml:space="preserve">Konkurentsiameti </w:t>
      </w:r>
      <w:r w:rsidRPr="00F552FF">
        <w:rPr>
          <w:rFonts w:ascii="Times New Roman" w:eastAsia="Times New Roman" w:hAnsi="Times New Roman" w:cs="Times New Roman"/>
          <w:color w:val="000000" w:themeColor="text1"/>
          <w:sz w:val="24"/>
          <w:szCs w:val="24"/>
        </w:rPr>
        <w:t>määratud ajal ja tingimustel. Kohustuse täitmise kontrollimiseks on Konkurentsiametil õigus kasutada käesolevas peatükis sätestatud uurimismeetmeid.</w:t>
      </w:r>
    </w:p>
    <w:p w14:paraId="7B64D279" w14:textId="35226893" w:rsidR="00CF707D" w:rsidRPr="00F552FF" w:rsidRDefault="00F757F0">
      <w:pPr>
        <w:jc w:val="both"/>
        <w:rPr>
          <w:rFonts w:ascii="Times New Roman" w:eastAsia="Times New Roman" w:hAnsi="Times New Roman" w:cs="Times New Roman"/>
          <w:color w:val="000000" w:themeColor="text1"/>
          <w:sz w:val="24"/>
          <w:szCs w:val="24"/>
        </w:rPr>
      </w:pPr>
      <w:bookmarkStart w:id="134" w:name="_heading=h.45jfvxd" w:colFirst="0" w:colLast="0"/>
      <w:bookmarkEnd w:id="134"/>
      <w:r w:rsidRPr="00F552FF">
        <w:rPr>
          <w:rFonts w:ascii="Times New Roman" w:eastAsia="Times New Roman" w:hAnsi="Times New Roman" w:cs="Times New Roman"/>
          <w:color w:val="000000" w:themeColor="text1"/>
          <w:sz w:val="24"/>
          <w:szCs w:val="24"/>
        </w:rPr>
        <w:t>(</w:t>
      </w:r>
      <w:r w:rsidR="00162B97" w:rsidRPr="00F552FF">
        <w:rPr>
          <w:rFonts w:ascii="Times New Roman" w:eastAsia="Times New Roman" w:hAnsi="Times New Roman" w:cs="Times New Roman"/>
          <w:color w:val="000000" w:themeColor="text1"/>
          <w:sz w:val="24"/>
          <w:szCs w:val="24"/>
        </w:rPr>
        <w:t>5</w:t>
      </w:r>
      <w:r w:rsidRPr="00F552FF">
        <w:rPr>
          <w:rFonts w:ascii="Times New Roman" w:eastAsia="Times New Roman" w:hAnsi="Times New Roman" w:cs="Times New Roman"/>
          <w:color w:val="000000" w:themeColor="text1"/>
          <w:sz w:val="24"/>
          <w:szCs w:val="24"/>
        </w:rPr>
        <w:t xml:space="preserve">) Kui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ne isik jätab </w:t>
      </w:r>
      <w:r w:rsidR="008F573B" w:rsidRPr="00F552FF">
        <w:rPr>
          <w:rFonts w:ascii="Times New Roman" w:eastAsia="Times New Roman" w:hAnsi="Times New Roman" w:cs="Times New Roman"/>
          <w:color w:val="000000" w:themeColor="text1"/>
          <w:sz w:val="24"/>
          <w:szCs w:val="24"/>
        </w:rPr>
        <w:t>käesoleva paragrahvi alusel määra</w:t>
      </w:r>
      <w:r w:rsidR="00E232F8" w:rsidRPr="00F552FF">
        <w:rPr>
          <w:rFonts w:ascii="Times New Roman" w:eastAsia="Times New Roman" w:hAnsi="Times New Roman" w:cs="Times New Roman"/>
          <w:color w:val="000000" w:themeColor="text1"/>
          <w:sz w:val="24"/>
          <w:szCs w:val="24"/>
        </w:rPr>
        <w:t>tud</w:t>
      </w:r>
      <w:r w:rsidR="008F573B"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kohustuse täitmata, võib Konkurentsiamet isiku poolt moodustatavale ettevõtjale või ettevõtjate ühendusele kohaldada sunniraha käesoleva seaduse §-s </w:t>
      </w:r>
      <w:r w:rsidR="001731E5" w:rsidRPr="00F552FF">
        <w:rPr>
          <w:rFonts w:ascii="Times New Roman" w:eastAsia="Times New Roman" w:hAnsi="Times New Roman" w:cs="Times New Roman"/>
          <w:color w:val="000000" w:themeColor="text1"/>
          <w:sz w:val="24"/>
          <w:szCs w:val="24"/>
        </w:rPr>
        <w:t>78</w:t>
      </w:r>
      <w:r w:rsidR="001731E5" w:rsidRPr="00F552FF">
        <w:rPr>
          <w:rFonts w:ascii="Times New Roman" w:eastAsia="Times New Roman" w:hAnsi="Times New Roman" w:cs="Times New Roman"/>
          <w:color w:val="000000" w:themeColor="text1"/>
          <w:sz w:val="24"/>
          <w:szCs w:val="24"/>
          <w:vertAlign w:val="superscript"/>
        </w:rPr>
        <w:t>37</w:t>
      </w:r>
      <w:r w:rsidR="001731E5"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sätestatud korras.</w:t>
      </w:r>
    </w:p>
    <w:p w14:paraId="7B64D27B" w14:textId="18F2742B" w:rsidR="00CF707D" w:rsidRPr="00F552FF" w:rsidRDefault="00AD4F0F">
      <w:pPr>
        <w:jc w:val="both"/>
        <w:rPr>
          <w:rFonts w:ascii="Times New Roman" w:eastAsia="Times New Roman" w:hAnsi="Times New Roman" w:cs="Times New Roman"/>
          <w:color w:val="000000" w:themeColor="text1"/>
          <w:sz w:val="24"/>
          <w:szCs w:val="24"/>
        </w:rPr>
      </w:pPr>
      <w:bookmarkStart w:id="135" w:name="_heading=h.2koq656" w:colFirst="0" w:colLast="0"/>
      <w:bookmarkStart w:id="136" w:name="_heading=h.zu0gcz" w:colFirst="0" w:colLast="0"/>
      <w:bookmarkEnd w:id="135"/>
      <w:bookmarkEnd w:id="136"/>
      <w:r w:rsidRPr="00F552FF">
        <w:rPr>
          <w:rFonts w:ascii="Times New Roman" w:eastAsia="Times New Roman" w:hAnsi="Times New Roman" w:cs="Times New Roman"/>
          <w:color w:val="000000" w:themeColor="text1"/>
          <w:sz w:val="24"/>
          <w:szCs w:val="24"/>
        </w:rPr>
        <w:t xml:space="preserve">(6) </w:t>
      </w:r>
      <w:r w:rsidR="00F757F0" w:rsidRPr="00F552FF">
        <w:rPr>
          <w:rFonts w:ascii="Times New Roman" w:eastAsia="Times New Roman" w:hAnsi="Times New Roman" w:cs="Times New Roman"/>
          <w:color w:val="000000" w:themeColor="text1"/>
          <w:sz w:val="24"/>
          <w:szCs w:val="24"/>
        </w:rPr>
        <w:t xml:space="preserve">Konkurentsiamet võib haldusakti, millega määrati </w:t>
      </w:r>
      <w:r w:rsidR="001411AB" w:rsidRPr="00F552FF">
        <w:rPr>
          <w:rFonts w:ascii="Times New Roman" w:eastAsia="Times New Roman" w:hAnsi="Times New Roman" w:cs="Times New Roman"/>
          <w:color w:val="000000" w:themeColor="text1"/>
          <w:sz w:val="24"/>
          <w:szCs w:val="24"/>
        </w:rPr>
        <w:t>järelevalvealu</w:t>
      </w:r>
      <w:r w:rsidR="00F757F0" w:rsidRPr="00F552FF">
        <w:rPr>
          <w:rFonts w:ascii="Times New Roman" w:eastAsia="Times New Roman" w:hAnsi="Times New Roman" w:cs="Times New Roman"/>
          <w:color w:val="000000" w:themeColor="text1"/>
          <w:sz w:val="24"/>
          <w:szCs w:val="24"/>
        </w:rPr>
        <w:t xml:space="preserve">sele isikule </w:t>
      </w:r>
      <w:r w:rsidR="002D0D81" w:rsidRPr="00F552FF">
        <w:rPr>
          <w:rFonts w:ascii="Times New Roman" w:eastAsia="Times New Roman" w:hAnsi="Times New Roman" w:cs="Times New Roman"/>
          <w:color w:val="000000" w:themeColor="text1"/>
          <w:sz w:val="24"/>
          <w:szCs w:val="24"/>
        </w:rPr>
        <w:t xml:space="preserve">käesoleva paragrahvi </w:t>
      </w:r>
      <w:r w:rsidR="00F757F0" w:rsidRPr="00F552FF">
        <w:rPr>
          <w:rFonts w:ascii="Times New Roman" w:eastAsia="Times New Roman" w:hAnsi="Times New Roman" w:cs="Times New Roman"/>
          <w:color w:val="000000" w:themeColor="text1"/>
          <w:sz w:val="24"/>
          <w:szCs w:val="24"/>
        </w:rPr>
        <w:t>alusel kohustus, kehtetuks tunnistada, eelkõige kui määratud kohustus ei täida Konkurentsiameti hinnangul oma eesmärki.</w:t>
      </w:r>
    </w:p>
    <w:p w14:paraId="7B64D293"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94" w14:textId="49A637C4" w:rsidR="00CF707D" w:rsidRPr="00F552FF" w:rsidRDefault="00F757F0">
      <w:pPr>
        <w:jc w:val="both"/>
        <w:rPr>
          <w:rFonts w:ascii="Times New Roman" w:eastAsia="Times New Roman" w:hAnsi="Times New Roman" w:cs="Times New Roman"/>
          <w:color w:val="000000" w:themeColor="text1"/>
          <w:sz w:val="24"/>
          <w:szCs w:val="24"/>
        </w:rPr>
      </w:pPr>
      <w:bookmarkStart w:id="137" w:name="_Hlk176183857"/>
      <w:r w:rsidRPr="00F552FF">
        <w:rPr>
          <w:rFonts w:ascii="Times New Roman" w:eastAsia="Times New Roman" w:hAnsi="Times New Roman" w:cs="Times New Roman"/>
          <w:b/>
          <w:color w:val="000000" w:themeColor="text1"/>
          <w:sz w:val="24"/>
          <w:szCs w:val="24"/>
        </w:rPr>
        <w:t>§ 78</w:t>
      </w:r>
      <w:r w:rsidR="000F1C28" w:rsidRPr="00F552FF">
        <w:rPr>
          <w:rFonts w:ascii="Times New Roman" w:eastAsia="Times New Roman" w:hAnsi="Times New Roman" w:cs="Times New Roman"/>
          <w:b/>
          <w:color w:val="000000" w:themeColor="text1"/>
          <w:sz w:val="24"/>
          <w:szCs w:val="24"/>
          <w:vertAlign w:val="superscript"/>
        </w:rPr>
        <w:t>3</w:t>
      </w:r>
      <w:r w:rsidR="00E63070" w:rsidRPr="00F552FF">
        <w:rPr>
          <w:rFonts w:ascii="Times New Roman" w:eastAsia="Times New Roman" w:hAnsi="Times New Roman" w:cs="Times New Roman"/>
          <w:b/>
          <w:color w:val="000000" w:themeColor="text1"/>
          <w:sz w:val="24"/>
          <w:szCs w:val="24"/>
          <w:vertAlign w:val="superscript"/>
        </w:rPr>
        <w:t>4</w:t>
      </w:r>
      <w:bookmarkEnd w:id="137"/>
      <w:r w:rsidRPr="00F552FF">
        <w:rPr>
          <w:rFonts w:ascii="Times New Roman" w:eastAsia="Times New Roman" w:hAnsi="Times New Roman" w:cs="Times New Roman"/>
          <w:b/>
          <w:color w:val="000000" w:themeColor="text1"/>
          <w:sz w:val="24"/>
          <w:szCs w:val="24"/>
        </w:rPr>
        <w:t>. Menetlus- ja vorminõuete rikkumise tagajärjed</w:t>
      </w:r>
      <w:r w:rsidR="004629CB" w:rsidRPr="00F552FF">
        <w:rPr>
          <w:rFonts w:ascii="Times New Roman" w:eastAsia="Times New Roman" w:hAnsi="Times New Roman" w:cs="Times New Roman"/>
          <w:b/>
          <w:color w:val="000000" w:themeColor="text1"/>
          <w:sz w:val="24"/>
          <w:szCs w:val="24"/>
        </w:rPr>
        <w:t xml:space="preserve"> </w:t>
      </w:r>
      <w:r w:rsidR="007A7974" w:rsidRPr="00F552FF">
        <w:rPr>
          <w:rFonts w:ascii="Times New Roman" w:eastAsia="Times New Roman" w:hAnsi="Times New Roman" w:cs="Times New Roman"/>
          <w:b/>
          <w:color w:val="000000" w:themeColor="text1"/>
          <w:sz w:val="24"/>
          <w:szCs w:val="24"/>
        </w:rPr>
        <w:t>ning kohtulik kontroll</w:t>
      </w:r>
    </w:p>
    <w:p w14:paraId="7B64D295" w14:textId="6BA85574" w:rsidR="00CF707D" w:rsidRPr="00F552FF" w:rsidRDefault="00AA77CA">
      <w:pPr>
        <w:jc w:val="both"/>
        <w:rPr>
          <w:rFonts w:ascii="Times New Roman" w:eastAsia="Times New Roman" w:hAnsi="Times New Roman" w:cs="Times New Roman"/>
          <w:color w:val="000000" w:themeColor="text1"/>
          <w:sz w:val="24"/>
          <w:szCs w:val="24"/>
        </w:rPr>
      </w:pPr>
      <w:bookmarkStart w:id="138" w:name="_heading=h.14ykbeg" w:colFirst="0" w:colLast="0"/>
      <w:bookmarkStart w:id="139" w:name="_Hlk176504880"/>
      <w:bookmarkEnd w:id="138"/>
      <w:r w:rsidRPr="00F552FF">
        <w:rPr>
          <w:rFonts w:ascii="Times New Roman" w:eastAsia="Times New Roman" w:hAnsi="Times New Roman" w:cs="Times New Roman"/>
          <w:color w:val="000000" w:themeColor="text1"/>
          <w:sz w:val="24"/>
          <w:szCs w:val="24"/>
        </w:rPr>
        <w:t xml:space="preserve">(1) </w:t>
      </w:r>
      <w:r w:rsidR="00F757F0" w:rsidRPr="00F552FF">
        <w:rPr>
          <w:rFonts w:ascii="Times New Roman" w:eastAsia="Times New Roman" w:hAnsi="Times New Roman" w:cs="Times New Roman"/>
          <w:color w:val="000000" w:themeColor="text1"/>
          <w:sz w:val="24"/>
          <w:szCs w:val="24"/>
        </w:rPr>
        <w:t>Konkurentsijärelevalvemeetme kehtetuks tunnistamist</w:t>
      </w:r>
      <w:r w:rsidR="00B157F1" w:rsidRPr="00F552FF">
        <w:rPr>
          <w:rFonts w:ascii="Times New Roman" w:eastAsia="Times New Roman" w:hAnsi="Times New Roman" w:cs="Times New Roman"/>
          <w:color w:val="000000" w:themeColor="text1"/>
          <w:sz w:val="24"/>
          <w:szCs w:val="24"/>
        </w:rPr>
        <w:t xml:space="preserve"> võib menetlus- või vorminõuete rikkumise põhjendusel</w:t>
      </w:r>
      <w:r w:rsidR="00F757F0" w:rsidRPr="00F552FF">
        <w:rPr>
          <w:rFonts w:ascii="Times New Roman" w:eastAsia="Times New Roman" w:hAnsi="Times New Roman" w:cs="Times New Roman"/>
          <w:color w:val="000000" w:themeColor="text1"/>
          <w:sz w:val="24"/>
          <w:szCs w:val="24"/>
        </w:rPr>
        <w:t xml:space="preserve"> </w:t>
      </w:r>
      <w:r w:rsidR="00194643" w:rsidRPr="00F552FF">
        <w:rPr>
          <w:rFonts w:ascii="Times New Roman" w:eastAsia="Times New Roman" w:hAnsi="Times New Roman" w:cs="Times New Roman"/>
          <w:color w:val="000000" w:themeColor="text1"/>
          <w:sz w:val="24"/>
          <w:szCs w:val="24"/>
        </w:rPr>
        <w:t xml:space="preserve">nõuda juhul, kui </w:t>
      </w:r>
      <w:r w:rsidR="00B157F1" w:rsidRPr="00F552FF">
        <w:rPr>
          <w:rFonts w:ascii="Times New Roman" w:eastAsia="Times New Roman" w:hAnsi="Times New Roman" w:cs="Times New Roman"/>
          <w:color w:val="000000" w:themeColor="text1"/>
          <w:sz w:val="24"/>
          <w:szCs w:val="24"/>
        </w:rPr>
        <w:t>see rikkumine</w:t>
      </w:r>
      <w:r w:rsidR="00F757F0" w:rsidRPr="00F552FF">
        <w:rPr>
          <w:rFonts w:ascii="Times New Roman" w:eastAsia="Times New Roman" w:hAnsi="Times New Roman" w:cs="Times New Roman"/>
          <w:color w:val="000000" w:themeColor="text1"/>
          <w:sz w:val="24"/>
          <w:szCs w:val="24"/>
        </w:rPr>
        <w:t xml:space="preserve"> võis mõjutada asja otsustamist või sellega kaasnes meetme adressaadi õiguste oluline rikkumine.</w:t>
      </w:r>
    </w:p>
    <w:bookmarkEnd w:id="139"/>
    <w:p w14:paraId="42CF1995" w14:textId="41484CA1" w:rsidR="000B3104" w:rsidRPr="00F552FF" w:rsidRDefault="00AA77CA">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w:t>
      </w:r>
      <w:r w:rsidR="001C7368" w:rsidRPr="00F552FF">
        <w:rPr>
          <w:rFonts w:ascii="Times New Roman" w:eastAsia="Times New Roman" w:hAnsi="Times New Roman" w:cs="Times New Roman"/>
          <w:color w:val="000000" w:themeColor="text1"/>
          <w:sz w:val="24"/>
          <w:szCs w:val="24"/>
        </w:rPr>
        <w:t xml:space="preserve"> </w:t>
      </w:r>
      <w:r w:rsidR="004C775E" w:rsidRPr="00F552FF">
        <w:rPr>
          <w:rFonts w:ascii="Times New Roman" w:eastAsia="Times New Roman" w:hAnsi="Times New Roman" w:cs="Times New Roman"/>
          <w:color w:val="000000" w:themeColor="text1"/>
          <w:sz w:val="24"/>
          <w:szCs w:val="24"/>
        </w:rPr>
        <w:t>Rikkumise</w:t>
      </w:r>
      <w:r w:rsidR="009A78F2" w:rsidRPr="00F552FF">
        <w:rPr>
          <w:rFonts w:ascii="Times New Roman" w:eastAsia="Times New Roman" w:hAnsi="Times New Roman" w:cs="Times New Roman"/>
          <w:color w:val="000000" w:themeColor="text1"/>
          <w:sz w:val="24"/>
          <w:szCs w:val="24"/>
        </w:rPr>
        <w:t>, sealhulgas keelatud teo toimepanemise</w:t>
      </w:r>
      <w:r w:rsidR="008A6D89" w:rsidRPr="00F552FF">
        <w:rPr>
          <w:rFonts w:ascii="Times New Roman" w:eastAsia="Times New Roman" w:hAnsi="Times New Roman" w:cs="Times New Roman"/>
          <w:color w:val="000000" w:themeColor="text1"/>
          <w:sz w:val="24"/>
          <w:szCs w:val="24"/>
        </w:rPr>
        <w:t xml:space="preserve"> tuvastamise</w:t>
      </w:r>
      <w:r w:rsidR="004C775E" w:rsidRPr="00F552FF">
        <w:rPr>
          <w:rFonts w:ascii="Times New Roman" w:eastAsia="Times New Roman" w:hAnsi="Times New Roman" w:cs="Times New Roman"/>
          <w:color w:val="000000" w:themeColor="text1"/>
          <w:sz w:val="24"/>
          <w:szCs w:val="24"/>
        </w:rPr>
        <w:t xml:space="preserve"> </w:t>
      </w:r>
      <w:r w:rsidR="000B4C1D" w:rsidRPr="00F552FF">
        <w:rPr>
          <w:rFonts w:ascii="Times New Roman" w:eastAsia="Times New Roman" w:hAnsi="Times New Roman" w:cs="Times New Roman"/>
          <w:color w:val="000000" w:themeColor="text1"/>
          <w:sz w:val="24"/>
          <w:szCs w:val="24"/>
        </w:rPr>
        <w:t xml:space="preserve">õiguspärasust </w:t>
      </w:r>
      <w:r w:rsidR="00F82517" w:rsidRPr="00F552FF">
        <w:rPr>
          <w:rFonts w:ascii="Times New Roman" w:eastAsia="Times New Roman" w:hAnsi="Times New Roman" w:cs="Times New Roman"/>
          <w:color w:val="000000" w:themeColor="text1"/>
          <w:sz w:val="24"/>
          <w:szCs w:val="24"/>
        </w:rPr>
        <w:t>hinnates</w:t>
      </w:r>
      <w:r w:rsidR="004C775E" w:rsidRPr="00F552FF">
        <w:rPr>
          <w:rFonts w:ascii="Times New Roman" w:eastAsia="Times New Roman" w:hAnsi="Times New Roman" w:cs="Times New Roman"/>
          <w:color w:val="000000" w:themeColor="text1"/>
          <w:sz w:val="24"/>
          <w:szCs w:val="24"/>
        </w:rPr>
        <w:t xml:space="preserve"> </w:t>
      </w:r>
      <w:r w:rsidR="00F46D51" w:rsidRPr="00F552FF">
        <w:rPr>
          <w:rFonts w:ascii="Times New Roman" w:eastAsia="Times New Roman" w:hAnsi="Times New Roman" w:cs="Times New Roman"/>
          <w:color w:val="000000" w:themeColor="text1"/>
          <w:sz w:val="24"/>
          <w:szCs w:val="24"/>
        </w:rPr>
        <w:t xml:space="preserve">teostab </w:t>
      </w:r>
      <w:r w:rsidR="00631BF0" w:rsidRPr="00F552FF">
        <w:rPr>
          <w:rFonts w:ascii="Times New Roman" w:eastAsia="Times New Roman" w:hAnsi="Times New Roman" w:cs="Times New Roman"/>
          <w:color w:val="000000" w:themeColor="text1"/>
          <w:sz w:val="24"/>
          <w:szCs w:val="24"/>
        </w:rPr>
        <w:t>haldus</w:t>
      </w:r>
      <w:r w:rsidR="008A5B52" w:rsidRPr="00F552FF">
        <w:rPr>
          <w:rFonts w:ascii="Times New Roman" w:eastAsia="Times New Roman" w:hAnsi="Times New Roman" w:cs="Times New Roman"/>
          <w:color w:val="000000" w:themeColor="text1"/>
          <w:sz w:val="24"/>
          <w:szCs w:val="24"/>
        </w:rPr>
        <w:t>kohus</w:t>
      </w:r>
      <w:r w:rsidR="00754A66" w:rsidRPr="00F552FF" w:rsidDel="00F46D51">
        <w:rPr>
          <w:rFonts w:ascii="Times New Roman" w:eastAsia="Times New Roman" w:hAnsi="Times New Roman" w:cs="Times New Roman"/>
          <w:color w:val="000000" w:themeColor="text1"/>
          <w:sz w:val="24"/>
          <w:szCs w:val="24"/>
        </w:rPr>
        <w:t xml:space="preserve"> </w:t>
      </w:r>
      <w:r w:rsidR="005E2E8E" w:rsidRPr="00F552FF">
        <w:rPr>
          <w:rFonts w:ascii="Times New Roman" w:eastAsia="Times New Roman" w:hAnsi="Times New Roman" w:cs="Times New Roman"/>
          <w:color w:val="000000" w:themeColor="text1"/>
          <w:sz w:val="24"/>
          <w:szCs w:val="24"/>
        </w:rPr>
        <w:t>täiemahuli</w:t>
      </w:r>
      <w:r w:rsidR="00934759" w:rsidRPr="00F552FF">
        <w:rPr>
          <w:rFonts w:ascii="Times New Roman" w:eastAsia="Times New Roman" w:hAnsi="Times New Roman" w:cs="Times New Roman"/>
          <w:color w:val="000000" w:themeColor="text1"/>
          <w:sz w:val="24"/>
          <w:szCs w:val="24"/>
        </w:rPr>
        <w:t>s</w:t>
      </w:r>
      <w:r w:rsidR="00FE6ABE" w:rsidRPr="00F552FF">
        <w:rPr>
          <w:rFonts w:ascii="Times New Roman" w:eastAsia="Times New Roman" w:hAnsi="Times New Roman" w:cs="Times New Roman"/>
          <w:color w:val="000000" w:themeColor="text1"/>
          <w:sz w:val="24"/>
          <w:szCs w:val="24"/>
        </w:rPr>
        <w:t>e</w:t>
      </w:r>
      <w:r w:rsidR="005E2E8E" w:rsidRPr="00F552FF">
        <w:rPr>
          <w:rFonts w:ascii="Times New Roman" w:eastAsia="Times New Roman" w:hAnsi="Times New Roman" w:cs="Times New Roman"/>
          <w:color w:val="000000" w:themeColor="text1"/>
          <w:sz w:val="24"/>
          <w:szCs w:val="24"/>
        </w:rPr>
        <w:t xml:space="preserve"> kontroll</w:t>
      </w:r>
      <w:r w:rsidR="00934759" w:rsidRPr="00F552FF">
        <w:rPr>
          <w:rFonts w:ascii="Times New Roman" w:eastAsia="Times New Roman" w:hAnsi="Times New Roman" w:cs="Times New Roman"/>
          <w:color w:val="000000" w:themeColor="text1"/>
          <w:sz w:val="24"/>
          <w:szCs w:val="24"/>
        </w:rPr>
        <w:t>i</w:t>
      </w:r>
      <w:r w:rsidR="005E2E8E" w:rsidRPr="00F552FF">
        <w:rPr>
          <w:rFonts w:ascii="Times New Roman" w:eastAsia="Times New Roman" w:hAnsi="Times New Roman" w:cs="Times New Roman"/>
          <w:color w:val="000000" w:themeColor="text1"/>
          <w:sz w:val="24"/>
          <w:szCs w:val="24"/>
        </w:rPr>
        <w:t>.</w:t>
      </w:r>
      <w:r w:rsidR="001D4295" w:rsidRPr="00F552FF">
        <w:rPr>
          <w:rFonts w:ascii="Times New Roman" w:eastAsia="Times New Roman" w:hAnsi="Times New Roman" w:cs="Times New Roman"/>
          <w:color w:val="000000" w:themeColor="text1"/>
          <w:sz w:val="24"/>
          <w:szCs w:val="24"/>
        </w:rPr>
        <w:t xml:space="preserve"> </w:t>
      </w:r>
    </w:p>
    <w:p w14:paraId="7B64D296"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97" w14:textId="08B62D9A"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3</w:t>
      </w:r>
      <w:r w:rsidR="00E63070" w:rsidRPr="00F552FF">
        <w:rPr>
          <w:rFonts w:ascii="Times New Roman" w:eastAsia="Times New Roman" w:hAnsi="Times New Roman" w:cs="Times New Roman"/>
          <w:b/>
          <w:color w:val="000000" w:themeColor="text1"/>
          <w:sz w:val="24"/>
          <w:szCs w:val="24"/>
          <w:vertAlign w:val="superscript"/>
        </w:rPr>
        <w:t>5</w:t>
      </w:r>
      <w:r w:rsidRPr="00F552FF">
        <w:rPr>
          <w:rFonts w:ascii="Times New Roman" w:eastAsia="Times New Roman" w:hAnsi="Times New Roman" w:cs="Times New Roman"/>
          <w:b/>
          <w:color w:val="000000" w:themeColor="text1"/>
          <w:sz w:val="24"/>
          <w:szCs w:val="24"/>
        </w:rPr>
        <w:t>. Leebuse kohaldamine</w:t>
      </w:r>
    </w:p>
    <w:p w14:paraId="7B64D298" w14:textId="53017050" w:rsidR="00CF707D" w:rsidRPr="00F552FF" w:rsidRDefault="00F757F0">
      <w:pPr>
        <w:jc w:val="both"/>
        <w:rPr>
          <w:rFonts w:ascii="Times New Roman" w:eastAsia="Times New Roman" w:hAnsi="Times New Roman" w:cs="Times New Roman"/>
          <w:color w:val="000000" w:themeColor="text1"/>
          <w:sz w:val="24"/>
          <w:szCs w:val="24"/>
        </w:rPr>
      </w:pPr>
      <w:bookmarkStart w:id="140" w:name="_heading=h.3oy7u29" w:colFirst="0" w:colLast="0"/>
      <w:bookmarkEnd w:id="140"/>
      <w:r w:rsidRPr="00F552FF">
        <w:rPr>
          <w:rFonts w:ascii="Times New Roman" w:eastAsia="Times New Roman" w:hAnsi="Times New Roman" w:cs="Times New Roman"/>
          <w:color w:val="000000" w:themeColor="text1"/>
          <w:sz w:val="24"/>
          <w:szCs w:val="24"/>
        </w:rPr>
        <w:t xml:space="preserve">(1)  </w:t>
      </w:r>
      <w:bookmarkStart w:id="141" w:name="_Hlk175794883"/>
      <w:r w:rsidR="00DD1CF0" w:rsidRPr="00F552FF">
        <w:rPr>
          <w:rFonts w:ascii="Times New Roman" w:eastAsia="Times New Roman" w:hAnsi="Times New Roman" w:cs="Times New Roman"/>
          <w:color w:val="000000" w:themeColor="text1"/>
          <w:sz w:val="24"/>
          <w:szCs w:val="24"/>
        </w:rPr>
        <w:t xml:space="preserve">Konkurentsiamet </w:t>
      </w:r>
      <w:r w:rsidR="00303DB1" w:rsidRPr="00F552FF">
        <w:rPr>
          <w:rFonts w:ascii="Times New Roman" w:eastAsia="Times New Roman" w:hAnsi="Times New Roman" w:cs="Times New Roman"/>
          <w:color w:val="000000" w:themeColor="text1"/>
          <w:sz w:val="24"/>
          <w:szCs w:val="24"/>
        </w:rPr>
        <w:t>ei alusta väärteomenetlust</w:t>
      </w:r>
      <w:r w:rsidR="00364EE4">
        <w:rPr>
          <w:rFonts w:ascii="Times New Roman" w:eastAsia="Times New Roman" w:hAnsi="Times New Roman" w:cs="Times New Roman"/>
          <w:color w:val="000000" w:themeColor="text1"/>
          <w:sz w:val="24"/>
          <w:szCs w:val="24"/>
        </w:rPr>
        <w:t xml:space="preserve"> ja juba alustatud väärteomenetlus</w:t>
      </w:r>
      <w:r w:rsidR="003A42BA">
        <w:rPr>
          <w:rFonts w:ascii="Times New Roman" w:eastAsia="Times New Roman" w:hAnsi="Times New Roman" w:cs="Times New Roman"/>
          <w:color w:val="000000" w:themeColor="text1"/>
          <w:sz w:val="24"/>
          <w:szCs w:val="24"/>
        </w:rPr>
        <w:t xml:space="preserve"> lõpetatakse</w:t>
      </w:r>
      <w:r w:rsidRPr="00F552FF">
        <w:rPr>
          <w:rFonts w:ascii="Times New Roman" w:eastAsia="Times New Roman" w:hAnsi="Times New Roman" w:cs="Times New Roman"/>
          <w:color w:val="000000" w:themeColor="text1"/>
          <w:sz w:val="24"/>
          <w:szCs w:val="24"/>
        </w:rPr>
        <w:t xml:space="preserve"> §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lõikes 5 sätestatud leebuse kohaldamise tingimusi täitv</w:t>
      </w:r>
      <w:r w:rsidR="00DD1CF0" w:rsidRPr="00F552FF">
        <w:rPr>
          <w:rFonts w:ascii="Times New Roman" w:eastAsia="Times New Roman" w:hAnsi="Times New Roman" w:cs="Times New Roman"/>
          <w:color w:val="000000" w:themeColor="text1"/>
          <w:sz w:val="24"/>
          <w:szCs w:val="24"/>
        </w:rPr>
        <w:t>a</w:t>
      </w:r>
      <w:r w:rsidRPr="00F552FF">
        <w:rPr>
          <w:rFonts w:ascii="Times New Roman" w:eastAsia="Times New Roman" w:hAnsi="Times New Roman" w:cs="Times New Roman"/>
          <w:color w:val="000000" w:themeColor="text1"/>
          <w:sz w:val="24"/>
          <w:szCs w:val="24"/>
        </w:rPr>
        <w:t xml:space="preserve"> leebusetaotleja</w:t>
      </w:r>
      <w:r w:rsidR="00303DB1" w:rsidRPr="00F552FF">
        <w:rPr>
          <w:rFonts w:ascii="Times New Roman" w:eastAsia="Times New Roman" w:hAnsi="Times New Roman" w:cs="Times New Roman"/>
          <w:color w:val="000000" w:themeColor="text1"/>
          <w:sz w:val="24"/>
          <w:szCs w:val="24"/>
        </w:rPr>
        <w:t xml:space="preserve"> suhtes</w:t>
      </w:r>
      <w:r w:rsidRPr="00F552FF">
        <w:rPr>
          <w:rFonts w:ascii="Times New Roman" w:eastAsia="Times New Roman" w:hAnsi="Times New Roman" w:cs="Times New Roman"/>
          <w:color w:val="000000" w:themeColor="text1"/>
          <w:sz w:val="24"/>
          <w:szCs w:val="24"/>
        </w:rPr>
        <w:t xml:space="preserve">, kes on esimesena esitanud leebuse kohaldamise taotluse koos teabega, mis võimaldab </w:t>
      </w:r>
      <w:r w:rsidR="000430F1" w:rsidRPr="00F552FF">
        <w:rPr>
          <w:rFonts w:ascii="Times New Roman" w:eastAsia="Times New Roman" w:hAnsi="Times New Roman" w:cs="Times New Roman"/>
          <w:color w:val="000000" w:themeColor="text1"/>
          <w:sz w:val="24"/>
          <w:szCs w:val="24"/>
        </w:rPr>
        <w:t>Konkurentsiametil konkurentsijärelevalvemenetluses, mille esemeks olev keelatud tegu on taotluses kirjeldatud kartell, kohaldada §-s 78</w:t>
      </w:r>
      <w:r w:rsidR="000430F1" w:rsidRPr="00F552FF">
        <w:rPr>
          <w:rFonts w:ascii="Times New Roman" w:eastAsia="Times New Roman" w:hAnsi="Times New Roman" w:cs="Times New Roman"/>
          <w:color w:val="000000" w:themeColor="text1"/>
          <w:sz w:val="24"/>
          <w:szCs w:val="24"/>
          <w:vertAlign w:val="superscript"/>
        </w:rPr>
        <w:t>2</w:t>
      </w:r>
      <w:r w:rsidR="000B0C0C" w:rsidRPr="00F552FF">
        <w:rPr>
          <w:rFonts w:ascii="Times New Roman" w:eastAsia="Times New Roman" w:hAnsi="Times New Roman" w:cs="Times New Roman"/>
          <w:color w:val="000000" w:themeColor="text1"/>
          <w:sz w:val="24"/>
          <w:szCs w:val="24"/>
          <w:vertAlign w:val="superscript"/>
        </w:rPr>
        <w:t>3</w:t>
      </w:r>
      <w:r w:rsidR="000430F1" w:rsidRPr="00F552FF">
        <w:rPr>
          <w:rFonts w:ascii="Times New Roman" w:eastAsia="Times New Roman" w:hAnsi="Times New Roman" w:cs="Times New Roman"/>
          <w:color w:val="000000" w:themeColor="text1"/>
          <w:sz w:val="24"/>
          <w:szCs w:val="24"/>
        </w:rPr>
        <w:t xml:space="preserve"> sätestatud uurimismeedet</w:t>
      </w:r>
      <w:r w:rsidR="00403D5E" w:rsidRPr="00F552FF">
        <w:rPr>
          <w:rFonts w:ascii="Times New Roman" w:eastAsia="Times New Roman" w:hAnsi="Times New Roman" w:cs="Times New Roman"/>
          <w:color w:val="000000" w:themeColor="text1"/>
          <w:sz w:val="24"/>
          <w:szCs w:val="24"/>
        </w:rPr>
        <w:t xml:space="preserve">. </w:t>
      </w:r>
      <w:r w:rsidR="00F74F8D" w:rsidRPr="00F552FF">
        <w:rPr>
          <w:rFonts w:ascii="Times New Roman" w:eastAsia="Times New Roman" w:hAnsi="Times New Roman" w:cs="Times New Roman"/>
          <w:color w:val="000000" w:themeColor="text1"/>
          <w:sz w:val="24"/>
          <w:szCs w:val="24"/>
        </w:rPr>
        <w:t xml:space="preserve">Käesolevat lõiget kohaldatakse ka juhul, kui Konkurentsiametil </w:t>
      </w:r>
      <w:r w:rsidR="00246C7B" w:rsidRPr="00F552FF">
        <w:rPr>
          <w:rFonts w:ascii="Times New Roman" w:eastAsia="Times New Roman" w:hAnsi="Times New Roman" w:cs="Times New Roman"/>
          <w:color w:val="000000" w:themeColor="text1"/>
          <w:sz w:val="24"/>
          <w:szCs w:val="24"/>
        </w:rPr>
        <w:t xml:space="preserve">on </w:t>
      </w:r>
      <w:r w:rsidR="007C784C" w:rsidRPr="00F552FF">
        <w:rPr>
          <w:rFonts w:ascii="Times New Roman" w:eastAsia="Times New Roman" w:hAnsi="Times New Roman" w:cs="Times New Roman"/>
          <w:color w:val="000000" w:themeColor="text1"/>
          <w:sz w:val="24"/>
          <w:szCs w:val="24"/>
        </w:rPr>
        <w:t>§-s 78</w:t>
      </w:r>
      <w:r w:rsidR="007C784C" w:rsidRPr="00F552FF">
        <w:rPr>
          <w:rFonts w:ascii="Times New Roman" w:eastAsia="Times New Roman" w:hAnsi="Times New Roman" w:cs="Times New Roman"/>
          <w:color w:val="000000" w:themeColor="text1"/>
          <w:sz w:val="24"/>
          <w:szCs w:val="24"/>
          <w:vertAlign w:val="superscript"/>
        </w:rPr>
        <w:t>2</w:t>
      </w:r>
      <w:r w:rsidR="000B0C0C" w:rsidRPr="00F552FF">
        <w:rPr>
          <w:rFonts w:ascii="Times New Roman" w:eastAsia="Times New Roman" w:hAnsi="Times New Roman" w:cs="Times New Roman"/>
          <w:color w:val="000000" w:themeColor="text1"/>
          <w:sz w:val="24"/>
          <w:szCs w:val="24"/>
          <w:vertAlign w:val="superscript"/>
        </w:rPr>
        <w:t>3</w:t>
      </w:r>
      <w:r w:rsidR="007C784C" w:rsidRPr="00F552FF">
        <w:rPr>
          <w:rFonts w:ascii="Times New Roman" w:eastAsia="Times New Roman" w:hAnsi="Times New Roman" w:cs="Times New Roman"/>
          <w:color w:val="000000" w:themeColor="text1"/>
          <w:sz w:val="24"/>
          <w:szCs w:val="24"/>
        </w:rPr>
        <w:t xml:space="preserve"> sätestatud </w:t>
      </w:r>
      <w:r w:rsidR="00872B3D" w:rsidRPr="00F552FF">
        <w:rPr>
          <w:rFonts w:ascii="Times New Roman" w:eastAsia="Times New Roman" w:hAnsi="Times New Roman" w:cs="Times New Roman"/>
          <w:color w:val="000000" w:themeColor="text1"/>
          <w:sz w:val="24"/>
          <w:szCs w:val="24"/>
        </w:rPr>
        <w:t xml:space="preserve">uurimismeetme kohaldamiseks </w:t>
      </w:r>
      <w:r w:rsidR="006B3D05" w:rsidRPr="00F552FF">
        <w:rPr>
          <w:rFonts w:ascii="Times New Roman" w:eastAsia="Times New Roman" w:hAnsi="Times New Roman" w:cs="Times New Roman"/>
          <w:color w:val="000000" w:themeColor="text1"/>
          <w:sz w:val="24"/>
          <w:szCs w:val="24"/>
        </w:rPr>
        <w:t xml:space="preserve">piisav </w:t>
      </w:r>
      <w:r w:rsidR="00B2678A" w:rsidRPr="00F552FF">
        <w:rPr>
          <w:rFonts w:ascii="Times New Roman" w:eastAsia="Times New Roman" w:hAnsi="Times New Roman" w:cs="Times New Roman"/>
          <w:color w:val="000000" w:themeColor="text1"/>
          <w:sz w:val="24"/>
          <w:szCs w:val="24"/>
        </w:rPr>
        <w:t>teave</w:t>
      </w:r>
      <w:r w:rsidR="00D9141C" w:rsidRPr="00F552FF">
        <w:rPr>
          <w:rFonts w:ascii="Times New Roman" w:eastAsia="Times New Roman" w:hAnsi="Times New Roman" w:cs="Times New Roman"/>
          <w:color w:val="000000" w:themeColor="text1"/>
          <w:sz w:val="24"/>
          <w:szCs w:val="24"/>
        </w:rPr>
        <w:t xml:space="preserve"> </w:t>
      </w:r>
      <w:r w:rsidR="00693658" w:rsidRPr="00F552FF">
        <w:rPr>
          <w:rFonts w:ascii="Times New Roman" w:eastAsia="Times New Roman" w:hAnsi="Times New Roman" w:cs="Times New Roman"/>
          <w:color w:val="000000" w:themeColor="text1"/>
          <w:sz w:val="24"/>
          <w:szCs w:val="24"/>
        </w:rPr>
        <w:t xml:space="preserve">olemas </w:t>
      </w:r>
      <w:r w:rsidR="00D9141C" w:rsidRPr="00F552FF">
        <w:rPr>
          <w:rFonts w:ascii="Times New Roman" w:eastAsia="Times New Roman" w:hAnsi="Times New Roman" w:cs="Times New Roman"/>
          <w:color w:val="000000" w:themeColor="text1"/>
          <w:sz w:val="24"/>
          <w:szCs w:val="24"/>
        </w:rPr>
        <w:t>enne leebuse kohaldamise taotluse saamist</w:t>
      </w:r>
      <w:r w:rsidR="00080CB2" w:rsidRPr="00F552FF">
        <w:rPr>
          <w:rFonts w:ascii="Times New Roman" w:eastAsia="Times New Roman" w:hAnsi="Times New Roman" w:cs="Times New Roman"/>
          <w:color w:val="000000" w:themeColor="text1"/>
          <w:sz w:val="24"/>
          <w:szCs w:val="24"/>
        </w:rPr>
        <w:t xml:space="preserve">, kuid </w:t>
      </w:r>
      <w:r w:rsidR="00FE440F" w:rsidRPr="00F552FF">
        <w:rPr>
          <w:rFonts w:ascii="Times New Roman" w:eastAsia="Times New Roman" w:hAnsi="Times New Roman" w:cs="Times New Roman"/>
          <w:color w:val="000000" w:themeColor="text1"/>
          <w:sz w:val="24"/>
          <w:szCs w:val="24"/>
        </w:rPr>
        <w:t>uurimismeedet</w:t>
      </w:r>
      <w:r w:rsidR="00D74E29" w:rsidRPr="00F552FF">
        <w:rPr>
          <w:rFonts w:ascii="Times New Roman" w:eastAsia="Times New Roman" w:hAnsi="Times New Roman" w:cs="Times New Roman"/>
          <w:color w:val="000000" w:themeColor="text1"/>
          <w:sz w:val="24"/>
          <w:szCs w:val="24"/>
        </w:rPr>
        <w:t xml:space="preserve"> ei </w:t>
      </w:r>
      <w:r w:rsidR="003D6B16" w:rsidRPr="00F552FF">
        <w:rPr>
          <w:rFonts w:ascii="Times New Roman" w:eastAsia="Times New Roman" w:hAnsi="Times New Roman" w:cs="Times New Roman"/>
          <w:color w:val="000000" w:themeColor="text1"/>
          <w:sz w:val="24"/>
          <w:szCs w:val="24"/>
        </w:rPr>
        <w:t xml:space="preserve">ole </w:t>
      </w:r>
      <w:r w:rsidR="00080CB2" w:rsidRPr="00F552FF">
        <w:rPr>
          <w:rFonts w:ascii="Times New Roman" w:eastAsia="Times New Roman" w:hAnsi="Times New Roman" w:cs="Times New Roman"/>
          <w:color w:val="000000" w:themeColor="text1"/>
          <w:sz w:val="24"/>
          <w:szCs w:val="24"/>
        </w:rPr>
        <w:t>veel kohalda</w:t>
      </w:r>
      <w:r w:rsidR="003D6B16" w:rsidRPr="00F552FF">
        <w:rPr>
          <w:rFonts w:ascii="Times New Roman" w:eastAsia="Times New Roman" w:hAnsi="Times New Roman" w:cs="Times New Roman"/>
          <w:color w:val="000000" w:themeColor="text1"/>
          <w:sz w:val="24"/>
          <w:szCs w:val="24"/>
        </w:rPr>
        <w:t>tud</w:t>
      </w:r>
      <w:r w:rsidR="00482562" w:rsidRPr="00F552FF">
        <w:rPr>
          <w:rFonts w:ascii="Times New Roman" w:eastAsia="Times New Roman" w:hAnsi="Times New Roman" w:cs="Times New Roman"/>
          <w:color w:val="000000" w:themeColor="text1"/>
          <w:sz w:val="24"/>
          <w:szCs w:val="24"/>
        </w:rPr>
        <w:t>.</w:t>
      </w:r>
      <w:bookmarkEnd w:id="141"/>
    </w:p>
    <w:p w14:paraId="7B64D299" w14:textId="6BC5F2DA" w:rsidR="00CF707D" w:rsidRPr="00F552FF" w:rsidRDefault="00F757F0">
      <w:pPr>
        <w:jc w:val="both"/>
        <w:rPr>
          <w:rFonts w:ascii="Times New Roman" w:eastAsia="Times New Roman" w:hAnsi="Times New Roman" w:cs="Times New Roman"/>
          <w:color w:val="000000" w:themeColor="text1"/>
          <w:sz w:val="24"/>
          <w:szCs w:val="24"/>
        </w:rPr>
      </w:pPr>
      <w:bookmarkStart w:id="142" w:name="_heading=h.243i4a2" w:colFirst="0" w:colLast="0"/>
      <w:bookmarkEnd w:id="142"/>
      <w:r w:rsidRPr="00F552FF">
        <w:rPr>
          <w:rFonts w:ascii="Times New Roman" w:eastAsia="Times New Roman" w:hAnsi="Times New Roman" w:cs="Times New Roman"/>
          <w:color w:val="000000" w:themeColor="text1"/>
          <w:sz w:val="24"/>
          <w:szCs w:val="24"/>
        </w:rPr>
        <w:t xml:space="preserve">(2) </w:t>
      </w:r>
      <w:bookmarkStart w:id="143" w:name="_Hlk175795199"/>
      <w:r w:rsidR="00855F46" w:rsidRPr="00F552FF">
        <w:rPr>
          <w:rFonts w:ascii="Times New Roman" w:eastAsia="Times New Roman" w:hAnsi="Times New Roman" w:cs="Times New Roman"/>
          <w:color w:val="000000" w:themeColor="text1"/>
          <w:sz w:val="24"/>
          <w:szCs w:val="24"/>
        </w:rPr>
        <w:t>Konkurentsiamet</w:t>
      </w:r>
      <w:r w:rsidR="00AB327B" w:rsidRPr="00F552FF">
        <w:rPr>
          <w:rFonts w:ascii="Times New Roman" w:eastAsia="Times New Roman" w:hAnsi="Times New Roman" w:cs="Times New Roman"/>
          <w:color w:val="000000" w:themeColor="text1"/>
          <w:sz w:val="24"/>
          <w:szCs w:val="24"/>
        </w:rPr>
        <w:t xml:space="preserve"> </w:t>
      </w:r>
      <w:r w:rsidR="00303DB1" w:rsidRPr="00F552FF">
        <w:rPr>
          <w:rFonts w:ascii="Times New Roman" w:eastAsia="Times New Roman" w:hAnsi="Times New Roman" w:cs="Times New Roman"/>
          <w:color w:val="000000" w:themeColor="text1"/>
          <w:sz w:val="24"/>
          <w:szCs w:val="24"/>
        </w:rPr>
        <w:t>ei alusta väärteomenetlust</w:t>
      </w:r>
      <w:r w:rsidRPr="00F552FF">
        <w:rPr>
          <w:rFonts w:ascii="Times New Roman" w:eastAsia="Times New Roman" w:hAnsi="Times New Roman" w:cs="Times New Roman"/>
          <w:color w:val="000000" w:themeColor="text1"/>
          <w:sz w:val="24"/>
          <w:szCs w:val="24"/>
        </w:rPr>
        <w:t xml:space="preserve"> </w:t>
      </w:r>
      <w:r w:rsidR="00EF1793" w:rsidRPr="00EF1793">
        <w:rPr>
          <w:rFonts w:ascii="Times New Roman" w:eastAsia="Times New Roman" w:hAnsi="Times New Roman" w:cs="Times New Roman"/>
          <w:color w:val="000000" w:themeColor="text1"/>
          <w:sz w:val="24"/>
          <w:szCs w:val="24"/>
        </w:rPr>
        <w:t xml:space="preserve">ja juba alustatud väärteomenetlus lõpetatakse </w:t>
      </w:r>
      <w:r w:rsidRPr="00F552FF">
        <w:rPr>
          <w:rFonts w:ascii="Times New Roman" w:eastAsia="Times New Roman" w:hAnsi="Times New Roman" w:cs="Times New Roman"/>
          <w:color w:val="000000" w:themeColor="text1"/>
          <w:sz w:val="24"/>
          <w:szCs w:val="24"/>
        </w:rPr>
        <w:t>§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lõikes 5 sätestatud leebuse kohaldamise tingimusi täitv</w:t>
      </w:r>
      <w:r w:rsidR="004F1B0E" w:rsidRPr="00F552FF">
        <w:rPr>
          <w:rFonts w:ascii="Times New Roman" w:eastAsia="Times New Roman" w:hAnsi="Times New Roman" w:cs="Times New Roman"/>
          <w:color w:val="000000" w:themeColor="text1"/>
          <w:sz w:val="24"/>
          <w:szCs w:val="24"/>
        </w:rPr>
        <w:t>a</w:t>
      </w:r>
      <w:r w:rsidRPr="00F552FF">
        <w:rPr>
          <w:rFonts w:ascii="Times New Roman" w:eastAsia="Times New Roman" w:hAnsi="Times New Roman" w:cs="Times New Roman"/>
          <w:color w:val="000000" w:themeColor="text1"/>
          <w:sz w:val="24"/>
          <w:szCs w:val="24"/>
        </w:rPr>
        <w:t xml:space="preserve"> leebusetaotleja</w:t>
      </w:r>
      <w:r w:rsidR="00303DB1" w:rsidRPr="00F552FF">
        <w:rPr>
          <w:rFonts w:ascii="Times New Roman" w:eastAsia="Times New Roman" w:hAnsi="Times New Roman" w:cs="Times New Roman"/>
          <w:color w:val="000000" w:themeColor="text1"/>
          <w:sz w:val="24"/>
          <w:szCs w:val="24"/>
        </w:rPr>
        <w:t xml:space="preserve"> suhtes</w:t>
      </w:r>
      <w:r w:rsidRPr="00F552FF">
        <w:rPr>
          <w:rFonts w:ascii="Times New Roman" w:eastAsia="Times New Roman" w:hAnsi="Times New Roman" w:cs="Times New Roman"/>
          <w:color w:val="000000" w:themeColor="text1"/>
          <w:sz w:val="24"/>
          <w:szCs w:val="24"/>
        </w:rPr>
        <w:t xml:space="preserve">, kes on esimesena esitanud leebuse kohaldamise taotluse koos teabega, mis Konkurentsiameti hinnangul </w:t>
      </w:r>
      <w:r w:rsidR="00100833" w:rsidRPr="00F552FF">
        <w:rPr>
          <w:rFonts w:ascii="Times New Roman" w:eastAsia="Times New Roman" w:hAnsi="Times New Roman" w:cs="Times New Roman"/>
          <w:color w:val="000000" w:themeColor="text1"/>
          <w:sz w:val="24"/>
          <w:szCs w:val="24"/>
        </w:rPr>
        <w:t xml:space="preserve">võimaldab </w:t>
      </w:r>
      <w:r w:rsidR="00FB49AB" w:rsidRPr="00F552FF">
        <w:rPr>
          <w:rFonts w:ascii="Times New Roman" w:eastAsia="Times New Roman" w:hAnsi="Times New Roman" w:cs="Times New Roman"/>
          <w:color w:val="000000" w:themeColor="text1"/>
          <w:sz w:val="24"/>
          <w:szCs w:val="24"/>
        </w:rPr>
        <w:t xml:space="preserve">taotluses kirjeldatud </w:t>
      </w:r>
      <w:r w:rsidR="0040380B" w:rsidRPr="00F552FF">
        <w:rPr>
          <w:rFonts w:ascii="Times New Roman" w:eastAsia="Times New Roman" w:hAnsi="Times New Roman" w:cs="Times New Roman"/>
          <w:color w:val="000000" w:themeColor="text1"/>
          <w:sz w:val="24"/>
          <w:szCs w:val="24"/>
        </w:rPr>
        <w:t>kartelli tuvastada</w:t>
      </w:r>
      <w:r w:rsidRPr="00F552FF">
        <w:rPr>
          <w:rFonts w:ascii="Times New Roman" w:eastAsia="Times New Roman" w:hAnsi="Times New Roman" w:cs="Times New Roman"/>
          <w:color w:val="000000" w:themeColor="text1"/>
          <w:sz w:val="24"/>
          <w:szCs w:val="24"/>
        </w:rPr>
        <w:t xml:space="preserve">. </w:t>
      </w:r>
      <w:bookmarkEnd w:id="143"/>
      <w:r w:rsidRPr="00F552FF">
        <w:rPr>
          <w:rFonts w:ascii="Times New Roman" w:eastAsia="Times New Roman" w:hAnsi="Times New Roman" w:cs="Times New Roman"/>
          <w:color w:val="000000" w:themeColor="text1"/>
          <w:sz w:val="24"/>
          <w:szCs w:val="24"/>
        </w:rPr>
        <w:t xml:space="preserve">Käesolevat lõiget kohaldatakse ainult juhul, kui </w:t>
      </w:r>
      <w:r w:rsidR="00627F67" w:rsidRPr="00F552FF">
        <w:rPr>
          <w:rFonts w:ascii="Times New Roman" w:eastAsia="Times New Roman" w:hAnsi="Times New Roman" w:cs="Times New Roman"/>
          <w:color w:val="000000" w:themeColor="text1"/>
          <w:sz w:val="24"/>
          <w:szCs w:val="24"/>
        </w:rPr>
        <w:t xml:space="preserve">Konkurentsiametil </w:t>
      </w:r>
      <w:r w:rsidR="0009387E" w:rsidRPr="00F552FF">
        <w:rPr>
          <w:rFonts w:ascii="Times New Roman" w:eastAsia="Times New Roman" w:hAnsi="Times New Roman" w:cs="Times New Roman"/>
          <w:color w:val="000000" w:themeColor="text1"/>
          <w:sz w:val="24"/>
          <w:szCs w:val="24"/>
        </w:rPr>
        <w:t>ei</w:t>
      </w:r>
      <w:r w:rsidR="00012CDD" w:rsidRPr="00F552FF">
        <w:rPr>
          <w:rFonts w:ascii="Times New Roman" w:eastAsia="Times New Roman" w:hAnsi="Times New Roman" w:cs="Times New Roman"/>
          <w:color w:val="000000" w:themeColor="text1"/>
          <w:sz w:val="24"/>
          <w:szCs w:val="24"/>
        </w:rPr>
        <w:t xml:space="preserve"> ole</w:t>
      </w:r>
      <w:r w:rsidR="00195BBE" w:rsidRPr="00F552FF">
        <w:rPr>
          <w:rFonts w:ascii="Times New Roman" w:eastAsia="Times New Roman" w:hAnsi="Times New Roman" w:cs="Times New Roman"/>
          <w:color w:val="000000" w:themeColor="text1"/>
          <w:sz w:val="24"/>
          <w:szCs w:val="24"/>
        </w:rPr>
        <w:t xml:space="preserve"> </w:t>
      </w:r>
      <w:r w:rsidR="00855206" w:rsidRPr="00F552FF">
        <w:rPr>
          <w:rFonts w:ascii="Times New Roman" w:eastAsia="Times New Roman" w:hAnsi="Times New Roman" w:cs="Times New Roman"/>
          <w:color w:val="000000" w:themeColor="text1"/>
          <w:sz w:val="24"/>
          <w:szCs w:val="24"/>
        </w:rPr>
        <w:t xml:space="preserve">enne leebuse kohaldamise taotluse </w:t>
      </w:r>
      <w:r w:rsidR="0008433A" w:rsidRPr="00F552FF">
        <w:rPr>
          <w:rFonts w:ascii="Times New Roman" w:eastAsia="Times New Roman" w:hAnsi="Times New Roman" w:cs="Times New Roman"/>
          <w:color w:val="000000" w:themeColor="text1"/>
          <w:sz w:val="24"/>
          <w:szCs w:val="24"/>
        </w:rPr>
        <w:t>saamist</w:t>
      </w:r>
      <w:r w:rsidR="00BA3FA7" w:rsidRPr="00F552FF">
        <w:rPr>
          <w:rFonts w:ascii="Times New Roman" w:eastAsia="Times New Roman" w:hAnsi="Times New Roman" w:cs="Times New Roman"/>
          <w:color w:val="000000" w:themeColor="text1"/>
          <w:sz w:val="24"/>
          <w:szCs w:val="24"/>
        </w:rPr>
        <w:t xml:space="preserve"> </w:t>
      </w:r>
      <w:r w:rsidR="00DF3FB5" w:rsidRPr="00F552FF">
        <w:rPr>
          <w:rFonts w:ascii="Times New Roman" w:eastAsia="Times New Roman" w:hAnsi="Times New Roman" w:cs="Times New Roman"/>
          <w:color w:val="000000" w:themeColor="text1"/>
          <w:sz w:val="24"/>
          <w:szCs w:val="24"/>
        </w:rPr>
        <w:t>kartelli</w:t>
      </w:r>
      <w:r w:rsidR="00203121" w:rsidRPr="00F552FF">
        <w:rPr>
          <w:rFonts w:ascii="Times New Roman" w:eastAsia="Times New Roman" w:hAnsi="Times New Roman" w:cs="Times New Roman"/>
          <w:color w:val="000000" w:themeColor="text1"/>
          <w:sz w:val="24"/>
          <w:szCs w:val="24"/>
        </w:rPr>
        <w:t xml:space="preserve"> tuvasta</w:t>
      </w:r>
      <w:r w:rsidR="00D84F06" w:rsidRPr="00F552FF">
        <w:rPr>
          <w:rFonts w:ascii="Times New Roman" w:eastAsia="Times New Roman" w:hAnsi="Times New Roman" w:cs="Times New Roman"/>
          <w:color w:val="000000" w:themeColor="text1"/>
          <w:sz w:val="24"/>
          <w:szCs w:val="24"/>
        </w:rPr>
        <w:t>miseks</w:t>
      </w:r>
      <w:r w:rsidR="00102C74" w:rsidRPr="00F552FF">
        <w:rPr>
          <w:rFonts w:ascii="Times New Roman" w:eastAsia="Times New Roman" w:hAnsi="Times New Roman" w:cs="Times New Roman"/>
          <w:color w:val="000000" w:themeColor="text1"/>
          <w:sz w:val="24"/>
          <w:szCs w:val="24"/>
        </w:rPr>
        <w:t xml:space="preserve"> piisavat teavet</w:t>
      </w:r>
      <w:r w:rsidR="00203121" w:rsidRPr="00F552FF">
        <w:rPr>
          <w:rFonts w:ascii="Times New Roman" w:eastAsia="Times New Roman" w:hAnsi="Times New Roman" w:cs="Times New Roman"/>
          <w:color w:val="000000" w:themeColor="text1"/>
          <w:sz w:val="24"/>
          <w:szCs w:val="24"/>
        </w:rPr>
        <w:t xml:space="preserve"> ja </w:t>
      </w:r>
      <w:r w:rsidR="00102C74" w:rsidRPr="00F552FF">
        <w:rPr>
          <w:rFonts w:ascii="Times New Roman" w:eastAsia="Times New Roman" w:hAnsi="Times New Roman" w:cs="Times New Roman"/>
          <w:color w:val="000000" w:themeColor="text1"/>
          <w:sz w:val="24"/>
          <w:szCs w:val="24"/>
        </w:rPr>
        <w:t xml:space="preserve">käesoleva paragrahvi </w:t>
      </w:r>
      <w:r w:rsidRPr="00F552FF">
        <w:rPr>
          <w:rFonts w:ascii="Times New Roman" w:eastAsia="Times New Roman" w:hAnsi="Times New Roman" w:cs="Times New Roman"/>
          <w:color w:val="000000" w:themeColor="text1"/>
          <w:sz w:val="24"/>
          <w:szCs w:val="24"/>
        </w:rPr>
        <w:t xml:space="preserve">lõige 1 ei ole kohaldatav ühegi </w:t>
      </w:r>
      <w:r w:rsidR="009A6978" w:rsidRPr="00F552FF">
        <w:rPr>
          <w:rFonts w:ascii="Times New Roman" w:eastAsia="Times New Roman" w:hAnsi="Times New Roman" w:cs="Times New Roman"/>
          <w:color w:val="000000" w:themeColor="text1"/>
          <w:sz w:val="24"/>
          <w:szCs w:val="24"/>
        </w:rPr>
        <w:t xml:space="preserve">teise </w:t>
      </w:r>
      <w:r w:rsidRPr="00F552FF">
        <w:rPr>
          <w:rFonts w:ascii="Times New Roman" w:eastAsia="Times New Roman" w:hAnsi="Times New Roman" w:cs="Times New Roman"/>
          <w:color w:val="000000" w:themeColor="text1"/>
          <w:sz w:val="24"/>
          <w:szCs w:val="24"/>
        </w:rPr>
        <w:t>leebusetaotleja suhtes.</w:t>
      </w:r>
    </w:p>
    <w:p w14:paraId="7B64D29A" w14:textId="623E6022" w:rsidR="00CF707D" w:rsidRPr="00F552FF" w:rsidRDefault="00F757F0">
      <w:pPr>
        <w:jc w:val="both"/>
        <w:rPr>
          <w:rFonts w:ascii="Times New Roman" w:eastAsia="Times New Roman" w:hAnsi="Times New Roman" w:cs="Times New Roman"/>
          <w:color w:val="000000" w:themeColor="text1"/>
          <w:sz w:val="24"/>
          <w:szCs w:val="24"/>
        </w:rPr>
      </w:pPr>
      <w:bookmarkStart w:id="144" w:name="_heading=h.j8sehv" w:colFirst="0" w:colLast="0"/>
      <w:bookmarkEnd w:id="144"/>
      <w:r w:rsidRPr="00F552FF">
        <w:rPr>
          <w:rFonts w:ascii="Times New Roman" w:eastAsia="Times New Roman" w:hAnsi="Times New Roman" w:cs="Times New Roman"/>
          <w:color w:val="000000" w:themeColor="text1"/>
          <w:sz w:val="24"/>
          <w:szCs w:val="24"/>
        </w:rPr>
        <w:t xml:space="preserve">(3) </w:t>
      </w:r>
      <w:bookmarkStart w:id="145" w:name="_Hlk175795390"/>
      <w:r w:rsidRPr="00F552FF">
        <w:rPr>
          <w:rFonts w:ascii="Times New Roman" w:eastAsia="Times New Roman" w:hAnsi="Times New Roman" w:cs="Times New Roman"/>
          <w:color w:val="000000" w:themeColor="text1"/>
          <w:sz w:val="24"/>
          <w:szCs w:val="24"/>
        </w:rPr>
        <w:t>Käesoleva seaduse §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lõikes 5 sätestatud leebuse kohaldamise tingimusi täitva leebusetaotleja</w:t>
      </w:r>
      <w:r w:rsidR="00601A84" w:rsidRPr="00F552FF">
        <w:rPr>
          <w:rFonts w:ascii="Times New Roman" w:eastAsia="Times New Roman" w:hAnsi="Times New Roman" w:cs="Times New Roman"/>
          <w:color w:val="000000" w:themeColor="text1"/>
          <w:sz w:val="24"/>
          <w:szCs w:val="24"/>
        </w:rPr>
        <w:t xml:space="preserve"> suhtes võib vaatamata käesoleva paragrahvi lõigetes 1 ja 2 sätestatule siiski väärteomenetlust alustada</w:t>
      </w:r>
      <w:r w:rsidRPr="00F552FF">
        <w:rPr>
          <w:rFonts w:ascii="Times New Roman" w:eastAsia="Times New Roman" w:hAnsi="Times New Roman" w:cs="Times New Roman"/>
          <w:color w:val="000000" w:themeColor="text1"/>
          <w:sz w:val="24"/>
          <w:szCs w:val="24"/>
        </w:rPr>
        <w:t xml:space="preserve">, kui leebusetaotleja on teisi </w:t>
      </w:r>
      <w:r w:rsidR="00CC6B05" w:rsidRPr="00F552FF">
        <w:rPr>
          <w:rFonts w:ascii="Times New Roman" w:eastAsia="Times New Roman" w:hAnsi="Times New Roman" w:cs="Times New Roman"/>
          <w:color w:val="000000" w:themeColor="text1"/>
          <w:sz w:val="24"/>
          <w:szCs w:val="24"/>
        </w:rPr>
        <w:t xml:space="preserve">ettevõtjaid </w:t>
      </w:r>
      <w:r w:rsidR="001B49F3" w:rsidRPr="00F552FF">
        <w:rPr>
          <w:rFonts w:ascii="Times New Roman" w:eastAsia="Times New Roman" w:hAnsi="Times New Roman" w:cs="Times New Roman"/>
          <w:color w:val="000000" w:themeColor="text1"/>
          <w:sz w:val="24"/>
          <w:szCs w:val="24"/>
        </w:rPr>
        <w:t>või</w:t>
      </w:r>
      <w:r w:rsidR="00CC6B05" w:rsidRPr="00F552FF">
        <w:rPr>
          <w:rFonts w:ascii="Times New Roman" w:eastAsia="Times New Roman" w:hAnsi="Times New Roman" w:cs="Times New Roman"/>
          <w:color w:val="000000" w:themeColor="text1"/>
          <w:sz w:val="24"/>
          <w:szCs w:val="24"/>
        </w:rPr>
        <w:t xml:space="preserve"> ettevõtjate ühendusi</w:t>
      </w:r>
      <w:r w:rsidRPr="00F552FF">
        <w:rPr>
          <w:rFonts w:ascii="Times New Roman" w:eastAsia="Times New Roman" w:hAnsi="Times New Roman" w:cs="Times New Roman"/>
          <w:color w:val="000000" w:themeColor="text1"/>
          <w:sz w:val="24"/>
          <w:szCs w:val="24"/>
        </w:rPr>
        <w:t xml:space="preserve"> sunniga</w:t>
      </w:r>
      <w:r w:rsidR="005F2215" w:rsidRPr="00F552FF">
        <w:rPr>
          <w:rFonts w:ascii="Times New Roman" w:eastAsia="Times New Roman" w:hAnsi="Times New Roman" w:cs="Times New Roman"/>
          <w:color w:val="000000" w:themeColor="text1"/>
          <w:sz w:val="24"/>
          <w:szCs w:val="24"/>
        </w:rPr>
        <w:t xml:space="preserve"> kallutanud</w:t>
      </w:r>
      <w:r w:rsidRPr="00F552FF">
        <w:rPr>
          <w:rFonts w:ascii="Times New Roman" w:eastAsia="Times New Roman" w:hAnsi="Times New Roman" w:cs="Times New Roman"/>
          <w:color w:val="000000" w:themeColor="text1"/>
          <w:sz w:val="24"/>
          <w:szCs w:val="24"/>
        </w:rPr>
        <w:t xml:space="preserve"> </w:t>
      </w:r>
      <w:r w:rsidR="006E07A6" w:rsidRPr="00F552FF">
        <w:rPr>
          <w:rFonts w:ascii="Times New Roman" w:eastAsia="Times New Roman" w:hAnsi="Times New Roman" w:cs="Times New Roman"/>
          <w:color w:val="000000" w:themeColor="text1"/>
          <w:sz w:val="24"/>
          <w:szCs w:val="24"/>
        </w:rPr>
        <w:t>kartelli</w:t>
      </w:r>
      <w:r w:rsidR="005F2215" w:rsidRPr="00F552FF">
        <w:rPr>
          <w:rFonts w:ascii="Times New Roman" w:eastAsia="Times New Roman" w:hAnsi="Times New Roman" w:cs="Times New Roman"/>
          <w:color w:val="000000" w:themeColor="text1"/>
          <w:sz w:val="24"/>
          <w:szCs w:val="24"/>
        </w:rPr>
        <w:t>s</w:t>
      </w:r>
      <w:r w:rsidR="00EF67B7" w:rsidRPr="00F552FF">
        <w:rPr>
          <w:rFonts w:ascii="Times New Roman" w:eastAsia="Times New Roman" w:hAnsi="Times New Roman" w:cs="Times New Roman"/>
          <w:color w:val="000000" w:themeColor="text1"/>
          <w:sz w:val="24"/>
          <w:szCs w:val="24"/>
        </w:rPr>
        <w:t xml:space="preserve"> osalema</w:t>
      </w:r>
      <w:r w:rsidRPr="00F552FF">
        <w:rPr>
          <w:rFonts w:ascii="Times New Roman" w:eastAsia="Times New Roman" w:hAnsi="Times New Roman" w:cs="Times New Roman"/>
          <w:color w:val="000000" w:themeColor="text1"/>
          <w:sz w:val="24"/>
          <w:szCs w:val="24"/>
        </w:rPr>
        <w:t>.</w:t>
      </w:r>
      <w:bookmarkEnd w:id="145"/>
    </w:p>
    <w:p w14:paraId="7B64D29B" w14:textId="0DFAD87D"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w:t>
      </w:r>
      <w:bookmarkStart w:id="146" w:name="_Hlk175795532"/>
      <w:r w:rsidRPr="00F552FF">
        <w:rPr>
          <w:rFonts w:ascii="Times New Roman" w:eastAsia="Times New Roman" w:hAnsi="Times New Roman" w:cs="Times New Roman"/>
          <w:color w:val="000000" w:themeColor="text1"/>
          <w:sz w:val="24"/>
          <w:szCs w:val="24"/>
        </w:rPr>
        <w:t>Käesoleva seaduse § 78</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lõikes 5 sätestatud leebuse kohaldamise tingimusi täitva leebusetaotleja</w:t>
      </w:r>
      <w:r w:rsidR="00601A84" w:rsidRPr="00F552FF">
        <w:rPr>
          <w:rFonts w:ascii="Times New Roman" w:eastAsia="Times New Roman" w:hAnsi="Times New Roman" w:cs="Times New Roman"/>
          <w:color w:val="000000" w:themeColor="text1"/>
          <w:sz w:val="24"/>
          <w:szCs w:val="24"/>
        </w:rPr>
        <w:t xml:space="preserve"> suhtes väärteomenetluse alustamata jätmine </w:t>
      </w:r>
      <w:r w:rsidRPr="00F552FF">
        <w:rPr>
          <w:rFonts w:ascii="Times New Roman" w:eastAsia="Times New Roman" w:hAnsi="Times New Roman" w:cs="Times New Roman"/>
          <w:color w:val="000000" w:themeColor="text1"/>
          <w:sz w:val="24"/>
          <w:szCs w:val="24"/>
        </w:rPr>
        <w:t>käesoleva paragrahvi lõikes 1 või 2 nimetatud alusel ei vabasta teda</w:t>
      </w:r>
      <w:r w:rsidR="003C584E" w:rsidRPr="00F552FF">
        <w:rPr>
          <w:rFonts w:ascii="Times New Roman" w:eastAsia="Times New Roman" w:hAnsi="Times New Roman" w:cs="Times New Roman"/>
          <w:color w:val="000000" w:themeColor="text1"/>
          <w:sz w:val="24"/>
          <w:szCs w:val="24"/>
        </w:rPr>
        <w:t xml:space="preserve"> sellest, et</w:t>
      </w:r>
      <w:r w:rsidRPr="00F552FF">
        <w:rPr>
          <w:rFonts w:ascii="Times New Roman" w:eastAsia="Times New Roman" w:hAnsi="Times New Roman" w:cs="Times New Roman"/>
          <w:color w:val="000000" w:themeColor="text1"/>
          <w:sz w:val="24"/>
          <w:szCs w:val="24"/>
        </w:rPr>
        <w:t xml:space="preserve"> Konkurentsiamet</w:t>
      </w:r>
      <w:r w:rsidR="009C7A77" w:rsidRPr="00F552FF">
        <w:rPr>
          <w:rFonts w:ascii="Times New Roman" w:eastAsia="Times New Roman" w:hAnsi="Times New Roman" w:cs="Times New Roman"/>
          <w:color w:val="000000" w:themeColor="text1"/>
          <w:sz w:val="24"/>
          <w:szCs w:val="24"/>
        </w:rPr>
        <w:t xml:space="preserve"> tuvastab tema</w:t>
      </w:r>
      <w:r w:rsidRPr="00F552FF">
        <w:rPr>
          <w:rFonts w:ascii="Times New Roman" w:eastAsia="Times New Roman" w:hAnsi="Times New Roman" w:cs="Times New Roman"/>
          <w:color w:val="000000" w:themeColor="text1"/>
          <w:sz w:val="24"/>
          <w:szCs w:val="24"/>
        </w:rPr>
        <w:t xml:space="preserve"> </w:t>
      </w:r>
      <w:r w:rsidR="00A24084" w:rsidRPr="00F552FF">
        <w:rPr>
          <w:rFonts w:ascii="Times New Roman" w:eastAsia="Times New Roman" w:hAnsi="Times New Roman" w:cs="Times New Roman"/>
          <w:color w:val="000000" w:themeColor="text1"/>
          <w:sz w:val="24"/>
          <w:szCs w:val="24"/>
        </w:rPr>
        <w:t>kartelli</w:t>
      </w:r>
      <w:r w:rsidR="00065949" w:rsidRPr="00F552FF">
        <w:rPr>
          <w:rFonts w:ascii="Times New Roman" w:eastAsia="Times New Roman" w:hAnsi="Times New Roman" w:cs="Times New Roman"/>
          <w:color w:val="000000" w:themeColor="text1"/>
          <w:sz w:val="24"/>
          <w:szCs w:val="24"/>
        </w:rPr>
        <w:t>s</w:t>
      </w:r>
      <w:r w:rsidR="00A24084" w:rsidRPr="00F552FF">
        <w:rPr>
          <w:rFonts w:ascii="Times New Roman" w:eastAsia="Times New Roman" w:hAnsi="Times New Roman" w:cs="Times New Roman"/>
          <w:color w:val="000000" w:themeColor="text1"/>
          <w:sz w:val="24"/>
          <w:szCs w:val="24"/>
        </w:rPr>
        <w:t xml:space="preserve"> </w:t>
      </w:r>
      <w:r w:rsidR="003C7E61" w:rsidRPr="00F552FF">
        <w:rPr>
          <w:rFonts w:ascii="Times New Roman" w:eastAsia="Times New Roman" w:hAnsi="Times New Roman" w:cs="Times New Roman"/>
          <w:color w:val="000000" w:themeColor="text1"/>
          <w:sz w:val="24"/>
          <w:szCs w:val="24"/>
        </w:rPr>
        <w:t>osalemise</w:t>
      </w:r>
      <w:r w:rsidRPr="00F552FF">
        <w:rPr>
          <w:rFonts w:ascii="Times New Roman" w:eastAsia="Times New Roman" w:hAnsi="Times New Roman" w:cs="Times New Roman"/>
          <w:color w:val="000000" w:themeColor="text1"/>
          <w:sz w:val="24"/>
          <w:szCs w:val="24"/>
        </w:rPr>
        <w:t>.</w:t>
      </w:r>
    </w:p>
    <w:p w14:paraId="7B64D29D" w14:textId="7B2E276F" w:rsidR="00CF707D" w:rsidRPr="00F552FF" w:rsidRDefault="00F757F0" w:rsidP="00601A84">
      <w:pPr>
        <w:jc w:val="both"/>
        <w:rPr>
          <w:rFonts w:ascii="Times New Roman" w:eastAsia="Times New Roman" w:hAnsi="Times New Roman" w:cs="Times New Roman"/>
          <w:color w:val="000000" w:themeColor="text1"/>
          <w:sz w:val="24"/>
          <w:szCs w:val="24"/>
        </w:rPr>
      </w:pPr>
      <w:bookmarkStart w:id="147" w:name="_heading=h.338fx5o" w:colFirst="0" w:colLast="0"/>
      <w:bookmarkEnd w:id="146"/>
      <w:bookmarkEnd w:id="147"/>
      <w:r w:rsidRPr="00F552FF">
        <w:rPr>
          <w:rFonts w:ascii="Times New Roman" w:eastAsia="Times New Roman" w:hAnsi="Times New Roman" w:cs="Times New Roman"/>
          <w:color w:val="000000" w:themeColor="text1"/>
          <w:sz w:val="24"/>
          <w:szCs w:val="24"/>
        </w:rPr>
        <w:t xml:space="preserve">(5) </w:t>
      </w:r>
      <w:bookmarkStart w:id="148" w:name="_Hlk175795616"/>
      <w:r w:rsidR="00C47DA3" w:rsidRPr="00F552FF">
        <w:rPr>
          <w:rFonts w:ascii="Times New Roman" w:eastAsia="Times New Roman" w:hAnsi="Times New Roman" w:cs="Times New Roman"/>
          <w:color w:val="000000" w:themeColor="text1"/>
          <w:sz w:val="24"/>
          <w:szCs w:val="24"/>
        </w:rPr>
        <w:t>Kui käesoleva paragrahvi lõike 1 või 2 kohaselt ei ole alust leebusetaotleja suhtes, kes täidab käesoleva seaduse § 78</w:t>
      </w:r>
      <w:r w:rsidR="00C47DA3" w:rsidRPr="00020E8F">
        <w:rPr>
          <w:rFonts w:ascii="Times New Roman" w:eastAsia="Times New Roman" w:hAnsi="Times New Roman" w:cs="Times New Roman"/>
          <w:color w:val="000000" w:themeColor="text1"/>
          <w:sz w:val="24"/>
          <w:szCs w:val="24"/>
          <w:vertAlign w:val="superscript"/>
        </w:rPr>
        <w:t>1</w:t>
      </w:r>
      <w:r w:rsidR="00C47DA3" w:rsidRPr="00F552FF">
        <w:rPr>
          <w:rFonts w:ascii="Times New Roman" w:eastAsia="Times New Roman" w:hAnsi="Times New Roman" w:cs="Times New Roman"/>
          <w:color w:val="000000" w:themeColor="text1"/>
          <w:sz w:val="24"/>
          <w:szCs w:val="24"/>
        </w:rPr>
        <w:t xml:space="preserve"> lõikes 5 sätestatud leebuse kohaldamise tingimusi, väärteomenetlust alustamata jätta, on Konkurentsiamet leebusetaotleja soovil kohustatud väärteomenetluses kohut teavitama tema poolt osutatud kaasabist.</w:t>
      </w:r>
      <w:bookmarkStart w:id="149" w:name="_heading=h.1idq7dh" w:colFirst="0" w:colLast="0"/>
      <w:bookmarkEnd w:id="148"/>
      <w:bookmarkEnd w:id="149"/>
      <w:r w:rsidR="00601A84" w:rsidRPr="00F552FF">
        <w:rPr>
          <w:rFonts w:ascii="Times New Roman" w:eastAsia="Times New Roman" w:hAnsi="Times New Roman" w:cs="Times New Roman"/>
          <w:color w:val="000000" w:themeColor="text1"/>
          <w:sz w:val="24"/>
          <w:szCs w:val="24"/>
        </w:rPr>
        <w:t xml:space="preserve"> </w:t>
      </w:r>
    </w:p>
    <w:p w14:paraId="7B64D29E"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9F" w14:textId="66D40F8B"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3</w:t>
      </w:r>
      <w:r w:rsidR="00E63070" w:rsidRPr="00F552FF">
        <w:rPr>
          <w:rFonts w:ascii="Times New Roman" w:eastAsia="Times New Roman" w:hAnsi="Times New Roman" w:cs="Times New Roman"/>
          <w:b/>
          <w:color w:val="000000" w:themeColor="text1"/>
          <w:sz w:val="24"/>
          <w:szCs w:val="24"/>
          <w:vertAlign w:val="superscript"/>
        </w:rPr>
        <w:t>6</w:t>
      </w:r>
      <w:r w:rsidRPr="00F552FF">
        <w:rPr>
          <w:rFonts w:ascii="Times New Roman" w:eastAsia="Times New Roman" w:hAnsi="Times New Roman" w:cs="Times New Roman"/>
          <w:b/>
          <w:color w:val="000000" w:themeColor="text1"/>
          <w:sz w:val="24"/>
          <w:szCs w:val="24"/>
        </w:rPr>
        <w:t>. Leebuse tingimuslikust kohaldamisest ja kohaldamata jätmisest teavitamine</w:t>
      </w:r>
    </w:p>
    <w:p w14:paraId="7B64D2A1" w14:textId="171CF99F" w:rsidR="00CF707D" w:rsidRPr="00F552FF" w:rsidRDefault="00F757F0">
      <w:pPr>
        <w:jc w:val="both"/>
        <w:rPr>
          <w:rFonts w:ascii="Times New Roman" w:eastAsia="Times New Roman" w:hAnsi="Times New Roman" w:cs="Times New Roman"/>
          <w:color w:val="000000" w:themeColor="text1"/>
          <w:sz w:val="24"/>
          <w:szCs w:val="24"/>
        </w:rPr>
      </w:pPr>
      <w:bookmarkStart w:id="150" w:name="_heading=h.42ddq1a" w:colFirst="0" w:colLast="0"/>
      <w:bookmarkEnd w:id="150"/>
      <w:r w:rsidRPr="00F552FF">
        <w:rPr>
          <w:rFonts w:ascii="Times New Roman" w:eastAsia="Times New Roman" w:hAnsi="Times New Roman" w:cs="Times New Roman"/>
          <w:color w:val="000000" w:themeColor="text1"/>
          <w:sz w:val="24"/>
          <w:szCs w:val="24"/>
        </w:rPr>
        <w:lastRenderedPageBreak/>
        <w:t xml:space="preserve">Konkurentsiamet teavitab leebusetaotlejat käesoleva seaduse § </w:t>
      </w:r>
      <w:r w:rsidR="00DE6CFF" w:rsidRPr="00F552FF">
        <w:rPr>
          <w:rFonts w:ascii="Times New Roman" w:eastAsia="Times New Roman" w:hAnsi="Times New Roman" w:cs="Times New Roman"/>
          <w:color w:val="000000" w:themeColor="text1"/>
          <w:sz w:val="24"/>
          <w:szCs w:val="24"/>
        </w:rPr>
        <w:t>78</w:t>
      </w:r>
      <w:r w:rsidR="00DE6CFF" w:rsidRPr="00F552FF">
        <w:rPr>
          <w:rFonts w:ascii="Times New Roman" w:eastAsia="Times New Roman" w:hAnsi="Times New Roman" w:cs="Times New Roman"/>
          <w:color w:val="000000" w:themeColor="text1"/>
          <w:sz w:val="24"/>
          <w:szCs w:val="24"/>
          <w:vertAlign w:val="superscript"/>
        </w:rPr>
        <w:t>34</w:t>
      </w:r>
      <w:r w:rsidR="00DE6CFF"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lõigetes 1 ja 2 sätestatud leebuse tingimuslikust kohaldamisest või kohaldamata jätmisest. Leebusetaotleja </w:t>
      </w:r>
      <w:r w:rsidR="000C09DF" w:rsidRPr="00F552FF">
        <w:rPr>
          <w:rFonts w:ascii="Times New Roman" w:eastAsia="Times New Roman" w:hAnsi="Times New Roman" w:cs="Times New Roman"/>
          <w:color w:val="000000" w:themeColor="text1"/>
          <w:sz w:val="24"/>
          <w:szCs w:val="24"/>
        </w:rPr>
        <w:t>taotlusel</w:t>
      </w:r>
      <w:r w:rsidRPr="00F552FF">
        <w:rPr>
          <w:rFonts w:ascii="Times New Roman" w:eastAsia="Times New Roman" w:hAnsi="Times New Roman" w:cs="Times New Roman"/>
          <w:color w:val="000000" w:themeColor="text1"/>
          <w:sz w:val="24"/>
          <w:szCs w:val="24"/>
        </w:rPr>
        <w:t xml:space="preserve"> teavitab Konkurentsiamet teda sellest kirjalikult.</w:t>
      </w:r>
    </w:p>
    <w:p w14:paraId="7B64D2A9" w14:textId="77777777" w:rsidR="00CF707D" w:rsidRPr="00F552FF" w:rsidRDefault="00CF707D">
      <w:pPr>
        <w:jc w:val="both"/>
        <w:rPr>
          <w:rFonts w:ascii="Times New Roman" w:eastAsia="Times New Roman" w:hAnsi="Times New Roman" w:cs="Times New Roman"/>
          <w:color w:val="000000" w:themeColor="text1"/>
          <w:sz w:val="24"/>
          <w:szCs w:val="24"/>
        </w:rPr>
      </w:pPr>
      <w:bookmarkStart w:id="151" w:name="_heading=h.2hio093" w:colFirst="0" w:colLast="0"/>
      <w:bookmarkStart w:id="152" w:name="_heading=h.wnyagw" w:colFirst="0" w:colLast="0"/>
      <w:bookmarkEnd w:id="151"/>
      <w:bookmarkEnd w:id="152"/>
    </w:p>
    <w:p w14:paraId="7B64D2AA" w14:textId="05AE38F5" w:rsidR="00CF707D" w:rsidRPr="00F552FF" w:rsidRDefault="00F757F0">
      <w:pPr>
        <w:jc w:val="both"/>
        <w:rPr>
          <w:rFonts w:ascii="Times New Roman" w:eastAsia="Times New Roman" w:hAnsi="Times New Roman" w:cs="Times New Roman"/>
          <w:b/>
          <w:color w:val="000000" w:themeColor="text1"/>
          <w:sz w:val="24"/>
          <w:szCs w:val="24"/>
        </w:rPr>
      </w:pPr>
      <w:bookmarkStart w:id="153" w:name="_heading=h.3gnlt4p" w:colFirst="0" w:colLast="0"/>
      <w:bookmarkEnd w:id="153"/>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37</w:t>
      </w:r>
      <w:r w:rsidRPr="00F552FF">
        <w:rPr>
          <w:rFonts w:ascii="Times New Roman" w:eastAsia="Times New Roman" w:hAnsi="Times New Roman" w:cs="Times New Roman"/>
          <w:b/>
          <w:color w:val="000000" w:themeColor="text1"/>
          <w:sz w:val="24"/>
          <w:szCs w:val="24"/>
        </w:rPr>
        <w:t xml:space="preserve">. Sunniraha </w:t>
      </w:r>
      <w:r w:rsidR="00DC74BE" w:rsidRPr="00F552FF">
        <w:rPr>
          <w:rFonts w:ascii="Times New Roman" w:eastAsia="Times New Roman" w:hAnsi="Times New Roman" w:cs="Times New Roman"/>
          <w:b/>
          <w:color w:val="000000" w:themeColor="text1"/>
          <w:sz w:val="24"/>
          <w:szCs w:val="24"/>
        </w:rPr>
        <w:t xml:space="preserve">määr ja </w:t>
      </w:r>
      <w:r w:rsidRPr="00F552FF">
        <w:rPr>
          <w:rFonts w:ascii="Times New Roman" w:eastAsia="Times New Roman" w:hAnsi="Times New Roman" w:cs="Times New Roman"/>
          <w:b/>
          <w:color w:val="000000" w:themeColor="text1"/>
          <w:sz w:val="24"/>
          <w:szCs w:val="24"/>
        </w:rPr>
        <w:t>kohaldamise kord</w:t>
      </w:r>
    </w:p>
    <w:p w14:paraId="7B64D2AB" w14:textId="333CF1B3"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Käesolevas peatükis sätestatud alusel ettevõtjale või ettevõtjate ühendusele kohaldatava sunniraha päevamääraks on kuni viis protsenti ettevõtja või </w:t>
      </w:r>
      <w:r w:rsidR="005C70E3" w:rsidRPr="00F552FF">
        <w:rPr>
          <w:rFonts w:ascii="Times New Roman" w:eastAsia="Times New Roman" w:hAnsi="Times New Roman" w:cs="Times New Roman"/>
          <w:color w:val="000000" w:themeColor="text1"/>
          <w:sz w:val="24"/>
          <w:szCs w:val="24"/>
        </w:rPr>
        <w:t xml:space="preserve">ettevõtjate </w:t>
      </w:r>
      <w:r w:rsidRPr="00F552FF">
        <w:rPr>
          <w:rFonts w:ascii="Times New Roman" w:eastAsia="Times New Roman" w:hAnsi="Times New Roman" w:cs="Times New Roman"/>
          <w:color w:val="000000" w:themeColor="text1"/>
          <w:sz w:val="24"/>
          <w:szCs w:val="24"/>
        </w:rPr>
        <w:t>ühenduse keskmisest päevasest üleilmsest kogukäibest sunniraha kohaldamisele eelneval majandusaastal.</w:t>
      </w:r>
    </w:p>
    <w:p w14:paraId="7B64D2AC" w14:textId="30767654"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Ettevõtjale või ettevõtjate ühendusele sunniraha kohaldamiseks rakendab Konkurentsiamet sunniraha ettevõtjat või ettevõtjate ühendust moodustava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 xml:space="preserve">se isiku suhtes asendustäitmise ja sunniraha seaduses sätestatud korras käesolevas paragrahvis sätestatud erisustega. Kui Konkurentsiamet rakendab sunniraha mitmele ettevõtjat või ettevõtjate ühendust moodustavale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sele isikule, vastutavad nad sunniraha tasumise eest solidaarselt.</w:t>
      </w:r>
    </w:p>
    <w:p w14:paraId="7B64D2AD" w14:textId="0C1AEE75"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(3) Sunnirahahoiatuses märgib Konkurentsiamet sunniraha päevamäära ülempiiri, mis ei tohi ületada käesoleva paragrahvi lõikes 1 sätestatud maksimaalset päevamäära. Lõpliku sunniraha päevamäära, mis ei tohi ületada </w:t>
      </w:r>
      <w:r w:rsidR="008D7846" w:rsidRPr="00F552FF">
        <w:rPr>
          <w:rFonts w:ascii="Times New Roman" w:eastAsia="Times New Roman" w:hAnsi="Times New Roman" w:cs="Times New Roman"/>
          <w:color w:val="000000" w:themeColor="text1"/>
          <w:sz w:val="24"/>
          <w:szCs w:val="24"/>
        </w:rPr>
        <w:t>eelnimetatud</w:t>
      </w:r>
      <w:r w:rsidRPr="00F552FF">
        <w:rPr>
          <w:rFonts w:ascii="Times New Roman" w:eastAsia="Times New Roman" w:hAnsi="Times New Roman" w:cs="Times New Roman"/>
          <w:color w:val="000000" w:themeColor="text1"/>
          <w:sz w:val="24"/>
          <w:szCs w:val="24"/>
        </w:rPr>
        <w:t xml:space="preserve"> ülempiiri, märgib Konkurentsiamet sunniraha rakendamise aktis. </w:t>
      </w:r>
    </w:p>
    <w:p w14:paraId="7B64D2AE" w14:textId="003AC41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(4) Konkurentsiamet võib sunniraha rakendada alates kohustuse täitmise päevast või päevast, </w:t>
      </w:r>
      <w:r w:rsidR="00E43FE1" w:rsidRPr="00F552FF">
        <w:rPr>
          <w:rFonts w:ascii="Times New Roman" w:eastAsia="Times New Roman" w:hAnsi="Times New Roman" w:cs="Times New Roman"/>
          <w:color w:val="000000" w:themeColor="text1"/>
          <w:sz w:val="24"/>
          <w:szCs w:val="24"/>
        </w:rPr>
        <w:t>kui</w:t>
      </w:r>
      <w:r w:rsidRPr="00F552FF">
        <w:rPr>
          <w:rFonts w:ascii="Times New Roman" w:eastAsia="Times New Roman" w:hAnsi="Times New Roman" w:cs="Times New Roman"/>
          <w:color w:val="000000" w:themeColor="text1"/>
          <w:sz w:val="24"/>
          <w:szCs w:val="24"/>
        </w:rPr>
        <w:t xml:space="preserve"> Konkurentsiamet peab vajalikuks sunniraha päevamäära ülempiiri tõsta. Rakendatava sunniraha summa arvutab Konkurentsiamet, korrutades lõpliku sunniraha päevamäära päevade arvuga sunnirahahoiatuses märgitud vabatahtliku täitmise tähtaja</w:t>
      </w:r>
      <w:r w:rsidR="00CD1C6C" w:rsidRPr="00F552FF">
        <w:rPr>
          <w:rFonts w:ascii="Times New Roman" w:eastAsia="Times New Roman" w:hAnsi="Times New Roman" w:cs="Times New Roman"/>
          <w:color w:val="000000" w:themeColor="text1"/>
          <w:sz w:val="24"/>
          <w:szCs w:val="24"/>
        </w:rPr>
        <w:t xml:space="preserve"> </w:t>
      </w:r>
      <w:r w:rsidR="00375D09" w:rsidRPr="00F552FF">
        <w:rPr>
          <w:rFonts w:ascii="Times New Roman" w:eastAsia="Times New Roman" w:hAnsi="Times New Roman" w:cs="Times New Roman"/>
          <w:color w:val="000000" w:themeColor="text1"/>
          <w:sz w:val="24"/>
          <w:szCs w:val="24"/>
        </w:rPr>
        <w:t>möödum</w:t>
      </w:r>
      <w:r w:rsidR="00C67C94" w:rsidRPr="00F552FF">
        <w:rPr>
          <w:rFonts w:ascii="Times New Roman" w:eastAsia="Times New Roman" w:hAnsi="Times New Roman" w:cs="Times New Roman"/>
          <w:color w:val="000000" w:themeColor="text1"/>
          <w:sz w:val="24"/>
          <w:szCs w:val="24"/>
        </w:rPr>
        <w:t>ise</w:t>
      </w:r>
      <w:r w:rsidRPr="00F552FF">
        <w:rPr>
          <w:rFonts w:ascii="Times New Roman" w:eastAsia="Times New Roman" w:hAnsi="Times New Roman" w:cs="Times New Roman"/>
          <w:color w:val="000000" w:themeColor="text1"/>
          <w:sz w:val="24"/>
          <w:szCs w:val="24"/>
        </w:rPr>
        <w:t>st kuni kohustuse täitmiseni või sunniraha päevamäära suurendamiseni, ja märgib selle sunniraha rakendamise aktis.</w:t>
      </w:r>
    </w:p>
    <w:p w14:paraId="7B64D2AF"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(5) Kohustuse täitmine ei välista vabatahtliku täitmise tähtaega ületanud päevade eest sunniraha rakendamist.</w:t>
      </w:r>
    </w:p>
    <w:p w14:paraId="7B64D2B0" w14:textId="78F0E999"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(6) Käesoleva paragrahvi lõikes 4 nimetatud sunniraha rakendamise akt on sunniraha sissenõudmise aluseks olev haldusakt täitemenetluse seadustiku § 2 lõike 1 punkti 11 tähenduses.</w:t>
      </w:r>
    </w:p>
    <w:p w14:paraId="4D3E7929" w14:textId="530D90C1" w:rsidR="00FD4F14" w:rsidRPr="00F552FF" w:rsidRDefault="00FD4F14">
      <w:pPr>
        <w:jc w:val="both"/>
        <w:rPr>
          <w:rFonts w:ascii="Times New Roman" w:eastAsia="Times New Roman" w:hAnsi="Times New Roman" w:cs="Times New Roman"/>
          <w:color w:val="000000" w:themeColor="text1"/>
          <w:sz w:val="24"/>
          <w:szCs w:val="24"/>
        </w:rPr>
      </w:pPr>
    </w:p>
    <w:p w14:paraId="4A772670" w14:textId="2C80F66C" w:rsidR="00FD4F14" w:rsidRPr="00F552FF" w:rsidRDefault="005376FB">
      <w:pPr>
        <w:jc w:val="both"/>
        <w:rPr>
          <w:rFonts w:ascii="Times New Roman" w:eastAsia="Times New Roman" w:hAnsi="Times New Roman" w:cs="Times New Roman"/>
          <w:b/>
          <w:bCs/>
          <w:color w:val="000000" w:themeColor="text1"/>
          <w:sz w:val="24"/>
          <w:szCs w:val="24"/>
        </w:rPr>
      </w:pPr>
      <w:bookmarkStart w:id="154" w:name="_Hlk118208024"/>
      <w:r w:rsidRPr="00F552FF">
        <w:rPr>
          <w:rFonts w:ascii="Times New Roman" w:eastAsia="Times New Roman" w:hAnsi="Times New Roman" w:cs="Times New Roman"/>
          <w:b/>
          <w:bCs/>
          <w:color w:val="000000" w:themeColor="text1"/>
          <w:sz w:val="24"/>
          <w:szCs w:val="24"/>
        </w:rPr>
        <w:t xml:space="preserve">§ </w:t>
      </w:r>
      <w:r w:rsidR="000F1C28" w:rsidRPr="00F552FF">
        <w:rPr>
          <w:rFonts w:ascii="Times New Roman" w:eastAsia="Times New Roman" w:hAnsi="Times New Roman" w:cs="Times New Roman"/>
          <w:b/>
          <w:bCs/>
          <w:color w:val="000000" w:themeColor="text1"/>
          <w:sz w:val="24"/>
          <w:szCs w:val="24"/>
        </w:rPr>
        <w:t>78</w:t>
      </w:r>
      <w:r w:rsidR="000F1C28" w:rsidRPr="00F552FF">
        <w:rPr>
          <w:rFonts w:ascii="Times New Roman" w:eastAsia="Times New Roman" w:hAnsi="Times New Roman" w:cs="Times New Roman"/>
          <w:b/>
          <w:bCs/>
          <w:color w:val="000000" w:themeColor="text1"/>
          <w:sz w:val="24"/>
          <w:szCs w:val="24"/>
          <w:vertAlign w:val="superscript"/>
        </w:rPr>
        <w:t>38</w:t>
      </w:r>
      <w:r w:rsidRPr="00F552FF">
        <w:rPr>
          <w:rFonts w:ascii="Times New Roman" w:eastAsia="Times New Roman" w:hAnsi="Times New Roman" w:cs="Times New Roman"/>
          <w:b/>
          <w:bCs/>
          <w:color w:val="000000" w:themeColor="text1"/>
          <w:sz w:val="24"/>
          <w:szCs w:val="24"/>
        </w:rPr>
        <w:t xml:space="preserve">. </w:t>
      </w:r>
      <w:r w:rsidR="00050D7E" w:rsidRPr="00F552FF">
        <w:rPr>
          <w:rFonts w:ascii="Times New Roman" w:eastAsia="Times New Roman" w:hAnsi="Times New Roman" w:cs="Times New Roman"/>
          <w:b/>
          <w:bCs/>
          <w:color w:val="000000" w:themeColor="text1"/>
          <w:sz w:val="24"/>
          <w:szCs w:val="24"/>
        </w:rPr>
        <w:t>Menetlusk</w:t>
      </w:r>
      <w:r w:rsidRPr="00F552FF">
        <w:rPr>
          <w:rFonts w:ascii="Times New Roman" w:eastAsia="Times New Roman" w:hAnsi="Times New Roman" w:cs="Times New Roman"/>
          <w:b/>
          <w:bCs/>
          <w:color w:val="000000" w:themeColor="text1"/>
          <w:sz w:val="24"/>
          <w:szCs w:val="24"/>
        </w:rPr>
        <w:t xml:space="preserve">ulude </w:t>
      </w:r>
      <w:r w:rsidR="00FE647A" w:rsidRPr="00F552FF">
        <w:rPr>
          <w:rFonts w:ascii="Times New Roman" w:eastAsia="Times New Roman" w:hAnsi="Times New Roman" w:cs="Times New Roman"/>
          <w:b/>
          <w:bCs/>
          <w:color w:val="000000" w:themeColor="text1"/>
          <w:sz w:val="24"/>
          <w:szCs w:val="24"/>
        </w:rPr>
        <w:t>hüvitamine</w:t>
      </w:r>
    </w:p>
    <w:p w14:paraId="4F792563" w14:textId="46D68232" w:rsidR="007220B3" w:rsidRPr="00F552FF" w:rsidRDefault="00D74B01" w:rsidP="00615F18">
      <w:pPr>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 xml:space="preserve">(1) </w:t>
      </w:r>
      <w:r w:rsidR="00FD2D78" w:rsidRPr="00F552FF">
        <w:rPr>
          <w:rFonts w:ascii="Times New Roman" w:hAnsi="Times New Roman" w:cs="Times New Roman"/>
          <w:color w:val="000000" w:themeColor="text1"/>
          <w:sz w:val="24"/>
          <w:szCs w:val="24"/>
        </w:rPr>
        <w:t xml:space="preserve">Konkurentsiamet võib </w:t>
      </w:r>
      <w:r w:rsidR="001411AB" w:rsidRPr="00F552FF">
        <w:rPr>
          <w:rFonts w:ascii="Times New Roman" w:hAnsi="Times New Roman" w:cs="Times New Roman"/>
          <w:color w:val="000000" w:themeColor="text1"/>
          <w:sz w:val="24"/>
          <w:szCs w:val="24"/>
        </w:rPr>
        <w:t>järelevalvealu</w:t>
      </w:r>
      <w:r w:rsidR="00FD2D78" w:rsidRPr="00F552FF">
        <w:rPr>
          <w:rFonts w:ascii="Times New Roman" w:hAnsi="Times New Roman" w:cs="Times New Roman"/>
          <w:color w:val="000000" w:themeColor="text1"/>
          <w:sz w:val="24"/>
          <w:szCs w:val="24"/>
        </w:rPr>
        <w:t xml:space="preserve">selt isikult nõuda põhjendatud </w:t>
      </w:r>
      <w:r w:rsidR="0030741C" w:rsidRPr="00F552FF">
        <w:rPr>
          <w:rFonts w:ascii="Times New Roman" w:hAnsi="Times New Roman" w:cs="Times New Roman"/>
          <w:color w:val="000000" w:themeColor="text1"/>
          <w:sz w:val="24"/>
          <w:szCs w:val="24"/>
        </w:rPr>
        <w:t>tõlke</w:t>
      </w:r>
      <w:r w:rsidR="00FD2D78" w:rsidRPr="00F552FF">
        <w:rPr>
          <w:rFonts w:ascii="Times New Roman" w:hAnsi="Times New Roman" w:cs="Times New Roman"/>
          <w:color w:val="000000" w:themeColor="text1"/>
          <w:sz w:val="24"/>
          <w:szCs w:val="24"/>
        </w:rPr>
        <w:t xml:space="preserve">kulude hüvitamist, kui </w:t>
      </w:r>
      <w:r w:rsidR="00DD1905" w:rsidRPr="00F552FF">
        <w:rPr>
          <w:rFonts w:ascii="Times New Roman" w:hAnsi="Times New Roman" w:cs="Times New Roman"/>
          <w:color w:val="000000" w:themeColor="text1"/>
          <w:sz w:val="24"/>
          <w:szCs w:val="24"/>
        </w:rPr>
        <w:t>konkurentsijärelevalvemenetlus</w:t>
      </w:r>
      <w:r w:rsidR="00AD77E9" w:rsidRPr="00F552FF">
        <w:rPr>
          <w:rFonts w:ascii="Times New Roman" w:hAnsi="Times New Roman" w:cs="Times New Roman"/>
          <w:color w:val="000000" w:themeColor="text1"/>
          <w:sz w:val="24"/>
          <w:szCs w:val="24"/>
        </w:rPr>
        <w:t>es</w:t>
      </w:r>
      <w:r w:rsidR="00DD1905" w:rsidRPr="00F552FF">
        <w:rPr>
          <w:rFonts w:ascii="Times New Roman" w:hAnsi="Times New Roman" w:cs="Times New Roman"/>
          <w:color w:val="000000" w:themeColor="text1"/>
          <w:sz w:val="24"/>
          <w:szCs w:val="24"/>
        </w:rPr>
        <w:t xml:space="preserve"> on</w:t>
      </w:r>
      <w:r w:rsidR="00827306" w:rsidRPr="00F552FF">
        <w:rPr>
          <w:rFonts w:ascii="Times New Roman" w:hAnsi="Times New Roman" w:cs="Times New Roman"/>
          <w:color w:val="000000" w:themeColor="text1"/>
          <w:sz w:val="24"/>
          <w:szCs w:val="24"/>
        </w:rPr>
        <w:t xml:space="preserve"> tuvastatud </w:t>
      </w:r>
      <w:r w:rsidR="00996A02" w:rsidRPr="00F552FF">
        <w:rPr>
          <w:rFonts w:ascii="Times New Roman" w:hAnsi="Times New Roman" w:cs="Times New Roman"/>
          <w:color w:val="000000" w:themeColor="text1"/>
          <w:sz w:val="24"/>
          <w:szCs w:val="24"/>
        </w:rPr>
        <w:t>keelatud tegu, mille on toime pannud isiku poolt moodustatud ettevõtja või ettevõtjate ühendus</w:t>
      </w:r>
      <w:r w:rsidR="006C01B9" w:rsidRPr="00F552FF">
        <w:rPr>
          <w:rFonts w:ascii="Times New Roman" w:hAnsi="Times New Roman" w:cs="Times New Roman"/>
          <w:color w:val="000000" w:themeColor="text1"/>
          <w:sz w:val="24"/>
          <w:szCs w:val="24"/>
        </w:rPr>
        <w:t>.</w:t>
      </w:r>
      <w:r w:rsidR="00163E52" w:rsidRPr="00F552FF">
        <w:rPr>
          <w:rFonts w:ascii="Times New Roman" w:hAnsi="Times New Roman" w:cs="Times New Roman"/>
          <w:color w:val="000000" w:themeColor="text1"/>
          <w:sz w:val="24"/>
          <w:szCs w:val="24"/>
        </w:rPr>
        <w:t xml:space="preserve"> </w:t>
      </w:r>
      <w:r w:rsidR="007220B3" w:rsidRPr="00F552FF">
        <w:rPr>
          <w:rFonts w:ascii="Times New Roman" w:eastAsia="Times New Roman" w:hAnsi="Times New Roman" w:cs="Times New Roman"/>
          <w:color w:val="000000" w:themeColor="text1"/>
          <w:sz w:val="24"/>
          <w:szCs w:val="24"/>
        </w:rPr>
        <w:t xml:space="preserve">Kui Konkurentsiamet </w:t>
      </w:r>
      <w:r w:rsidR="0050645D" w:rsidRPr="00F552FF">
        <w:rPr>
          <w:rFonts w:ascii="Times New Roman" w:eastAsia="Times New Roman" w:hAnsi="Times New Roman" w:cs="Times New Roman"/>
          <w:color w:val="000000" w:themeColor="text1"/>
          <w:sz w:val="24"/>
          <w:szCs w:val="24"/>
        </w:rPr>
        <w:t>nõuab tõlkekulude hüvitamist</w:t>
      </w:r>
      <w:r w:rsidR="007220B3" w:rsidRPr="00F552FF">
        <w:rPr>
          <w:rFonts w:ascii="Times New Roman" w:eastAsia="Times New Roman" w:hAnsi="Times New Roman" w:cs="Times New Roman"/>
          <w:color w:val="000000" w:themeColor="text1"/>
          <w:sz w:val="24"/>
          <w:szCs w:val="24"/>
        </w:rPr>
        <w:t xml:space="preserve"> mitmel</w:t>
      </w:r>
      <w:r w:rsidR="0050645D" w:rsidRPr="00F552FF">
        <w:rPr>
          <w:rFonts w:ascii="Times New Roman" w:eastAsia="Times New Roman" w:hAnsi="Times New Roman" w:cs="Times New Roman"/>
          <w:color w:val="000000" w:themeColor="text1"/>
          <w:sz w:val="24"/>
          <w:szCs w:val="24"/>
        </w:rPr>
        <w:t>t</w:t>
      </w:r>
      <w:r w:rsidR="007220B3" w:rsidRPr="00F552FF">
        <w:rPr>
          <w:rFonts w:ascii="Times New Roman" w:eastAsia="Times New Roman" w:hAnsi="Times New Roman" w:cs="Times New Roman"/>
          <w:color w:val="000000" w:themeColor="text1"/>
          <w:sz w:val="24"/>
          <w:szCs w:val="24"/>
        </w:rPr>
        <w:t xml:space="preserve"> ettevõtjat või ettevõtjate ühendust moodustaval</w:t>
      </w:r>
      <w:r w:rsidR="0050645D" w:rsidRPr="00F552FF">
        <w:rPr>
          <w:rFonts w:ascii="Times New Roman" w:eastAsia="Times New Roman" w:hAnsi="Times New Roman" w:cs="Times New Roman"/>
          <w:color w:val="000000" w:themeColor="text1"/>
          <w:sz w:val="24"/>
          <w:szCs w:val="24"/>
        </w:rPr>
        <w:t>t</w:t>
      </w:r>
      <w:r w:rsidR="007220B3" w:rsidRPr="00F552FF">
        <w:rPr>
          <w:rFonts w:ascii="Times New Roman" w:eastAsia="Times New Roman" w:hAnsi="Times New Roman" w:cs="Times New Roman"/>
          <w:color w:val="000000" w:themeColor="text1"/>
          <w:sz w:val="24"/>
          <w:szCs w:val="24"/>
        </w:rPr>
        <w:t xml:space="preserve"> </w:t>
      </w:r>
      <w:r w:rsidR="001411AB" w:rsidRPr="00F552FF">
        <w:rPr>
          <w:rFonts w:ascii="Times New Roman" w:eastAsia="Times New Roman" w:hAnsi="Times New Roman" w:cs="Times New Roman"/>
          <w:color w:val="000000" w:themeColor="text1"/>
          <w:sz w:val="24"/>
          <w:szCs w:val="24"/>
        </w:rPr>
        <w:t>järelevalvealu</w:t>
      </w:r>
      <w:r w:rsidR="007220B3" w:rsidRPr="00F552FF">
        <w:rPr>
          <w:rFonts w:ascii="Times New Roman" w:eastAsia="Times New Roman" w:hAnsi="Times New Roman" w:cs="Times New Roman"/>
          <w:color w:val="000000" w:themeColor="text1"/>
          <w:sz w:val="24"/>
          <w:szCs w:val="24"/>
        </w:rPr>
        <w:t>sel</w:t>
      </w:r>
      <w:r w:rsidR="0050645D" w:rsidRPr="00F552FF">
        <w:rPr>
          <w:rFonts w:ascii="Times New Roman" w:eastAsia="Times New Roman" w:hAnsi="Times New Roman" w:cs="Times New Roman"/>
          <w:color w:val="000000" w:themeColor="text1"/>
          <w:sz w:val="24"/>
          <w:szCs w:val="24"/>
        </w:rPr>
        <w:t>t</w:t>
      </w:r>
      <w:r w:rsidR="007220B3" w:rsidRPr="00F552FF">
        <w:rPr>
          <w:rFonts w:ascii="Times New Roman" w:eastAsia="Times New Roman" w:hAnsi="Times New Roman" w:cs="Times New Roman"/>
          <w:color w:val="000000" w:themeColor="text1"/>
          <w:sz w:val="24"/>
          <w:szCs w:val="24"/>
        </w:rPr>
        <w:t xml:space="preserve"> isikul</w:t>
      </w:r>
      <w:r w:rsidR="0050645D" w:rsidRPr="00F552FF">
        <w:rPr>
          <w:rFonts w:ascii="Times New Roman" w:eastAsia="Times New Roman" w:hAnsi="Times New Roman" w:cs="Times New Roman"/>
          <w:color w:val="000000" w:themeColor="text1"/>
          <w:sz w:val="24"/>
          <w:szCs w:val="24"/>
        </w:rPr>
        <w:t>t</w:t>
      </w:r>
      <w:r w:rsidR="007220B3" w:rsidRPr="00F552FF">
        <w:rPr>
          <w:rFonts w:ascii="Times New Roman" w:eastAsia="Times New Roman" w:hAnsi="Times New Roman" w:cs="Times New Roman"/>
          <w:color w:val="000000" w:themeColor="text1"/>
          <w:sz w:val="24"/>
          <w:szCs w:val="24"/>
        </w:rPr>
        <w:t xml:space="preserve">, vastutavad nad </w:t>
      </w:r>
      <w:r w:rsidR="00A071F6" w:rsidRPr="00F552FF">
        <w:rPr>
          <w:rFonts w:ascii="Times New Roman" w:eastAsia="Times New Roman" w:hAnsi="Times New Roman" w:cs="Times New Roman"/>
          <w:color w:val="000000" w:themeColor="text1"/>
          <w:sz w:val="24"/>
          <w:szCs w:val="24"/>
        </w:rPr>
        <w:t>kulude hüvitamise</w:t>
      </w:r>
      <w:r w:rsidR="007220B3" w:rsidRPr="00F552FF">
        <w:rPr>
          <w:rFonts w:ascii="Times New Roman" w:eastAsia="Times New Roman" w:hAnsi="Times New Roman" w:cs="Times New Roman"/>
          <w:color w:val="000000" w:themeColor="text1"/>
          <w:sz w:val="24"/>
          <w:szCs w:val="24"/>
        </w:rPr>
        <w:t xml:space="preserve"> eest solidaarselt.</w:t>
      </w:r>
    </w:p>
    <w:p w14:paraId="03E9F99A" w14:textId="2F825900" w:rsidR="00222392" w:rsidRPr="00F552FF" w:rsidRDefault="007220B3" w:rsidP="00222392">
      <w:pPr>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 xml:space="preserve">(2) </w:t>
      </w:r>
      <w:r w:rsidR="002D2F25" w:rsidRPr="00F552FF">
        <w:rPr>
          <w:rFonts w:ascii="Times New Roman" w:hAnsi="Times New Roman" w:cs="Times New Roman"/>
          <w:color w:val="000000" w:themeColor="text1"/>
          <w:sz w:val="24"/>
          <w:szCs w:val="24"/>
        </w:rPr>
        <w:t>Konkurentsiamet määrab h</w:t>
      </w:r>
      <w:r w:rsidR="001B32FB" w:rsidRPr="00F552FF">
        <w:rPr>
          <w:rFonts w:ascii="Times New Roman" w:hAnsi="Times New Roman" w:cs="Times New Roman"/>
          <w:color w:val="000000" w:themeColor="text1"/>
          <w:sz w:val="24"/>
          <w:szCs w:val="24"/>
        </w:rPr>
        <w:t>üvitamisele kuuluva</w:t>
      </w:r>
      <w:r w:rsidR="00FA0796" w:rsidRPr="00F552FF">
        <w:rPr>
          <w:rFonts w:ascii="Times New Roman" w:hAnsi="Times New Roman" w:cs="Times New Roman"/>
          <w:color w:val="000000" w:themeColor="text1"/>
          <w:sz w:val="24"/>
          <w:szCs w:val="24"/>
        </w:rPr>
        <w:t>d</w:t>
      </w:r>
      <w:r w:rsidR="001B32FB" w:rsidRPr="00F552FF">
        <w:rPr>
          <w:rFonts w:ascii="Times New Roman" w:hAnsi="Times New Roman" w:cs="Times New Roman"/>
          <w:color w:val="000000" w:themeColor="text1"/>
          <w:sz w:val="24"/>
          <w:szCs w:val="24"/>
        </w:rPr>
        <w:t xml:space="preserve"> </w:t>
      </w:r>
      <w:r w:rsidR="00FA0796" w:rsidRPr="00F552FF">
        <w:rPr>
          <w:rFonts w:ascii="Times New Roman" w:hAnsi="Times New Roman" w:cs="Times New Roman"/>
          <w:color w:val="000000" w:themeColor="text1"/>
          <w:sz w:val="24"/>
          <w:szCs w:val="24"/>
        </w:rPr>
        <w:t>tõlkekulud</w:t>
      </w:r>
      <w:r w:rsidR="002D2F25" w:rsidRPr="00F552FF">
        <w:rPr>
          <w:rFonts w:ascii="Times New Roman" w:hAnsi="Times New Roman" w:cs="Times New Roman"/>
          <w:color w:val="000000" w:themeColor="text1"/>
          <w:sz w:val="24"/>
          <w:szCs w:val="24"/>
        </w:rPr>
        <w:t xml:space="preserve"> kindlaks haldusaktiga</w:t>
      </w:r>
      <w:r w:rsidR="00F21512" w:rsidRPr="00F552FF">
        <w:rPr>
          <w:rFonts w:ascii="Times New Roman" w:hAnsi="Times New Roman" w:cs="Times New Roman"/>
          <w:color w:val="000000" w:themeColor="text1"/>
          <w:sz w:val="24"/>
          <w:szCs w:val="24"/>
        </w:rPr>
        <w:t xml:space="preserve">. Nimetatud haldusakt </w:t>
      </w:r>
      <w:r w:rsidR="007E207D" w:rsidRPr="00F552FF">
        <w:rPr>
          <w:rFonts w:ascii="Times New Roman" w:hAnsi="Times New Roman" w:cs="Times New Roman"/>
          <w:color w:val="000000" w:themeColor="text1"/>
          <w:sz w:val="24"/>
          <w:szCs w:val="24"/>
        </w:rPr>
        <w:t xml:space="preserve">on </w:t>
      </w:r>
      <w:r w:rsidR="00615F18" w:rsidRPr="00F552FF">
        <w:rPr>
          <w:rFonts w:ascii="Times New Roman" w:hAnsi="Times New Roman" w:cs="Times New Roman"/>
          <w:color w:val="000000" w:themeColor="text1"/>
          <w:sz w:val="24"/>
          <w:szCs w:val="24"/>
        </w:rPr>
        <w:t>täitedokument täitemenetluse seadustiku § 2 lõike 1 punkti 21 tähenduses. Täitedokumendile lisab kinnituse otsuse täidetavuse kohta Konkurentsiamet.</w:t>
      </w:r>
    </w:p>
    <w:bookmarkEnd w:id="154"/>
    <w:p w14:paraId="21498E10" w14:textId="7B21EB50" w:rsidR="003F6E62" w:rsidRPr="00F552FF" w:rsidRDefault="003F6E62">
      <w:pPr>
        <w:jc w:val="both"/>
        <w:rPr>
          <w:rFonts w:ascii="Times New Roman" w:eastAsia="Times New Roman" w:hAnsi="Times New Roman" w:cs="Times New Roman"/>
          <w:b/>
          <w:color w:val="000000" w:themeColor="text1"/>
          <w:sz w:val="24"/>
          <w:szCs w:val="24"/>
        </w:rPr>
      </w:pPr>
    </w:p>
    <w:p w14:paraId="574D71FE" w14:textId="12DFF446" w:rsidR="003F6E62" w:rsidRPr="00F552FF" w:rsidRDefault="00F757F0">
      <w:pPr>
        <w:jc w:val="both"/>
        <w:rPr>
          <w:rFonts w:ascii="Times New Roman" w:eastAsia="Times New Roman" w:hAnsi="Times New Roman" w:cs="Times New Roman"/>
          <w:b/>
          <w:color w:val="000000" w:themeColor="text1"/>
          <w:sz w:val="24"/>
          <w:szCs w:val="24"/>
        </w:rPr>
      </w:pPr>
      <w:bookmarkStart w:id="155" w:name="_Hlk173924724"/>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39</w:t>
      </w:r>
      <w:r w:rsidRPr="00F552FF">
        <w:rPr>
          <w:rFonts w:ascii="Times New Roman" w:eastAsia="Times New Roman" w:hAnsi="Times New Roman" w:cs="Times New Roman"/>
          <w:b/>
          <w:color w:val="000000" w:themeColor="text1"/>
          <w:sz w:val="24"/>
          <w:szCs w:val="24"/>
        </w:rPr>
        <w:t>.</w:t>
      </w:r>
      <w:r w:rsidR="003F6E62" w:rsidRPr="00F552FF">
        <w:rPr>
          <w:rFonts w:ascii="Times New Roman" w:eastAsia="Times New Roman" w:hAnsi="Times New Roman" w:cs="Times New Roman"/>
          <w:b/>
          <w:color w:val="000000" w:themeColor="text1"/>
          <w:sz w:val="24"/>
          <w:szCs w:val="24"/>
        </w:rPr>
        <w:t xml:space="preserve"> Konkurentsijärelevalvemenetluse tagamine</w:t>
      </w:r>
    </w:p>
    <w:p w14:paraId="1ECA50FA" w14:textId="580976EC" w:rsidR="003F6E62" w:rsidRPr="00F552FF" w:rsidRDefault="003F6E62">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(1) Konkurentsijärelevalvemenetluse tagamiseks võib Konkurentsiamet taotleda halduskohtult järelevalvealuse isiku lõpetamise, ühinemise, jagunemise või muu ümberkujundamisega seotud tehingute ja toimingute keelamist</w:t>
      </w:r>
      <w:r w:rsidR="001F22DE" w:rsidRPr="00F552FF">
        <w:rPr>
          <w:rFonts w:ascii="Times New Roman" w:eastAsia="Times New Roman" w:hAnsi="Times New Roman" w:cs="Times New Roman"/>
          <w:bCs/>
          <w:color w:val="000000" w:themeColor="text1"/>
          <w:sz w:val="24"/>
          <w:szCs w:val="24"/>
        </w:rPr>
        <w:t xml:space="preserve">. </w:t>
      </w:r>
    </w:p>
    <w:p w14:paraId="02851F28" w14:textId="493BB3CA" w:rsidR="003F6E62" w:rsidRPr="00F552FF" w:rsidRDefault="003F6E62">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(2)</w:t>
      </w:r>
      <w:r w:rsidR="00F757F0" w:rsidRPr="00F552FF">
        <w:rPr>
          <w:rFonts w:ascii="Times New Roman" w:eastAsia="Times New Roman" w:hAnsi="Times New Roman" w:cs="Times New Roman"/>
          <w:bCs/>
          <w:color w:val="000000" w:themeColor="text1"/>
          <w:sz w:val="24"/>
          <w:szCs w:val="24"/>
        </w:rPr>
        <w:t xml:space="preserve"> </w:t>
      </w:r>
      <w:r w:rsidR="000446D8" w:rsidRPr="00F552FF">
        <w:rPr>
          <w:rFonts w:ascii="Times New Roman" w:eastAsia="Times New Roman" w:hAnsi="Times New Roman" w:cs="Times New Roman"/>
          <w:bCs/>
          <w:color w:val="000000" w:themeColor="text1"/>
          <w:sz w:val="24"/>
          <w:szCs w:val="24"/>
        </w:rPr>
        <w:t xml:space="preserve">Menetluse tagamise meetme otsustamisel arvestab kohus avalikku huvi ja järelevalvealuse isiku õigusi ning hindab järelevalvemenetluse perspektiive ja menetluse tagamise meetmete rakendamise ettenähtavaid tagajärgi. </w:t>
      </w:r>
    </w:p>
    <w:p w14:paraId="0510EAC8" w14:textId="020FB7A9" w:rsidR="000446D8" w:rsidRPr="00F552FF" w:rsidRDefault="000446D8">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 xml:space="preserve">(3) </w:t>
      </w:r>
      <w:r w:rsidR="006C0533" w:rsidRPr="00F552FF">
        <w:rPr>
          <w:rFonts w:ascii="Times New Roman" w:eastAsia="Times New Roman" w:hAnsi="Times New Roman" w:cs="Times New Roman"/>
          <w:bCs/>
          <w:color w:val="000000" w:themeColor="text1"/>
          <w:sz w:val="24"/>
          <w:szCs w:val="24"/>
        </w:rPr>
        <w:t>K</w:t>
      </w:r>
      <w:r w:rsidRPr="00F552FF">
        <w:rPr>
          <w:rFonts w:ascii="Times New Roman" w:eastAsia="Times New Roman" w:hAnsi="Times New Roman" w:cs="Times New Roman"/>
          <w:bCs/>
          <w:color w:val="000000" w:themeColor="text1"/>
          <w:sz w:val="24"/>
          <w:szCs w:val="24"/>
        </w:rPr>
        <w:t xml:space="preserve">ohus lahendab taotluse konkurentsijärelevalvemenetluse tagamiseks </w:t>
      </w:r>
      <w:r w:rsidR="006C0533" w:rsidRPr="00F552FF">
        <w:rPr>
          <w:rFonts w:ascii="Times New Roman" w:eastAsia="Times New Roman" w:hAnsi="Times New Roman" w:cs="Times New Roman"/>
          <w:bCs/>
          <w:color w:val="000000" w:themeColor="text1"/>
          <w:sz w:val="24"/>
          <w:szCs w:val="24"/>
        </w:rPr>
        <w:t xml:space="preserve">halduskohtumenetluse seadustiku 27. peatüki sätete kohaselt. </w:t>
      </w:r>
    </w:p>
    <w:p w14:paraId="5AD4D342" w14:textId="77777777" w:rsidR="001F22DE" w:rsidRPr="00F552FF" w:rsidRDefault="001F22DE" w:rsidP="001F22DE">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 xml:space="preserve">(4) Halduskohtu määrus, millega kohus kohaldab konkurentsijärelevalvemenetluse tagamise meetmeid, toimetatakse viivitamatult kätte järelevalvealusele isikule ja edastatakse Tartu maakohtu registriosakonnale. </w:t>
      </w:r>
    </w:p>
    <w:p w14:paraId="33C8A905" w14:textId="240705A1" w:rsidR="001F22DE" w:rsidRPr="00F552FF" w:rsidRDefault="006C0533">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lastRenderedPageBreak/>
        <w:t>(</w:t>
      </w:r>
      <w:r w:rsidR="001F22DE" w:rsidRPr="00F552FF">
        <w:rPr>
          <w:rFonts w:ascii="Times New Roman" w:eastAsia="Times New Roman" w:hAnsi="Times New Roman" w:cs="Times New Roman"/>
          <w:bCs/>
          <w:color w:val="000000" w:themeColor="text1"/>
          <w:sz w:val="24"/>
          <w:szCs w:val="24"/>
        </w:rPr>
        <w:t>5</w:t>
      </w:r>
      <w:r w:rsidRPr="00F552FF">
        <w:rPr>
          <w:rFonts w:ascii="Times New Roman" w:eastAsia="Times New Roman" w:hAnsi="Times New Roman" w:cs="Times New Roman"/>
          <w:bCs/>
          <w:color w:val="000000" w:themeColor="text1"/>
          <w:sz w:val="24"/>
          <w:szCs w:val="24"/>
        </w:rPr>
        <w:t xml:space="preserve">) </w:t>
      </w:r>
      <w:r w:rsidR="001F22DE" w:rsidRPr="00F552FF">
        <w:rPr>
          <w:rFonts w:ascii="Times New Roman" w:eastAsia="Times New Roman" w:hAnsi="Times New Roman" w:cs="Times New Roman"/>
          <w:bCs/>
          <w:color w:val="000000" w:themeColor="text1"/>
          <w:sz w:val="24"/>
          <w:szCs w:val="24"/>
        </w:rPr>
        <w:t xml:space="preserve">Kui kohus ei ole määranud teisiti, kehtib keeld konkurentsijärelevalvemenetluse eseme suhtes lõpliku otsuse tegemiseni ja </w:t>
      </w:r>
      <w:r w:rsidR="00DA74BF">
        <w:rPr>
          <w:rFonts w:ascii="Times New Roman" w:eastAsia="Times New Roman" w:hAnsi="Times New Roman" w:cs="Times New Roman"/>
          <w:bCs/>
          <w:color w:val="000000" w:themeColor="text1"/>
          <w:sz w:val="24"/>
          <w:szCs w:val="24"/>
        </w:rPr>
        <w:t>kui väärteomenetluse alustamine konkurentsijärelevalve esemeks olnud teo suhtes ei ole seaduse kohaselt välistatud, siis veel</w:t>
      </w:r>
      <w:r w:rsidR="00DA74BF" w:rsidRPr="00F552FF">
        <w:rPr>
          <w:rFonts w:ascii="Times New Roman" w:eastAsia="Times New Roman" w:hAnsi="Times New Roman" w:cs="Times New Roman"/>
          <w:bCs/>
          <w:color w:val="000000" w:themeColor="text1"/>
          <w:sz w:val="24"/>
          <w:szCs w:val="24"/>
        </w:rPr>
        <w:t xml:space="preserve"> </w:t>
      </w:r>
      <w:r w:rsidR="001F22DE" w:rsidRPr="00F552FF">
        <w:rPr>
          <w:rFonts w:ascii="Times New Roman" w:eastAsia="Times New Roman" w:hAnsi="Times New Roman" w:cs="Times New Roman"/>
          <w:bCs/>
          <w:color w:val="000000" w:themeColor="text1"/>
          <w:sz w:val="24"/>
          <w:szCs w:val="24"/>
        </w:rPr>
        <w:t>üks kuu selle järel</w:t>
      </w:r>
      <w:r w:rsidR="000C317D">
        <w:rPr>
          <w:rFonts w:ascii="Times New Roman" w:eastAsia="Times New Roman" w:hAnsi="Times New Roman" w:cs="Times New Roman"/>
          <w:bCs/>
          <w:color w:val="000000" w:themeColor="text1"/>
          <w:sz w:val="24"/>
          <w:szCs w:val="24"/>
        </w:rPr>
        <w:t>.</w:t>
      </w:r>
      <w:r w:rsidR="009A2E8A">
        <w:rPr>
          <w:rFonts w:ascii="Times New Roman" w:eastAsia="Times New Roman" w:hAnsi="Times New Roman" w:cs="Times New Roman"/>
          <w:bCs/>
          <w:color w:val="000000" w:themeColor="text1"/>
          <w:sz w:val="24"/>
          <w:szCs w:val="24"/>
        </w:rPr>
        <w:t>.</w:t>
      </w:r>
    </w:p>
    <w:p w14:paraId="7B2EAA62" w14:textId="476D7E2B" w:rsidR="006C0533" w:rsidRPr="00F552FF" w:rsidRDefault="001F22DE">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 xml:space="preserve">(6) Järelevalvealuse isiku taotlusel kontrollib halduskohus konkurentsijärelevalvemenetluse tagamise meetmete jätkuvat põhjendatust, kui meetmete rakendamisest või meetmete põhjendatuse viimasest kontrollist on möödunud mitte vähem kui </w:t>
      </w:r>
      <w:r w:rsidR="00AD4F0F" w:rsidRPr="00F552FF">
        <w:rPr>
          <w:rFonts w:ascii="Times New Roman" w:eastAsia="Times New Roman" w:hAnsi="Times New Roman" w:cs="Times New Roman"/>
          <w:bCs/>
          <w:color w:val="000000" w:themeColor="text1"/>
          <w:sz w:val="24"/>
          <w:szCs w:val="24"/>
        </w:rPr>
        <w:t>kuus</w:t>
      </w:r>
      <w:r w:rsidRPr="00F552FF">
        <w:rPr>
          <w:rFonts w:ascii="Times New Roman" w:eastAsia="Times New Roman" w:hAnsi="Times New Roman" w:cs="Times New Roman"/>
          <w:bCs/>
          <w:color w:val="000000" w:themeColor="text1"/>
          <w:sz w:val="24"/>
          <w:szCs w:val="24"/>
        </w:rPr>
        <w:t xml:space="preserve"> kuud.</w:t>
      </w:r>
      <w:r w:rsidR="005850B9" w:rsidRPr="00F552FF">
        <w:rPr>
          <w:rFonts w:ascii="Times New Roman" w:eastAsia="Times New Roman" w:hAnsi="Times New Roman" w:cs="Times New Roman"/>
          <w:bCs/>
          <w:color w:val="000000" w:themeColor="text1"/>
          <w:sz w:val="24"/>
          <w:szCs w:val="24"/>
        </w:rPr>
        <w:t xml:space="preserve"> </w:t>
      </w:r>
      <w:r w:rsidR="00CE6742" w:rsidRPr="00F552FF">
        <w:rPr>
          <w:rFonts w:ascii="Times New Roman" w:eastAsia="Times New Roman" w:hAnsi="Times New Roman" w:cs="Times New Roman"/>
          <w:bCs/>
          <w:color w:val="000000" w:themeColor="text1"/>
          <w:sz w:val="24"/>
          <w:szCs w:val="24"/>
        </w:rPr>
        <w:t>Konkurentsijärelevalvemenetluse tagamise meetmete jätkuva põhjendatuse kontrolliks võib halduskohus nõuda selgitusi Konkurentsiametilt ja tutvuda menetlustoimikuga.</w:t>
      </w:r>
    </w:p>
    <w:p w14:paraId="235DD085" w14:textId="4E7546B7" w:rsidR="006C0533" w:rsidRPr="00F552FF" w:rsidRDefault="006C0533">
      <w:pPr>
        <w:jc w:val="both"/>
        <w:rPr>
          <w:rFonts w:ascii="Times New Roman" w:eastAsia="Times New Roman" w:hAnsi="Times New Roman" w:cs="Times New Roman"/>
          <w:bCs/>
          <w:color w:val="000000" w:themeColor="text1"/>
          <w:sz w:val="24"/>
          <w:szCs w:val="24"/>
        </w:rPr>
      </w:pPr>
      <w:r w:rsidRPr="00F552FF">
        <w:rPr>
          <w:rFonts w:ascii="Times New Roman" w:eastAsia="Times New Roman" w:hAnsi="Times New Roman" w:cs="Times New Roman"/>
          <w:bCs/>
          <w:color w:val="000000" w:themeColor="text1"/>
          <w:sz w:val="24"/>
          <w:szCs w:val="24"/>
        </w:rPr>
        <w:t>(</w:t>
      </w:r>
      <w:r w:rsidR="001F22DE" w:rsidRPr="00F552FF">
        <w:rPr>
          <w:rFonts w:ascii="Times New Roman" w:eastAsia="Times New Roman" w:hAnsi="Times New Roman" w:cs="Times New Roman"/>
          <w:bCs/>
          <w:color w:val="000000" w:themeColor="text1"/>
          <w:sz w:val="24"/>
          <w:szCs w:val="24"/>
        </w:rPr>
        <w:t>7</w:t>
      </w:r>
      <w:r w:rsidRPr="00F552FF">
        <w:rPr>
          <w:rFonts w:ascii="Times New Roman" w:eastAsia="Times New Roman" w:hAnsi="Times New Roman" w:cs="Times New Roman"/>
          <w:bCs/>
          <w:color w:val="000000" w:themeColor="text1"/>
          <w:sz w:val="24"/>
          <w:szCs w:val="24"/>
        </w:rPr>
        <w:t xml:space="preserve">) </w:t>
      </w:r>
      <w:r w:rsidR="00275340" w:rsidRPr="00F552FF">
        <w:rPr>
          <w:rFonts w:ascii="Times New Roman" w:eastAsia="Times New Roman" w:hAnsi="Times New Roman" w:cs="Times New Roman"/>
          <w:bCs/>
          <w:color w:val="000000" w:themeColor="text1"/>
          <w:sz w:val="24"/>
          <w:szCs w:val="24"/>
        </w:rPr>
        <w:t xml:space="preserve">Kui vajadus konkurentsijärelevalvemenetluse tagamise meetmete rakendamiseks ära langeb, tühistab kohus või Konkurentsiamet </w:t>
      </w:r>
      <w:r w:rsidR="001F22DE" w:rsidRPr="00F552FF">
        <w:rPr>
          <w:rFonts w:ascii="Times New Roman" w:eastAsia="Times New Roman" w:hAnsi="Times New Roman" w:cs="Times New Roman"/>
          <w:bCs/>
          <w:color w:val="000000" w:themeColor="text1"/>
          <w:sz w:val="24"/>
          <w:szCs w:val="24"/>
        </w:rPr>
        <w:t xml:space="preserve">menetluse tagamise </w:t>
      </w:r>
      <w:r w:rsidR="00275340" w:rsidRPr="00F552FF">
        <w:rPr>
          <w:rFonts w:ascii="Times New Roman" w:eastAsia="Times New Roman" w:hAnsi="Times New Roman" w:cs="Times New Roman"/>
          <w:bCs/>
          <w:color w:val="000000" w:themeColor="text1"/>
          <w:sz w:val="24"/>
          <w:szCs w:val="24"/>
        </w:rPr>
        <w:t>meetmed viivitamata ja teatab sellest Tartu Maakohtu registriosakonnale ja järelevalvealusele isikule.</w:t>
      </w:r>
    </w:p>
    <w:bookmarkEnd w:id="155"/>
    <w:p w14:paraId="01E642A3" w14:textId="77777777" w:rsidR="000446D8" w:rsidRPr="00F552FF" w:rsidRDefault="000446D8">
      <w:pPr>
        <w:jc w:val="both"/>
        <w:rPr>
          <w:rFonts w:ascii="Times New Roman" w:eastAsia="Times New Roman" w:hAnsi="Times New Roman" w:cs="Times New Roman"/>
          <w:bCs/>
          <w:color w:val="000000" w:themeColor="text1"/>
          <w:sz w:val="24"/>
          <w:szCs w:val="24"/>
        </w:rPr>
      </w:pPr>
    </w:p>
    <w:p w14:paraId="7B64D2B2" w14:textId="67352003" w:rsidR="00CF707D" w:rsidRPr="00F552FF" w:rsidRDefault="003F6E62">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40</w:t>
      </w:r>
      <w:r w:rsidRPr="00F552FF">
        <w:rPr>
          <w:rFonts w:ascii="Times New Roman" w:eastAsia="Times New Roman" w:hAnsi="Times New Roman" w:cs="Times New Roman"/>
          <w:b/>
          <w:color w:val="000000" w:themeColor="text1"/>
          <w:sz w:val="24"/>
          <w:szCs w:val="24"/>
        </w:rPr>
        <w:t xml:space="preserve">. </w:t>
      </w:r>
      <w:r w:rsidR="00F757F0" w:rsidRPr="00F552FF">
        <w:rPr>
          <w:rFonts w:ascii="Times New Roman" w:eastAsia="Times New Roman" w:hAnsi="Times New Roman" w:cs="Times New Roman"/>
          <w:b/>
          <w:color w:val="000000" w:themeColor="text1"/>
          <w:sz w:val="24"/>
          <w:szCs w:val="24"/>
        </w:rPr>
        <w:t>Menetlusalane teabevahetus</w:t>
      </w:r>
    </w:p>
    <w:p w14:paraId="7B64D2B4" w14:textId="6D702FB8" w:rsidR="00CF707D" w:rsidRPr="00F552FF" w:rsidRDefault="00F757F0">
      <w:pPr>
        <w:jc w:val="both"/>
        <w:rPr>
          <w:rFonts w:ascii="Times New Roman" w:eastAsia="Times New Roman" w:hAnsi="Times New Roman" w:cs="Times New Roman"/>
          <w:b/>
          <w:color w:val="000000" w:themeColor="text1"/>
          <w:sz w:val="24"/>
          <w:szCs w:val="24"/>
        </w:rPr>
      </w:pPr>
      <w:bookmarkStart w:id="156" w:name="_heading=h.1vsw3ci" w:colFirst="0" w:colLast="0"/>
      <w:bookmarkEnd w:id="156"/>
      <w:r w:rsidRPr="00F552FF">
        <w:rPr>
          <w:rFonts w:ascii="Times New Roman" w:eastAsia="Times New Roman" w:hAnsi="Times New Roman" w:cs="Times New Roman"/>
          <w:color w:val="000000" w:themeColor="text1"/>
          <w:sz w:val="24"/>
          <w:szCs w:val="24"/>
        </w:rPr>
        <w:t xml:space="preserve">(1) Kui konkurentsijärelevalvemenetluse läbiviimisel on ilmnenud teave süüteotunnustega teo toimepanemise kohta, teeb Konkurentsiamet selle prokuratuurile, uurimisasutusele või kohtuvälisele </w:t>
      </w:r>
      <w:proofErr w:type="spellStart"/>
      <w:r w:rsidRPr="00F552FF">
        <w:rPr>
          <w:rFonts w:ascii="Times New Roman" w:eastAsia="Times New Roman" w:hAnsi="Times New Roman" w:cs="Times New Roman"/>
          <w:color w:val="000000" w:themeColor="text1"/>
          <w:sz w:val="24"/>
          <w:szCs w:val="24"/>
        </w:rPr>
        <w:t>menetlejale</w:t>
      </w:r>
      <w:proofErr w:type="spellEnd"/>
      <w:r w:rsidRPr="00F552FF">
        <w:rPr>
          <w:rFonts w:ascii="Times New Roman" w:eastAsia="Times New Roman" w:hAnsi="Times New Roman" w:cs="Times New Roman"/>
          <w:color w:val="000000" w:themeColor="text1"/>
          <w:sz w:val="24"/>
          <w:szCs w:val="24"/>
        </w:rPr>
        <w:t xml:space="preserve"> kättesaadavaks</w:t>
      </w:r>
      <w:r w:rsidR="007A4602">
        <w:rPr>
          <w:rFonts w:ascii="Times New Roman" w:eastAsia="Times New Roman" w:hAnsi="Times New Roman" w:cs="Times New Roman"/>
          <w:color w:val="000000" w:themeColor="text1"/>
          <w:sz w:val="24"/>
          <w:szCs w:val="24"/>
        </w:rPr>
        <w:t>. Teavet ei edastata</w:t>
      </w:r>
      <w:r w:rsidR="006C409D">
        <w:rPr>
          <w:rFonts w:ascii="Times New Roman" w:eastAsia="Times New Roman" w:hAnsi="Times New Roman" w:cs="Times New Roman"/>
          <w:color w:val="000000" w:themeColor="text1"/>
          <w:sz w:val="24"/>
          <w:szCs w:val="24"/>
        </w:rPr>
        <w:t xml:space="preserve">, kui teave saadi </w:t>
      </w:r>
      <w:r w:rsidR="007A4602">
        <w:rPr>
          <w:rFonts w:ascii="Times New Roman" w:eastAsia="Times New Roman" w:hAnsi="Times New Roman" w:cs="Times New Roman"/>
          <w:color w:val="000000" w:themeColor="text1"/>
          <w:sz w:val="24"/>
          <w:szCs w:val="24"/>
        </w:rPr>
        <w:t>teise</w:t>
      </w:r>
      <w:r w:rsidR="00C60AAA">
        <w:rPr>
          <w:rFonts w:ascii="Times New Roman" w:eastAsia="Times New Roman" w:hAnsi="Times New Roman" w:cs="Times New Roman"/>
          <w:color w:val="000000" w:themeColor="text1"/>
          <w:sz w:val="24"/>
          <w:szCs w:val="24"/>
        </w:rPr>
        <w:t xml:space="preserve"> riigi või riikide ühenduse</w:t>
      </w:r>
      <w:r w:rsidR="007A4602">
        <w:rPr>
          <w:rFonts w:ascii="Times New Roman" w:eastAsia="Times New Roman" w:hAnsi="Times New Roman" w:cs="Times New Roman"/>
          <w:color w:val="000000" w:themeColor="text1"/>
          <w:sz w:val="24"/>
          <w:szCs w:val="24"/>
        </w:rPr>
        <w:t xml:space="preserve"> konkurentsiasutuselt tingimusel, et seda süüteomenetluses ei kasutata</w:t>
      </w:r>
      <w:r w:rsidRPr="00F552FF">
        <w:rPr>
          <w:rFonts w:ascii="Times New Roman" w:eastAsia="Times New Roman" w:hAnsi="Times New Roman" w:cs="Times New Roman"/>
          <w:color w:val="000000" w:themeColor="text1"/>
          <w:sz w:val="24"/>
          <w:szCs w:val="24"/>
        </w:rPr>
        <w:t>.</w:t>
      </w:r>
    </w:p>
    <w:p w14:paraId="7B64D2B6" w14:textId="1410E226" w:rsidR="00CF707D" w:rsidRPr="00F552FF" w:rsidRDefault="00F757F0">
      <w:pPr>
        <w:jc w:val="both"/>
        <w:rPr>
          <w:rFonts w:ascii="Times New Roman" w:eastAsia="Times New Roman" w:hAnsi="Times New Roman" w:cs="Times New Roman"/>
          <w:color w:val="000000" w:themeColor="text1"/>
          <w:sz w:val="24"/>
          <w:szCs w:val="24"/>
        </w:rPr>
      </w:pPr>
      <w:bookmarkStart w:id="157" w:name="_heading=h.4fsjm0b" w:colFirst="0" w:colLast="0"/>
      <w:bookmarkStart w:id="158" w:name="_heading=h.2uxtw84" w:colFirst="0" w:colLast="0"/>
      <w:bookmarkEnd w:id="157"/>
      <w:bookmarkEnd w:id="158"/>
      <w:r w:rsidRPr="00F552FF">
        <w:rPr>
          <w:rFonts w:ascii="Times New Roman" w:eastAsia="Times New Roman" w:hAnsi="Times New Roman" w:cs="Times New Roman"/>
          <w:color w:val="000000" w:themeColor="text1"/>
          <w:sz w:val="24"/>
          <w:szCs w:val="24"/>
        </w:rPr>
        <w:t>(</w:t>
      </w:r>
      <w:r w:rsidR="0096288D" w:rsidRPr="00F552FF">
        <w:rPr>
          <w:rFonts w:ascii="Times New Roman" w:eastAsia="Times New Roman" w:hAnsi="Times New Roman" w:cs="Times New Roman"/>
          <w:color w:val="000000" w:themeColor="text1"/>
          <w:sz w:val="24"/>
          <w:szCs w:val="24"/>
        </w:rPr>
        <w:t>2</w:t>
      </w:r>
      <w:r w:rsidRPr="00F552FF">
        <w:rPr>
          <w:rFonts w:ascii="Times New Roman" w:eastAsia="Times New Roman" w:hAnsi="Times New Roman" w:cs="Times New Roman"/>
          <w:color w:val="000000" w:themeColor="text1"/>
          <w:sz w:val="24"/>
          <w:szCs w:val="24"/>
        </w:rPr>
        <w:t xml:space="preserve">) Kui prokuratuurile, uurimisasutusele või kohtuvälisele </w:t>
      </w:r>
      <w:proofErr w:type="spellStart"/>
      <w:r w:rsidRPr="00F552FF">
        <w:rPr>
          <w:rFonts w:ascii="Times New Roman" w:eastAsia="Times New Roman" w:hAnsi="Times New Roman" w:cs="Times New Roman"/>
          <w:color w:val="000000" w:themeColor="text1"/>
          <w:sz w:val="24"/>
          <w:szCs w:val="24"/>
        </w:rPr>
        <w:t>menetlejale</w:t>
      </w:r>
      <w:proofErr w:type="spellEnd"/>
      <w:r w:rsidRPr="00F552FF">
        <w:rPr>
          <w:rFonts w:ascii="Times New Roman" w:eastAsia="Times New Roman" w:hAnsi="Times New Roman" w:cs="Times New Roman"/>
          <w:color w:val="000000" w:themeColor="text1"/>
          <w:sz w:val="24"/>
          <w:szCs w:val="24"/>
        </w:rPr>
        <w:t xml:space="preserve"> on ilmnenud teave, mis viitab keelatud teo toimepanemisele, teeb ta selle Konkurentsiametile kättesaadavaks</w:t>
      </w:r>
      <w:r w:rsidR="00A07975" w:rsidRPr="00F552FF">
        <w:rPr>
          <w:rFonts w:ascii="Times New Roman" w:eastAsia="Times New Roman" w:hAnsi="Times New Roman" w:cs="Times New Roman"/>
          <w:color w:val="000000" w:themeColor="text1"/>
          <w:sz w:val="24"/>
          <w:szCs w:val="24"/>
        </w:rPr>
        <w:t>, kui see ei kahjusta süüteomenetlust</w:t>
      </w:r>
      <w:r w:rsidRPr="00F552FF">
        <w:rPr>
          <w:rFonts w:ascii="Times New Roman" w:eastAsia="Times New Roman" w:hAnsi="Times New Roman" w:cs="Times New Roman"/>
          <w:color w:val="000000" w:themeColor="text1"/>
          <w:sz w:val="24"/>
          <w:szCs w:val="24"/>
        </w:rPr>
        <w:t>.</w:t>
      </w:r>
    </w:p>
    <w:p w14:paraId="7B64D2BA" w14:textId="5A883049" w:rsidR="00CF707D" w:rsidRPr="00F552FF" w:rsidRDefault="00CF707D">
      <w:pPr>
        <w:jc w:val="both"/>
        <w:rPr>
          <w:rFonts w:ascii="Times New Roman" w:eastAsia="Times New Roman" w:hAnsi="Times New Roman" w:cs="Times New Roman"/>
          <w:color w:val="000000" w:themeColor="text1"/>
          <w:sz w:val="24"/>
          <w:szCs w:val="24"/>
        </w:rPr>
      </w:pPr>
    </w:p>
    <w:p w14:paraId="6C7BE200" w14:textId="7DCBB4E0" w:rsidR="003F0463" w:rsidRPr="00F552FF" w:rsidRDefault="003F0463" w:rsidP="003F0463">
      <w:pPr>
        <w:jc w:val="both"/>
        <w:rPr>
          <w:rFonts w:ascii="Times New Roman" w:hAnsi="Times New Roman" w:cs="Times New Roman"/>
          <w:b/>
          <w:color w:val="000000" w:themeColor="text1"/>
          <w:sz w:val="24"/>
          <w:szCs w:val="24"/>
        </w:rPr>
      </w:pPr>
      <w:r w:rsidRPr="00F552FF">
        <w:rPr>
          <w:rFonts w:ascii="Times New Roman" w:hAnsi="Times New Roman" w:cs="Times New Roman"/>
          <w:b/>
          <w:color w:val="000000" w:themeColor="text1"/>
          <w:sz w:val="24"/>
          <w:szCs w:val="24"/>
        </w:rPr>
        <w:t xml:space="preserve">§ </w:t>
      </w:r>
      <w:r w:rsidR="000F1C28" w:rsidRPr="00F552FF">
        <w:rPr>
          <w:rFonts w:ascii="Times New Roman" w:hAnsi="Times New Roman" w:cs="Times New Roman"/>
          <w:b/>
          <w:color w:val="000000" w:themeColor="text1"/>
          <w:sz w:val="24"/>
          <w:szCs w:val="24"/>
        </w:rPr>
        <w:t>78</w:t>
      </w:r>
      <w:r w:rsidR="000F1C28" w:rsidRPr="00F552FF">
        <w:rPr>
          <w:rFonts w:ascii="Times New Roman" w:hAnsi="Times New Roman" w:cs="Times New Roman"/>
          <w:b/>
          <w:color w:val="000000" w:themeColor="text1"/>
          <w:sz w:val="24"/>
          <w:szCs w:val="24"/>
          <w:vertAlign w:val="superscript"/>
        </w:rPr>
        <w:t>4</w:t>
      </w:r>
      <w:r w:rsidR="00865FAB" w:rsidRPr="00F552FF">
        <w:rPr>
          <w:rFonts w:ascii="Times New Roman" w:hAnsi="Times New Roman" w:cs="Times New Roman"/>
          <w:b/>
          <w:color w:val="000000" w:themeColor="text1"/>
          <w:sz w:val="24"/>
          <w:szCs w:val="24"/>
          <w:vertAlign w:val="superscript"/>
        </w:rPr>
        <w:t>1</w:t>
      </w:r>
      <w:r w:rsidRPr="00F552FF">
        <w:rPr>
          <w:rFonts w:ascii="Times New Roman" w:hAnsi="Times New Roman" w:cs="Times New Roman"/>
          <w:b/>
          <w:color w:val="000000" w:themeColor="text1"/>
          <w:sz w:val="24"/>
          <w:szCs w:val="24"/>
        </w:rPr>
        <w:t>. Menetlusalane koostöö spetsialisti ja teise haldusorganiga</w:t>
      </w:r>
    </w:p>
    <w:p w14:paraId="679A1A5A" w14:textId="5B97CFC8" w:rsidR="003F0463" w:rsidRPr="00F552FF" w:rsidRDefault="003F0463" w:rsidP="003F0463">
      <w:pPr>
        <w:jc w:val="both"/>
        <w:rPr>
          <w:rFonts w:ascii="Times New Roman" w:hAnsi="Times New Roman" w:cs="Times New Roman"/>
          <w:color w:val="000000" w:themeColor="text1"/>
          <w:sz w:val="24"/>
          <w:szCs w:val="24"/>
        </w:rPr>
      </w:pPr>
      <w:r w:rsidRPr="00F552FF">
        <w:rPr>
          <w:rFonts w:ascii="Times New Roman" w:hAnsi="Times New Roman" w:cs="Times New Roman"/>
          <w:bCs/>
          <w:color w:val="000000" w:themeColor="text1"/>
          <w:sz w:val="24"/>
          <w:szCs w:val="24"/>
        </w:rPr>
        <w:t xml:space="preserve">(1) </w:t>
      </w:r>
      <w:bookmarkStart w:id="159" w:name="_Hlk101386139"/>
      <w:r w:rsidRPr="00F552FF">
        <w:rPr>
          <w:rFonts w:ascii="Times New Roman" w:hAnsi="Times New Roman" w:cs="Times New Roman"/>
          <w:color w:val="000000" w:themeColor="text1"/>
          <w:sz w:val="24"/>
          <w:szCs w:val="24"/>
        </w:rPr>
        <w:t>Kui Konkurentsiamet kaasab käesoleva seaduse § 78</w:t>
      </w:r>
      <w:r w:rsidRPr="00F552FF">
        <w:rPr>
          <w:rFonts w:ascii="Times New Roman" w:hAnsi="Times New Roman" w:cs="Times New Roman"/>
          <w:color w:val="000000" w:themeColor="text1"/>
          <w:sz w:val="24"/>
          <w:szCs w:val="24"/>
          <w:vertAlign w:val="superscript"/>
        </w:rPr>
        <w:t>2</w:t>
      </w:r>
      <w:r w:rsidR="00644A48" w:rsidRPr="00F552FF">
        <w:rPr>
          <w:rFonts w:ascii="Times New Roman" w:hAnsi="Times New Roman" w:cs="Times New Roman"/>
          <w:color w:val="000000" w:themeColor="text1"/>
          <w:sz w:val="24"/>
          <w:szCs w:val="24"/>
          <w:vertAlign w:val="superscript"/>
        </w:rPr>
        <w:t>2</w:t>
      </w:r>
      <w:r w:rsidRPr="00F552FF">
        <w:rPr>
          <w:rFonts w:ascii="Times New Roman" w:hAnsi="Times New Roman" w:cs="Times New Roman"/>
          <w:color w:val="000000" w:themeColor="text1"/>
          <w:sz w:val="24"/>
          <w:szCs w:val="24"/>
        </w:rPr>
        <w:t xml:space="preserve"> lõike </w:t>
      </w:r>
      <w:r w:rsidR="00644A48" w:rsidRPr="00F552FF">
        <w:rPr>
          <w:rFonts w:ascii="Times New Roman" w:hAnsi="Times New Roman" w:cs="Times New Roman"/>
          <w:color w:val="000000" w:themeColor="text1"/>
          <w:sz w:val="24"/>
          <w:szCs w:val="24"/>
        </w:rPr>
        <w:t>6</w:t>
      </w:r>
      <w:r w:rsidRPr="00F552FF">
        <w:rPr>
          <w:rFonts w:ascii="Times New Roman" w:hAnsi="Times New Roman" w:cs="Times New Roman"/>
          <w:color w:val="000000" w:themeColor="text1"/>
          <w:sz w:val="24"/>
          <w:szCs w:val="24"/>
        </w:rPr>
        <w:t xml:space="preserve"> punkti 1 alusel uurimismeetme kohaldamis</w:t>
      </w:r>
      <w:r w:rsidR="009F7DE9" w:rsidRPr="00F552FF">
        <w:rPr>
          <w:rFonts w:ascii="Times New Roman" w:hAnsi="Times New Roman" w:cs="Times New Roman"/>
          <w:color w:val="000000" w:themeColor="text1"/>
          <w:sz w:val="24"/>
          <w:szCs w:val="24"/>
        </w:rPr>
        <w:t>se</w:t>
      </w:r>
      <w:r w:rsidRPr="00F552FF">
        <w:rPr>
          <w:rFonts w:ascii="Times New Roman" w:hAnsi="Times New Roman" w:cs="Times New Roman"/>
          <w:color w:val="000000" w:themeColor="text1"/>
          <w:sz w:val="24"/>
          <w:szCs w:val="24"/>
        </w:rPr>
        <w:t xml:space="preserve"> spetsialisti või ametiabi korras teise haldusorgani, täidavad nad neile antud ülesannet Konkurentsiameti juhtimisel</w:t>
      </w:r>
      <w:r w:rsidR="00EA0473" w:rsidRPr="00F552FF">
        <w:rPr>
          <w:rFonts w:ascii="Times New Roman" w:hAnsi="Times New Roman" w:cs="Times New Roman"/>
          <w:color w:val="000000" w:themeColor="text1"/>
          <w:sz w:val="24"/>
          <w:szCs w:val="24"/>
        </w:rPr>
        <w:t xml:space="preserve"> ja</w:t>
      </w:r>
      <w:r w:rsidRPr="00F552FF">
        <w:rPr>
          <w:rFonts w:ascii="Times New Roman" w:hAnsi="Times New Roman" w:cs="Times New Roman"/>
          <w:color w:val="000000" w:themeColor="text1"/>
          <w:sz w:val="24"/>
          <w:szCs w:val="24"/>
        </w:rPr>
        <w:t xml:space="preserve"> nimel. Ülesande täitmisel on neil õigus töödelda isikuandmeid, sealhulgas eriliiki isikuandmeid, ja edastada neid Konkurentsiametile, kui see on vajalik nendele antud ülesande täitmiseks konkurentsijärelevalvemenetluses.</w:t>
      </w:r>
      <w:bookmarkEnd w:id="159"/>
    </w:p>
    <w:p w14:paraId="1DF1CE62" w14:textId="3DFA3935" w:rsidR="003F0463" w:rsidRPr="00F552FF" w:rsidRDefault="003F0463" w:rsidP="003F0463">
      <w:pPr>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(2) Konkurentsiamet vastutab uurimismeetmele allutatud isiku ees meetme kohaldamis</w:t>
      </w:r>
      <w:r w:rsidR="009100F0" w:rsidRPr="00F552FF">
        <w:rPr>
          <w:rFonts w:ascii="Times New Roman" w:hAnsi="Times New Roman" w:cs="Times New Roman"/>
          <w:color w:val="000000" w:themeColor="text1"/>
          <w:sz w:val="24"/>
          <w:szCs w:val="24"/>
        </w:rPr>
        <w:t>se</w:t>
      </w:r>
      <w:r w:rsidRPr="00F552FF">
        <w:rPr>
          <w:rFonts w:ascii="Times New Roman" w:hAnsi="Times New Roman" w:cs="Times New Roman"/>
          <w:color w:val="000000" w:themeColor="text1"/>
          <w:sz w:val="24"/>
          <w:szCs w:val="24"/>
        </w:rPr>
        <w:t xml:space="preserve"> kaasatud spetsialisti ja teise haldusorgani tekitatud kahju eest ning lahendab tema tegevuse peale esitatud vaided.</w:t>
      </w:r>
    </w:p>
    <w:p w14:paraId="6087375A" w14:textId="326672D4" w:rsidR="003F0463" w:rsidRPr="00F552FF" w:rsidRDefault="003F0463" w:rsidP="003F0463">
      <w:pPr>
        <w:jc w:val="both"/>
        <w:rPr>
          <w:rFonts w:ascii="Times New Roman" w:hAnsi="Times New Roman" w:cs="Times New Roman"/>
          <w:bCs/>
          <w:color w:val="000000" w:themeColor="text1"/>
          <w:sz w:val="24"/>
          <w:szCs w:val="24"/>
        </w:rPr>
      </w:pPr>
      <w:r w:rsidRPr="00F552FF">
        <w:rPr>
          <w:rFonts w:ascii="Times New Roman" w:hAnsi="Times New Roman" w:cs="Times New Roman"/>
          <w:color w:val="000000" w:themeColor="text1"/>
          <w:sz w:val="24"/>
          <w:szCs w:val="24"/>
        </w:rPr>
        <w:t xml:space="preserve">(3) </w:t>
      </w:r>
      <w:bookmarkStart w:id="160" w:name="_Hlk101447474"/>
      <w:r w:rsidRPr="00F552FF">
        <w:rPr>
          <w:rFonts w:ascii="Times New Roman" w:hAnsi="Times New Roman" w:cs="Times New Roman"/>
          <w:color w:val="000000" w:themeColor="text1"/>
          <w:sz w:val="24"/>
          <w:szCs w:val="24"/>
        </w:rPr>
        <w:t>Käesoleva seaduse § 78</w:t>
      </w:r>
      <w:r w:rsidRPr="00F552FF">
        <w:rPr>
          <w:rFonts w:ascii="Times New Roman" w:hAnsi="Times New Roman" w:cs="Times New Roman"/>
          <w:color w:val="000000" w:themeColor="text1"/>
          <w:sz w:val="24"/>
          <w:szCs w:val="24"/>
          <w:vertAlign w:val="superscript"/>
        </w:rPr>
        <w:t>2</w:t>
      </w:r>
      <w:r w:rsidR="00644A48" w:rsidRPr="00F552FF">
        <w:rPr>
          <w:rFonts w:ascii="Times New Roman" w:hAnsi="Times New Roman" w:cs="Times New Roman"/>
          <w:color w:val="000000" w:themeColor="text1"/>
          <w:sz w:val="24"/>
          <w:szCs w:val="24"/>
          <w:vertAlign w:val="superscript"/>
        </w:rPr>
        <w:t>2</w:t>
      </w:r>
      <w:r w:rsidRPr="00F552FF">
        <w:rPr>
          <w:rFonts w:ascii="Times New Roman" w:hAnsi="Times New Roman" w:cs="Times New Roman"/>
          <w:color w:val="000000" w:themeColor="text1"/>
          <w:sz w:val="24"/>
          <w:szCs w:val="24"/>
        </w:rPr>
        <w:t xml:space="preserve"> lõike </w:t>
      </w:r>
      <w:r w:rsidR="00644A48" w:rsidRPr="00F552FF">
        <w:rPr>
          <w:rFonts w:ascii="Times New Roman" w:hAnsi="Times New Roman" w:cs="Times New Roman"/>
          <w:color w:val="000000" w:themeColor="text1"/>
          <w:sz w:val="24"/>
          <w:szCs w:val="24"/>
        </w:rPr>
        <w:t>6</w:t>
      </w:r>
      <w:r w:rsidRPr="00F552FF">
        <w:rPr>
          <w:rFonts w:ascii="Times New Roman" w:hAnsi="Times New Roman" w:cs="Times New Roman"/>
          <w:color w:val="000000" w:themeColor="text1"/>
          <w:sz w:val="24"/>
          <w:szCs w:val="24"/>
        </w:rPr>
        <w:t xml:space="preserve"> punkti 1 alusel kaasatud spetsialisti taandamisele kohaldatakse haldusmenetluse seaduse §-s 10 sätestatu</w:t>
      </w:r>
      <w:bookmarkEnd w:id="160"/>
      <w:r w:rsidRPr="00F552FF">
        <w:rPr>
          <w:rFonts w:ascii="Times New Roman" w:hAnsi="Times New Roman" w:cs="Times New Roman"/>
          <w:color w:val="000000" w:themeColor="text1"/>
          <w:sz w:val="24"/>
          <w:szCs w:val="24"/>
        </w:rPr>
        <w:t>t.</w:t>
      </w:r>
    </w:p>
    <w:p w14:paraId="3E6368EA" w14:textId="77777777" w:rsidR="003F0463" w:rsidRPr="00F552FF" w:rsidRDefault="003F0463" w:rsidP="003F0463">
      <w:pPr>
        <w:jc w:val="both"/>
        <w:rPr>
          <w:rFonts w:ascii="Times New Roman" w:hAnsi="Times New Roman" w:cs="Times New Roman"/>
          <w:b/>
          <w:color w:val="000000" w:themeColor="text1"/>
          <w:sz w:val="24"/>
          <w:szCs w:val="24"/>
        </w:rPr>
      </w:pPr>
    </w:p>
    <w:p w14:paraId="06BC9E18" w14:textId="0AE6F522" w:rsidR="003F0463" w:rsidRPr="00F552FF" w:rsidRDefault="003F0463" w:rsidP="003F0463">
      <w:pPr>
        <w:jc w:val="both"/>
        <w:rPr>
          <w:rFonts w:ascii="Times New Roman" w:hAnsi="Times New Roman" w:cs="Times New Roman"/>
          <w:b/>
          <w:color w:val="000000" w:themeColor="text1"/>
          <w:sz w:val="24"/>
          <w:szCs w:val="24"/>
        </w:rPr>
      </w:pPr>
      <w:r w:rsidRPr="00F552FF">
        <w:rPr>
          <w:rFonts w:ascii="Times New Roman" w:hAnsi="Times New Roman" w:cs="Times New Roman"/>
          <w:b/>
          <w:color w:val="000000" w:themeColor="text1"/>
          <w:sz w:val="24"/>
          <w:szCs w:val="24"/>
        </w:rPr>
        <w:t>§</w:t>
      </w:r>
      <w:r w:rsidR="000F1C28" w:rsidRPr="00F552FF">
        <w:rPr>
          <w:rFonts w:ascii="Times New Roman" w:hAnsi="Times New Roman" w:cs="Times New Roman"/>
          <w:b/>
          <w:color w:val="000000" w:themeColor="text1"/>
          <w:sz w:val="24"/>
          <w:szCs w:val="24"/>
        </w:rPr>
        <w:t>78</w:t>
      </w:r>
      <w:r w:rsidR="000F1C28" w:rsidRPr="00F552FF">
        <w:rPr>
          <w:rFonts w:ascii="Times New Roman" w:hAnsi="Times New Roman" w:cs="Times New Roman"/>
          <w:b/>
          <w:color w:val="000000" w:themeColor="text1"/>
          <w:sz w:val="24"/>
          <w:szCs w:val="24"/>
          <w:vertAlign w:val="superscript"/>
        </w:rPr>
        <w:t>4</w:t>
      </w:r>
      <w:r w:rsidR="00865FAB" w:rsidRPr="00F552FF">
        <w:rPr>
          <w:rFonts w:ascii="Times New Roman" w:hAnsi="Times New Roman" w:cs="Times New Roman"/>
          <w:b/>
          <w:color w:val="000000" w:themeColor="text1"/>
          <w:sz w:val="24"/>
          <w:szCs w:val="24"/>
          <w:vertAlign w:val="superscript"/>
        </w:rPr>
        <w:t>2</w:t>
      </w:r>
      <w:r w:rsidRPr="00F552FF">
        <w:rPr>
          <w:rFonts w:ascii="Times New Roman" w:hAnsi="Times New Roman" w:cs="Times New Roman"/>
          <w:b/>
          <w:color w:val="000000" w:themeColor="text1"/>
          <w:sz w:val="24"/>
          <w:szCs w:val="24"/>
        </w:rPr>
        <w:t>. Menetlusalane koostöö politseiga</w:t>
      </w:r>
    </w:p>
    <w:p w14:paraId="0D09C455" w14:textId="650C1329" w:rsidR="003F0463" w:rsidRPr="00F552FF" w:rsidRDefault="003F0463" w:rsidP="003F0463">
      <w:pPr>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(1) Kui Konkurentsiamet kaasab käesoleva seaduse § 78</w:t>
      </w:r>
      <w:r w:rsidRPr="00F552FF">
        <w:rPr>
          <w:rFonts w:ascii="Times New Roman" w:hAnsi="Times New Roman" w:cs="Times New Roman"/>
          <w:color w:val="000000" w:themeColor="text1"/>
          <w:sz w:val="24"/>
          <w:szCs w:val="24"/>
          <w:vertAlign w:val="superscript"/>
        </w:rPr>
        <w:t>2</w:t>
      </w:r>
      <w:r w:rsidR="00644A48" w:rsidRPr="00F552FF">
        <w:rPr>
          <w:rFonts w:ascii="Times New Roman" w:hAnsi="Times New Roman" w:cs="Times New Roman"/>
          <w:color w:val="000000" w:themeColor="text1"/>
          <w:sz w:val="24"/>
          <w:szCs w:val="24"/>
          <w:vertAlign w:val="superscript"/>
        </w:rPr>
        <w:t>2</w:t>
      </w:r>
      <w:r w:rsidRPr="00F552FF">
        <w:rPr>
          <w:rFonts w:ascii="Times New Roman" w:hAnsi="Times New Roman" w:cs="Times New Roman"/>
          <w:color w:val="000000" w:themeColor="text1"/>
          <w:sz w:val="24"/>
          <w:szCs w:val="24"/>
        </w:rPr>
        <w:t xml:space="preserve"> lõike </w:t>
      </w:r>
      <w:r w:rsidR="00644A48" w:rsidRPr="00F552FF">
        <w:rPr>
          <w:rFonts w:ascii="Times New Roman" w:hAnsi="Times New Roman" w:cs="Times New Roman"/>
          <w:color w:val="000000" w:themeColor="text1"/>
          <w:sz w:val="24"/>
          <w:szCs w:val="24"/>
        </w:rPr>
        <w:t>6</w:t>
      </w:r>
      <w:r w:rsidRPr="00F552FF">
        <w:rPr>
          <w:rFonts w:ascii="Times New Roman" w:hAnsi="Times New Roman" w:cs="Times New Roman"/>
          <w:color w:val="000000" w:themeColor="text1"/>
          <w:sz w:val="24"/>
          <w:szCs w:val="24"/>
        </w:rPr>
        <w:t xml:space="preserve"> punkti 2 alusel uurimismeetme kohaldamis</w:t>
      </w:r>
      <w:r w:rsidR="00220240" w:rsidRPr="00F552FF">
        <w:rPr>
          <w:rFonts w:ascii="Times New Roman" w:hAnsi="Times New Roman" w:cs="Times New Roman"/>
          <w:color w:val="000000" w:themeColor="text1"/>
          <w:sz w:val="24"/>
          <w:szCs w:val="24"/>
        </w:rPr>
        <w:t>se</w:t>
      </w:r>
      <w:r w:rsidRPr="00F552FF">
        <w:rPr>
          <w:rFonts w:ascii="Times New Roman" w:hAnsi="Times New Roman" w:cs="Times New Roman"/>
          <w:color w:val="000000" w:themeColor="text1"/>
          <w:sz w:val="24"/>
          <w:szCs w:val="24"/>
        </w:rPr>
        <w:t xml:space="preserve"> politsei, on politseil õigus:</w:t>
      </w:r>
    </w:p>
    <w:p w14:paraId="4ABD9A8A" w14:textId="0ACE5AEC" w:rsidR="003F0463" w:rsidRPr="00F552FF" w:rsidRDefault="003F0463" w:rsidP="003F0463">
      <w:pPr>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1) kohaldada käesoleva seaduse §-s 78</w:t>
      </w:r>
      <w:r w:rsidRPr="00F552FF">
        <w:rPr>
          <w:rFonts w:ascii="Times New Roman" w:hAnsi="Times New Roman" w:cs="Times New Roman"/>
          <w:color w:val="000000" w:themeColor="text1"/>
          <w:sz w:val="24"/>
          <w:szCs w:val="24"/>
          <w:vertAlign w:val="superscript"/>
        </w:rPr>
        <w:t>2</w:t>
      </w:r>
      <w:r w:rsidR="0050676E" w:rsidRPr="00F552FF">
        <w:rPr>
          <w:rFonts w:ascii="Times New Roman" w:hAnsi="Times New Roman" w:cs="Times New Roman"/>
          <w:color w:val="000000" w:themeColor="text1"/>
          <w:sz w:val="24"/>
          <w:szCs w:val="24"/>
          <w:vertAlign w:val="superscript"/>
        </w:rPr>
        <w:t>3</w:t>
      </w:r>
      <w:r w:rsidRPr="00F552FF">
        <w:rPr>
          <w:rFonts w:ascii="Times New Roman" w:hAnsi="Times New Roman" w:cs="Times New Roman"/>
          <w:color w:val="000000" w:themeColor="text1"/>
          <w:sz w:val="24"/>
          <w:szCs w:val="24"/>
        </w:rPr>
        <w:t xml:space="preserve"> sätestatud uurimismeedet Konkurentsiameti juhtimisel</w:t>
      </w:r>
      <w:r w:rsidR="00EA0473" w:rsidRPr="00F552FF">
        <w:rPr>
          <w:rFonts w:ascii="Times New Roman" w:hAnsi="Times New Roman" w:cs="Times New Roman"/>
          <w:color w:val="000000" w:themeColor="text1"/>
          <w:sz w:val="24"/>
          <w:szCs w:val="24"/>
        </w:rPr>
        <w:t xml:space="preserve"> ja</w:t>
      </w:r>
      <w:r w:rsidRPr="00F552FF">
        <w:rPr>
          <w:rFonts w:ascii="Times New Roman" w:hAnsi="Times New Roman" w:cs="Times New Roman"/>
          <w:color w:val="000000" w:themeColor="text1"/>
          <w:sz w:val="24"/>
          <w:szCs w:val="24"/>
        </w:rPr>
        <w:t xml:space="preserve"> nimel, sealhulgas anda uurimismeetme kohaldamiseks korraldusi;</w:t>
      </w:r>
    </w:p>
    <w:p w14:paraId="66DE79AC" w14:textId="6297440B" w:rsidR="003F0463" w:rsidRPr="00F552FF" w:rsidRDefault="003F0463" w:rsidP="003F0463">
      <w:pPr>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2) saada teavet riigiasutuselt ja kohaliku omavalitsuse üksuselt ning töödelda isikuandmeid, sealhulgas eriliiki isikuandmeid, kui see on vajalik käesoleva seaduse § 78</w:t>
      </w:r>
      <w:r w:rsidRPr="00F552FF">
        <w:rPr>
          <w:rFonts w:ascii="Times New Roman" w:hAnsi="Times New Roman" w:cs="Times New Roman"/>
          <w:color w:val="000000" w:themeColor="text1"/>
          <w:sz w:val="24"/>
          <w:szCs w:val="24"/>
          <w:vertAlign w:val="superscript"/>
        </w:rPr>
        <w:t>2</w:t>
      </w:r>
      <w:r w:rsidR="0050676E" w:rsidRPr="00F552FF">
        <w:rPr>
          <w:rFonts w:ascii="Times New Roman" w:hAnsi="Times New Roman" w:cs="Times New Roman"/>
          <w:color w:val="000000" w:themeColor="text1"/>
          <w:sz w:val="24"/>
          <w:szCs w:val="24"/>
          <w:vertAlign w:val="superscript"/>
        </w:rPr>
        <w:t>2</w:t>
      </w:r>
      <w:r w:rsidRPr="00F552FF">
        <w:rPr>
          <w:rFonts w:ascii="Times New Roman" w:hAnsi="Times New Roman" w:cs="Times New Roman"/>
          <w:color w:val="000000" w:themeColor="text1"/>
          <w:sz w:val="24"/>
          <w:szCs w:val="24"/>
        </w:rPr>
        <w:t xml:space="preserve"> lõike </w:t>
      </w:r>
      <w:r w:rsidR="0050676E" w:rsidRPr="00F552FF">
        <w:rPr>
          <w:rFonts w:ascii="Times New Roman" w:hAnsi="Times New Roman" w:cs="Times New Roman"/>
          <w:color w:val="000000" w:themeColor="text1"/>
          <w:sz w:val="24"/>
          <w:szCs w:val="24"/>
        </w:rPr>
        <w:t>6</w:t>
      </w:r>
      <w:r w:rsidRPr="00F552FF">
        <w:rPr>
          <w:rFonts w:ascii="Times New Roman" w:hAnsi="Times New Roman" w:cs="Times New Roman"/>
          <w:color w:val="000000" w:themeColor="text1"/>
          <w:sz w:val="24"/>
          <w:szCs w:val="24"/>
        </w:rPr>
        <w:t xml:space="preserve"> punktis 2 nimetatud ülesande täitmiseks;</w:t>
      </w:r>
    </w:p>
    <w:p w14:paraId="7FEE97A5" w14:textId="77D31835" w:rsidR="003F0463" w:rsidRPr="00F552FF" w:rsidRDefault="003F0463" w:rsidP="003F0463">
      <w:pPr>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3) edastada Konkurentsiametile isikuandmeid, kui need on Konkurentsiametile vajalikud käesoleva seaduse §-s 78</w:t>
      </w:r>
      <w:r w:rsidRPr="00F552FF">
        <w:rPr>
          <w:rFonts w:ascii="Times New Roman" w:hAnsi="Times New Roman" w:cs="Times New Roman"/>
          <w:color w:val="000000" w:themeColor="text1"/>
          <w:sz w:val="24"/>
          <w:szCs w:val="24"/>
          <w:vertAlign w:val="superscript"/>
        </w:rPr>
        <w:t>2</w:t>
      </w:r>
      <w:r w:rsidR="00107A0D" w:rsidRPr="00F552FF">
        <w:rPr>
          <w:rFonts w:ascii="Times New Roman" w:hAnsi="Times New Roman" w:cs="Times New Roman"/>
          <w:color w:val="000000" w:themeColor="text1"/>
          <w:sz w:val="24"/>
          <w:szCs w:val="24"/>
          <w:vertAlign w:val="superscript"/>
        </w:rPr>
        <w:t>3</w:t>
      </w:r>
      <w:r w:rsidRPr="00F552FF">
        <w:rPr>
          <w:rFonts w:ascii="Times New Roman" w:hAnsi="Times New Roman" w:cs="Times New Roman"/>
          <w:color w:val="000000" w:themeColor="text1"/>
          <w:sz w:val="24"/>
          <w:szCs w:val="24"/>
        </w:rPr>
        <w:t xml:space="preserve"> sätestatud uurimismeetme kohaldamiseks.</w:t>
      </w:r>
    </w:p>
    <w:p w14:paraId="7F3C7ED0" w14:textId="1794461A" w:rsidR="003F0463" w:rsidRPr="00F552FF" w:rsidRDefault="003F0463" w:rsidP="003F0463">
      <w:pPr>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 xml:space="preserve">(2) </w:t>
      </w:r>
      <w:bookmarkStart w:id="161" w:name="_Hlk92976603"/>
      <w:r w:rsidRPr="00F552FF">
        <w:rPr>
          <w:rFonts w:ascii="Times New Roman" w:hAnsi="Times New Roman" w:cs="Times New Roman"/>
          <w:color w:val="000000" w:themeColor="text1"/>
          <w:sz w:val="24"/>
          <w:szCs w:val="24"/>
        </w:rPr>
        <w:t>Konkurentsiamet teavitab Politsei- ja Piirivalveametit käesoleva seaduse § 78</w:t>
      </w:r>
      <w:r w:rsidRPr="00F552FF">
        <w:rPr>
          <w:rFonts w:ascii="Times New Roman" w:hAnsi="Times New Roman" w:cs="Times New Roman"/>
          <w:color w:val="000000" w:themeColor="text1"/>
          <w:sz w:val="24"/>
          <w:szCs w:val="24"/>
          <w:vertAlign w:val="superscript"/>
        </w:rPr>
        <w:t>2</w:t>
      </w:r>
      <w:r w:rsidR="005178FE" w:rsidRPr="00F552FF">
        <w:rPr>
          <w:rFonts w:ascii="Times New Roman" w:hAnsi="Times New Roman" w:cs="Times New Roman"/>
          <w:color w:val="000000" w:themeColor="text1"/>
          <w:sz w:val="24"/>
          <w:szCs w:val="24"/>
          <w:vertAlign w:val="superscript"/>
        </w:rPr>
        <w:t>2</w:t>
      </w:r>
      <w:r w:rsidRPr="00F552FF">
        <w:rPr>
          <w:rFonts w:ascii="Times New Roman" w:hAnsi="Times New Roman" w:cs="Times New Roman"/>
          <w:color w:val="000000" w:themeColor="text1"/>
          <w:sz w:val="24"/>
          <w:szCs w:val="24"/>
        </w:rPr>
        <w:t xml:space="preserve"> lõike </w:t>
      </w:r>
      <w:r w:rsidR="00107A0D" w:rsidRPr="00F552FF">
        <w:rPr>
          <w:rFonts w:ascii="Times New Roman" w:hAnsi="Times New Roman" w:cs="Times New Roman"/>
          <w:color w:val="000000" w:themeColor="text1"/>
          <w:sz w:val="24"/>
          <w:szCs w:val="24"/>
        </w:rPr>
        <w:t>6</w:t>
      </w:r>
      <w:r w:rsidRPr="00F552FF">
        <w:rPr>
          <w:rFonts w:ascii="Times New Roman" w:hAnsi="Times New Roman" w:cs="Times New Roman"/>
          <w:color w:val="000000" w:themeColor="text1"/>
          <w:sz w:val="24"/>
          <w:szCs w:val="24"/>
        </w:rPr>
        <w:t xml:space="preserve"> punkti 2 alusel politsei kaasamise vajadusest kirjalikku taasesitamist võimaldavas vormis. </w:t>
      </w:r>
      <w:bookmarkStart w:id="162" w:name="_Hlk101430003"/>
      <w:r w:rsidRPr="00F552FF">
        <w:rPr>
          <w:rFonts w:ascii="Times New Roman" w:hAnsi="Times New Roman" w:cs="Times New Roman"/>
          <w:color w:val="000000" w:themeColor="text1"/>
          <w:sz w:val="24"/>
          <w:szCs w:val="24"/>
          <w:shd w:val="clear" w:color="auto" w:fill="FFFFFF" w:themeFill="background1"/>
        </w:rPr>
        <w:t xml:space="preserve">Teavitus peab sisaldama politsei kaasamise eesmärki, läbiotsimise kavandatud aega </w:t>
      </w:r>
      <w:r w:rsidR="00063532" w:rsidRPr="00F552FF">
        <w:rPr>
          <w:rFonts w:ascii="Times New Roman" w:hAnsi="Times New Roman" w:cs="Times New Roman"/>
          <w:color w:val="000000" w:themeColor="text1"/>
          <w:sz w:val="24"/>
          <w:szCs w:val="24"/>
          <w:shd w:val="clear" w:color="auto" w:fill="FFFFFF" w:themeFill="background1"/>
        </w:rPr>
        <w:t>ning</w:t>
      </w:r>
      <w:r w:rsidRPr="00F552FF">
        <w:rPr>
          <w:rFonts w:ascii="Times New Roman" w:hAnsi="Times New Roman" w:cs="Times New Roman"/>
          <w:color w:val="000000" w:themeColor="text1"/>
          <w:sz w:val="24"/>
          <w:szCs w:val="24"/>
          <w:shd w:val="clear" w:color="auto" w:fill="FFFFFF" w:themeFill="background1"/>
        </w:rPr>
        <w:t xml:space="preserve"> läbiotsimise kohtade </w:t>
      </w:r>
      <w:r w:rsidR="009A350D" w:rsidRPr="00F552FF">
        <w:rPr>
          <w:rFonts w:ascii="Times New Roman" w:hAnsi="Times New Roman" w:cs="Times New Roman"/>
          <w:color w:val="000000" w:themeColor="text1"/>
          <w:sz w:val="24"/>
          <w:szCs w:val="24"/>
          <w:shd w:val="clear" w:color="auto" w:fill="FFFFFF" w:themeFill="background1"/>
        </w:rPr>
        <w:t>ja</w:t>
      </w:r>
      <w:r w:rsidRPr="00F552FF">
        <w:rPr>
          <w:rFonts w:ascii="Times New Roman" w:hAnsi="Times New Roman" w:cs="Times New Roman"/>
          <w:color w:val="000000" w:themeColor="text1"/>
          <w:sz w:val="24"/>
          <w:szCs w:val="24"/>
          <w:shd w:val="clear" w:color="auto" w:fill="FFFFFF" w:themeFill="background1"/>
        </w:rPr>
        <w:t xml:space="preserve"> läbiotsimisele allutatud isikuga seotud </w:t>
      </w:r>
      <w:r w:rsidR="002E332C" w:rsidRPr="00F552FF">
        <w:rPr>
          <w:rFonts w:ascii="Times New Roman" w:hAnsi="Times New Roman" w:cs="Times New Roman"/>
          <w:color w:val="000000" w:themeColor="text1"/>
          <w:sz w:val="24"/>
          <w:szCs w:val="24"/>
          <w:shd w:val="clear" w:color="auto" w:fill="FFFFFF" w:themeFill="background1"/>
        </w:rPr>
        <w:t xml:space="preserve">füüsiliste </w:t>
      </w:r>
      <w:r w:rsidRPr="00F552FF">
        <w:rPr>
          <w:rFonts w:ascii="Times New Roman" w:hAnsi="Times New Roman" w:cs="Times New Roman"/>
          <w:color w:val="000000" w:themeColor="text1"/>
          <w:sz w:val="24"/>
          <w:szCs w:val="24"/>
          <w:shd w:val="clear" w:color="auto" w:fill="FFFFFF" w:themeFill="background1"/>
        </w:rPr>
        <w:t>isikute arvu.</w:t>
      </w:r>
      <w:bookmarkEnd w:id="162"/>
      <w:r w:rsidRPr="00F552FF">
        <w:rPr>
          <w:rFonts w:ascii="Times New Roman" w:hAnsi="Times New Roman" w:cs="Times New Roman"/>
          <w:color w:val="000000" w:themeColor="text1"/>
          <w:sz w:val="24"/>
          <w:szCs w:val="24"/>
          <w:shd w:val="clear" w:color="auto" w:fill="FFFFFF" w:themeFill="background1"/>
        </w:rPr>
        <w:t xml:space="preserve"> Kaasabi osutamise täpsemad tingimused</w:t>
      </w:r>
      <w:r w:rsidRPr="00F552FF">
        <w:rPr>
          <w:rFonts w:ascii="Times New Roman" w:hAnsi="Times New Roman" w:cs="Times New Roman"/>
          <w:color w:val="000000" w:themeColor="text1"/>
          <w:sz w:val="24"/>
          <w:szCs w:val="24"/>
        </w:rPr>
        <w:t xml:space="preserve"> ja a</w:t>
      </w:r>
      <w:r w:rsidR="005D5725" w:rsidRPr="00F552FF">
        <w:rPr>
          <w:rFonts w:ascii="Times New Roman" w:hAnsi="Times New Roman" w:cs="Times New Roman"/>
          <w:color w:val="000000" w:themeColor="text1"/>
          <w:sz w:val="24"/>
          <w:szCs w:val="24"/>
        </w:rPr>
        <w:t>eg</w:t>
      </w:r>
      <w:r w:rsidRPr="00F552FF">
        <w:rPr>
          <w:rFonts w:ascii="Times New Roman" w:hAnsi="Times New Roman" w:cs="Times New Roman"/>
          <w:color w:val="000000" w:themeColor="text1"/>
          <w:sz w:val="24"/>
          <w:szCs w:val="24"/>
        </w:rPr>
        <w:t xml:space="preserve"> lepitakse kokku vastavalt Konkurentsiameti ning Politsei- ja Piirivalveameti vahelisele koostöökokkuleppele.</w:t>
      </w:r>
      <w:bookmarkEnd w:id="161"/>
    </w:p>
    <w:p w14:paraId="4ED9E4BA" w14:textId="77777777" w:rsidR="003F0463" w:rsidRPr="00F552FF" w:rsidRDefault="003F0463" w:rsidP="003F0463">
      <w:pPr>
        <w:jc w:val="both"/>
        <w:rPr>
          <w:rFonts w:ascii="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(3</w:t>
      </w:r>
      <w:bookmarkStart w:id="163" w:name="_Hlk92982681"/>
      <w:r w:rsidRPr="00F552FF">
        <w:rPr>
          <w:rFonts w:ascii="Times New Roman" w:hAnsi="Times New Roman" w:cs="Times New Roman"/>
          <w:color w:val="000000" w:themeColor="text1"/>
          <w:sz w:val="24"/>
          <w:szCs w:val="24"/>
        </w:rPr>
        <w:t>) Konkurentsiamet hüvitab Politsei- ja Piirivalveametile politsei kaasamisest tekkinud kulud  kuluarvestuse alusel. Kulu suurus peab olema põhjendatud ja tõendatud.</w:t>
      </w:r>
      <w:bookmarkEnd w:id="163"/>
    </w:p>
    <w:p w14:paraId="7B64D2C2" w14:textId="1BE0CCF2" w:rsidR="00CF707D" w:rsidRPr="00F552FF" w:rsidRDefault="003F0463">
      <w:pPr>
        <w:jc w:val="both"/>
        <w:rPr>
          <w:rFonts w:ascii="Times New Roman" w:eastAsia="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lastRenderedPageBreak/>
        <w:t xml:space="preserve">(4) </w:t>
      </w:r>
      <w:bookmarkStart w:id="164" w:name="_Hlk92979773"/>
      <w:r w:rsidRPr="00F552FF">
        <w:rPr>
          <w:rFonts w:ascii="Times New Roman" w:hAnsi="Times New Roman" w:cs="Times New Roman"/>
          <w:color w:val="000000" w:themeColor="text1"/>
          <w:sz w:val="24"/>
          <w:szCs w:val="24"/>
        </w:rPr>
        <w:t xml:space="preserve">Konkurentsiamet vastutab uurimismeetmele allutatud isiku ees </w:t>
      </w:r>
      <w:bookmarkStart w:id="165" w:name="_Hlk92982948"/>
      <w:r w:rsidRPr="00F552FF">
        <w:rPr>
          <w:rFonts w:ascii="Times New Roman" w:hAnsi="Times New Roman" w:cs="Times New Roman"/>
          <w:color w:val="000000" w:themeColor="text1"/>
          <w:sz w:val="24"/>
          <w:szCs w:val="24"/>
        </w:rPr>
        <w:t>meetme kohaldamis</w:t>
      </w:r>
      <w:r w:rsidR="00D27901" w:rsidRPr="00F552FF">
        <w:rPr>
          <w:rFonts w:ascii="Times New Roman" w:hAnsi="Times New Roman" w:cs="Times New Roman"/>
          <w:color w:val="000000" w:themeColor="text1"/>
          <w:sz w:val="24"/>
          <w:szCs w:val="24"/>
        </w:rPr>
        <w:t>se</w:t>
      </w:r>
      <w:r w:rsidRPr="00F552FF">
        <w:rPr>
          <w:rFonts w:ascii="Times New Roman" w:hAnsi="Times New Roman" w:cs="Times New Roman"/>
          <w:color w:val="000000" w:themeColor="text1"/>
          <w:sz w:val="24"/>
          <w:szCs w:val="24"/>
        </w:rPr>
        <w:t xml:space="preserve"> </w:t>
      </w:r>
      <w:bookmarkEnd w:id="165"/>
      <w:r w:rsidRPr="00F552FF">
        <w:rPr>
          <w:rFonts w:ascii="Times New Roman" w:hAnsi="Times New Roman" w:cs="Times New Roman"/>
          <w:color w:val="000000" w:themeColor="text1"/>
          <w:sz w:val="24"/>
          <w:szCs w:val="24"/>
        </w:rPr>
        <w:t>kaasatud ametnike ja töötajate tekitatud kahju eest ning lahendab nende tegevuse peale esitatud vaided.</w:t>
      </w:r>
      <w:bookmarkStart w:id="166" w:name="_heading=h.1a346fx" w:colFirst="0" w:colLast="0"/>
      <w:bookmarkStart w:id="167" w:name="_heading=h.3u2rp3q" w:colFirst="0" w:colLast="0"/>
      <w:bookmarkStart w:id="168" w:name="_heading=h.2981zbj" w:colFirst="0" w:colLast="0"/>
      <w:bookmarkEnd w:id="164"/>
      <w:bookmarkEnd w:id="166"/>
      <w:bookmarkEnd w:id="167"/>
      <w:bookmarkEnd w:id="168"/>
    </w:p>
    <w:p w14:paraId="7B64D2C3"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C4" w14:textId="77777777" w:rsidR="00CF707D" w:rsidRPr="00F552FF" w:rsidRDefault="00F757F0">
      <w:pPr>
        <w:jc w:val="center"/>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9</w:t>
      </w:r>
      <w:r w:rsidRPr="00F552FF">
        <w:rPr>
          <w:rFonts w:ascii="Times New Roman" w:eastAsia="Times New Roman" w:hAnsi="Times New Roman" w:cs="Times New Roman"/>
          <w:b/>
          <w:color w:val="000000" w:themeColor="text1"/>
          <w:sz w:val="24"/>
          <w:szCs w:val="24"/>
          <w:vertAlign w:val="superscript"/>
        </w:rPr>
        <w:t>3</w:t>
      </w:r>
      <w:r w:rsidRPr="00F552FF">
        <w:rPr>
          <w:rFonts w:ascii="Times New Roman" w:eastAsia="Times New Roman" w:hAnsi="Times New Roman" w:cs="Times New Roman"/>
          <w:b/>
          <w:color w:val="000000" w:themeColor="text1"/>
          <w:sz w:val="24"/>
          <w:szCs w:val="24"/>
        </w:rPr>
        <w:t>. peatükk</w:t>
      </w:r>
    </w:p>
    <w:p w14:paraId="7B64D2C5" w14:textId="77777777" w:rsidR="00CF707D" w:rsidRPr="00F552FF" w:rsidRDefault="00F757F0">
      <w:pPr>
        <w:jc w:val="center"/>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KOOSTÖÖ EUROOPA LIIDUS</w:t>
      </w:r>
    </w:p>
    <w:p w14:paraId="7B64D2C6"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C7" w14:textId="5956C14A"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4</w:t>
      </w:r>
      <w:r w:rsidR="00865FAB" w:rsidRPr="00F552FF">
        <w:rPr>
          <w:rFonts w:ascii="Times New Roman" w:eastAsia="Times New Roman" w:hAnsi="Times New Roman" w:cs="Times New Roman"/>
          <w:b/>
          <w:color w:val="000000" w:themeColor="text1"/>
          <w:sz w:val="24"/>
          <w:szCs w:val="24"/>
          <w:vertAlign w:val="superscript"/>
        </w:rPr>
        <w:t>3</w:t>
      </w:r>
      <w:r w:rsidRPr="00F552FF">
        <w:rPr>
          <w:rFonts w:ascii="Times New Roman" w:eastAsia="Times New Roman" w:hAnsi="Times New Roman" w:cs="Times New Roman"/>
          <w:b/>
          <w:color w:val="000000" w:themeColor="text1"/>
          <w:sz w:val="24"/>
          <w:szCs w:val="24"/>
        </w:rPr>
        <w:t>. Nõukogu määruse 1/2003/EÜ rakendamine</w:t>
      </w:r>
    </w:p>
    <w:p w14:paraId="7B64D2C8" w14:textId="29FEFCE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Konkurentsiamet võib nõukogu määruse 1/2003/EÜ artikli 22 lõikes 1 sätestatud eesmärgil ja tingimustel kohaldada käesoleva seaduse §-des 78</w:t>
      </w:r>
      <w:r w:rsidRPr="00F552FF">
        <w:rPr>
          <w:rFonts w:ascii="Times New Roman" w:eastAsia="Times New Roman" w:hAnsi="Times New Roman" w:cs="Times New Roman"/>
          <w:color w:val="000000" w:themeColor="text1"/>
          <w:sz w:val="24"/>
          <w:szCs w:val="24"/>
          <w:vertAlign w:val="superscript"/>
        </w:rPr>
        <w:t>2</w:t>
      </w:r>
      <w:r w:rsidR="00107A0D"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xml:space="preserve"> ja 78</w:t>
      </w:r>
      <w:r w:rsidRPr="00F552FF">
        <w:rPr>
          <w:rFonts w:ascii="Times New Roman" w:eastAsia="Times New Roman" w:hAnsi="Times New Roman" w:cs="Times New Roman"/>
          <w:color w:val="000000" w:themeColor="text1"/>
          <w:sz w:val="24"/>
          <w:szCs w:val="24"/>
          <w:vertAlign w:val="superscript"/>
        </w:rPr>
        <w:t>25</w:t>
      </w:r>
      <w:r w:rsidRPr="00F552FF">
        <w:rPr>
          <w:rFonts w:ascii="Times New Roman" w:eastAsia="Times New Roman" w:hAnsi="Times New Roman" w:cs="Times New Roman"/>
          <w:color w:val="000000" w:themeColor="text1"/>
          <w:sz w:val="24"/>
          <w:szCs w:val="24"/>
        </w:rPr>
        <w:t xml:space="preserve"> sätestatud uurimismeetmeid.</w:t>
      </w:r>
    </w:p>
    <w:p w14:paraId="7B64D2C9" w14:textId="6D5C3533" w:rsidR="00CF707D" w:rsidRPr="00F552FF" w:rsidRDefault="00F757F0">
      <w:pPr>
        <w:jc w:val="both"/>
        <w:rPr>
          <w:rFonts w:ascii="Times New Roman" w:eastAsia="Times New Roman" w:hAnsi="Times New Roman" w:cs="Times New Roman"/>
          <w:color w:val="000000" w:themeColor="text1"/>
          <w:sz w:val="24"/>
          <w:szCs w:val="24"/>
        </w:rPr>
      </w:pPr>
      <w:bookmarkStart w:id="169" w:name="_heading=h.odc9jc" w:colFirst="0" w:colLast="0"/>
      <w:bookmarkEnd w:id="169"/>
      <w:r w:rsidRPr="00F552FF">
        <w:rPr>
          <w:rFonts w:ascii="Times New Roman" w:eastAsia="Times New Roman" w:hAnsi="Times New Roman" w:cs="Times New Roman"/>
          <w:color w:val="000000" w:themeColor="text1"/>
          <w:sz w:val="24"/>
          <w:szCs w:val="24"/>
        </w:rPr>
        <w:t>(2) Kui Euroopa Komisjon on Konkurentsiametilt taotlenud nõukogu määruse 1/2003/EÜ artikli 22 lõike 2 alusel ettevõtja või ettevõtjate ühenduse kontrollimist, teeb Konkurentsiamet seda käesoleva seaduse §-s 78</w:t>
      </w:r>
      <w:r w:rsidRPr="00F552FF">
        <w:rPr>
          <w:rFonts w:ascii="Times New Roman" w:eastAsia="Times New Roman" w:hAnsi="Times New Roman" w:cs="Times New Roman"/>
          <w:color w:val="000000" w:themeColor="text1"/>
          <w:sz w:val="24"/>
          <w:szCs w:val="24"/>
          <w:vertAlign w:val="superscript"/>
        </w:rPr>
        <w:t>2</w:t>
      </w:r>
      <w:r w:rsidR="00107A0D"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xml:space="preserve"> sätestatu kohaselt.</w:t>
      </w:r>
    </w:p>
    <w:p w14:paraId="7B64D2CA" w14:textId="0571E1FD" w:rsidR="00CF707D" w:rsidRPr="00F552FF" w:rsidRDefault="00F757F0">
      <w:pPr>
        <w:jc w:val="both"/>
        <w:rPr>
          <w:rFonts w:ascii="Times New Roman" w:eastAsia="Times New Roman" w:hAnsi="Times New Roman" w:cs="Times New Roman"/>
          <w:color w:val="000000" w:themeColor="text1"/>
          <w:sz w:val="24"/>
          <w:szCs w:val="24"/>
        </w:rPr>
      </w:pPr>
      <w:bookmarkStart w:id="170" w:name="_heading=h.38czs75" w:colFirst="0" w:colLast="0"/>
      <w:bookmarkEnd w:id="170"/>
      <w:r w:rsidRPr="00F552FF">
        <w:rPr>
          <w:rFonts w:ascii="Times New Roman" w:eastAsia="Times New Roman" w:hAnsi="Times New Roman" w:cs="Times New Roman"/>
          <w:color w:val="000000" w:themeColor="text1"/>
          <w:sz w:val="24"/>
          <w:szCs w:val="24"/>
        </w:rPr>
        <w:t xml:space="preserve">(3) Nõukogu määruse 1/2003/EÜ artikli 21 lõike 1 tingimustel ja korras kontrolli </w:t>
      </w:r>
      <w:r w:rsidR="00FB0C92" w:rsidRPr="00F552FF">
        <w:rPr>
          <w:rFonts w:ascii="Times New Roman" w:eastAsia="Times New Roman" w:hAnsi="Times New Roman" w:cs="Times New Roman"/>
          <w:color w:val="000000" w:themeColor="text1"/>
          <w:sz w:val="24"/>
          <w:szCs w:val="24"/>
        </w:rPr>
        <w:t>teostamiseks</w:t>
      </w:r>
      <w:r w:rsidRPr="00F552FF">
        <w:rPr>
          <w:rFonts w:ascii="Times New Roman" w:eastAsia="Times New Roman" w:hAnsi="Times New Roman" w:cs="Times New Roman"/>
          <w:color w:val="000000" w:themeColor="text1"/>
          <w:sz w:val="24"/>
          <w:szCs w:val="24"/>
        </w:rPr>
        <w:t xml:space="preserve"> annab Euroopa Komisjonile loa halduskohus halduskohtumenetluse seadustiku haldustoiminguks loa andmise sätete alusel.</w:t>
      </w:r>
    </w:p>
    <w:p w14:paraId="7B64D2CB" w14:textId="36A42D09" w:rsidR="00CF707D" w:rsidRPr="00F552FF" w:rsidRDefault="00F757F0">
      <w:pPr>
        <w:jc w:val="both"/>
        <w:rPr>
          <w:rFonts w:ascii="Times New Roman" w:eastAsia="Times New Roman" w:hAnsi="Times New Roman" w:cs="Times New Roman"/>
          <w:color w:val="000000" w:themeColor="text1"/>
          <w:sz w:val="24"/>
          <w:szCs w:val="24"/>
        </w:rPr>
      </w:pPr>
      <w:bookmarkStart w:id="171" w:name="_heading=h.1nia2ey" w:colFirst="0" w:colLast="0"/>
      <w:bookmarkEnd w:id="171"/>
      <w:r w:rsidRPr="00F552FF">
        <w:rPr>
          <w:rFonts w:ascii="Times New Roman" w:eastAsia="Times New Roman" w:hAnsi="Times New Roman" w:cs="Times New Roman"/>
          <w:color w:val="000000" w:themeColor="text1"/>
          <w:sz w:val="24"/>
          <w:szCs w:val="24"/>
        </w:rPr>
        <w:t xml:space="preserve">(4) Euroopa Komisjonile </w:t>
      </w:r>
      <w:r w:rsidR="0061446F" w:rsidRPr="00F552FF">
        <w:rPr>
          <w:rFonts w:ascii="Times New Roman" w:eastAsia="Times New Roman" w:hAnsi="Times New Roman" w:cs="Times New Roman"/>
          <w:color w:val="000000" w:themeColor="text1"/>
          <w:sz w:val="24"/>
          <w:szCs w:val="24"/>
        </w:rPr>
        <w:t xml:space="preserve">osutab </w:t>
      </w:r>
      <w:r w:rsidRPr="00F552FF">
        <w:rPr>
          <w:rFonts w:ascii="Times New Roman" w:eastAsia="Times New Roman" w:hAnsi="Times New Roman" w:cs="Times New Roman"/>
          <w:color w:val="000000" w:themeColor="text1"/>
          <w:sz w:val="24"/>
          <w:szCs w:val="24"/>
        </w:rPr>
        <w:t>nõukogu määruse 1/2003/EÜ artikli 20 lõike 6 ja artikli 21 lõike 4 alusel kaasabi politsei. Kaasabi osutamisel võib politsei kasutada vahetut sundi nii kaua, kui see on eesmärgi saavutamiseks vältimatu. Vahetut sundi kohaldatakse korrakaitseseaduses sätestatud korras, arvestades nõukogu määruse 1/2003/EÜ erisusi.</w:t>
      </w:r>
    </w:p>
    <w:p w14:paraId="7B64D2CC"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2CD" w14:textId="7042069A"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4</w:t>
      </w:r>
      <w:r w:rsidR="00E63070" w:rsidRPr="00F552FF">
        <w:rPr>
          <w:rFonts w:ascii="Times New Roman" w:eastAsia="Times New Roman" w:hAnsi="Times New Roman" w:cs="Times New Roman"/>
          <w:b/>
          <w:color w:val="000000" w:themeColor="text1"/>
          <w:sz w:val="24"/>
          <w:szCs w:val="24"/>
          <w:vertAlign w:val="superscript"/>
        </w:rPr>
        <w:t>4</w:t>
      </w:r>
      <w:r w:rsidRPr="00F552FF">
        <w:rPr>
          <w:rFonts w:ascii="Times New Roman" w:eastAsia="Times New Roman" w:hAnsi="Times New Roman" w:cs="Times New Roman"/>
          <w:b/>
          <w:color w:val="000000" w:themeColor="text1"/>
          <w:sz w:val="24"/>
          <w:szCs w:val="24"/>
        </w:rPr>
        <w:t>. Uurimismeetme kohaldamine teise liikmesriigi konkurentsiasutuse nimel ja huvides</w:t>
      </w:r>
    </w:p>
    <w:p w14:paraId="7B64D2CE" w14:textId="3004302B" w:rsidR="00CF707D" w:rsidRPr="00F552FF" w:rsidRDefault="00F757F0">
      <w:pPr>
        <w:jc w:val="both"/>
        <w:rPr>
          <w:rFonts w:ascii="Times New Roman" w:eastAsia="Times New Roman" w:hAnsi="Times New Roman" w:cs="Times New Roman"/>
          <w:color w:val="000000" w:themeColor="text1"/>
          <w:sz w:val="24"/>
          <w:szCs w:val="24"/>
        </w:rPr>
      </w:pPr>
      <w:bookmarkStart w:id="172" w:name="_heading=h.47hxl2r" w:colFirst="0" w:colLast="0"/>
      <w:bookmarkEnd w:id="172"/>
      <w:r w:rsidRPr="00F552FF">
        <w:rPr>
          <w:rFonts w:ascii="Times New Roman" w:eastAsia="Times New Roman" w:hAnsi="Times New Roman" w:cs="Times New Roman"/>
          <w:color w:val="000000" w:themeColor="text1"/>
          <w:sz w:val="24"/>
          <w:szCs w:val="24"/>
        </w:rPr>
        <w:t>(1) Konkurentsiamet võib lisaks nõukogu määruses 1/2003/EÜ sätestatule teise liikmesriigi konkurentsiasutuse taotlusel kohaldada käesoleva seaduse §-des 78</w:t>
      </w:r>
      <w:r w:rsidRPr="00F552FF">
        <w:rPr>
          <w:rFonts w:ascii="Times New Roman" w:eastAsia="Times New Roman" w:hAnsi="Times New Roman" w:cs="Times New Roman"/>
          <w:color w:val="000000" w:themeColor="text1"/>
          <w:sz w:val="24"/>
          <w:szCs w:val="24"/>
          <w:vertAlign w:val="superscript"/>
        </w:rPr>
        <w:t>2</w:t>
      </w:r>
      <w:r w:rsidR="00107A0D"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xml:space="preserve"> ja 78</w:t>
      </w:r>
      <w:r w:rsidRPr="00F552FF">
        <w:rPr>
          <w:rFonts w:ascii="Times New Roman" w:eastAsia="Times New Roman" w:hAnsi="Times New Roman" w:cs="Times New Roman"/>
          <w:color w:val="000000" w:themeColor="text1"/>
          <w:sz w:val="24"/>
          <w:szCs w:val="24"/>
          <w:vertAlign w:val="superscript"/>
        </w:rPr>
        <w:t>25</w:t>
      </w:r>
      <w:r w:rsidRPr="00F552FF">
        <w:rPr>
          <w:rFonts w:ascii="Times New Roman" w:eastAsia="Times New Roman" w:hAnsi="Times New Roman" w:cs="Times New Roman"/>
          <w:color w:val="000000" w:themeColor="text1"/>
          <w:sz w:val="24"/>
          <w:szCs w:val="24"/>
        </w:rPr>
        <w:t xml:space="preserve"> sätestatud uurimismeetmeid </w:t>
      </w:r>
      <w:r w:rsidR="00E152D9" w:rsidRPr="00F552FF">
        <w:rPr>
          <w:rFonts w:ascii="Times New Roman" w:eastAsia="Times New Roman" w:hAnsi="Times New Roman" w:cs="Times New Roman"/>
          <w:color w:val="000000" w:themeColor="text1"/>
          <w:sz w:val="24"/>
          <w:szCs w:val="24"/>
        </w:rPr>
        <w:t xml:space="preserve"> kõnealuse </w:t>
      </w:r>
      <w:r w:rsidRPr="00F552FF">
        <w:rPr>
          <w:rFonts w:ascii="Times New Roman" w:eastAsia="Times New Roman" w:hAnsi="Times New Roman" w:cs="Times New Roman"/>
          <w:color w:val="000000" w:themeColor="text1"/>
          <w:sz w:val="24"/>
          <w:szCs w:val="24"/>
        </w:rPr>
        <w:t>asutuse nimel ja huvides, et tuvastada, kas ettevõtja või ettevõtjate ühendus on allunud selle teise liikmesriigi kohaldatud Euroopa Parlamendi ja nõukogu direktiivi (EL) 2019/1, mille eesmärk on anda liikmesriikide konkurentsiasutustele volitused, et tulemuslikumalt tagada konkurentsinormide täitmine ja et tagada siseturu nõuetekohane toimine (ELT L 11, 14.01.2019, lk 3–33), artiklite 6 ja 8–12 kohastele uurimismeetmetele või samade artiklite kohaselt antud korraldustele ja tehtud otsustele. Uurimismeetmele allutatud isikul on tema suhtes uurimismeetme kohaldamisel kõik käesoleva seaduse 9</w:t>
      </w:r>
      <w:r w:rsidRPr="00F552FF">
        <w:rPr>
          <w:rFonts w:ascii="Times New Roman" w:eastAsia="Times New Roman" w:hAnsi="Times New Roman" w:cs="Times New Roman"/>
          <w:color w:val="000000" w:themeColor="text1"/>
          <w:sz w:val="24"/>
          <w:szCs w:val="24"/>
          <w:vertAlign w:val="superscript"/>
        </w:rPr>
        <w:t>2</w:t>
      </w:r>
      <w:r w:rsidRPr="00F552FF">
        <w:rPr>
          <w:rFonts w:ascii="Times New Roman" w:eastAsia="Times New Roman" w:hAnsi="Times New Roman" w:cs="Times New Roman"/>
          <w:color w:val="000000" w:themeColor="text1"/>
          <w:sz w:val="24"/>
          <w:szCs w:val="24"/>
        </w:rPr>
        <w:t xml:space="preserve">. peatükis sätestatud </w:t>
      </w:r>
      <w:r w:rsidR="001411AB" w:rsidRPr="00F552FF">
        <w:rPr>
          <w:rFonts w:ascii="Times New Roman" w:eastAsia="Times New Roman" w:hAnsi="Times New Roman" w:cs="Times New Roman"/>
          <w:color w:val="000000" w:themeColor="text1"/>
          <w:sz w:val="24"/>
          <w:szCs w:val="24"/>
        </w:rPr>
        <w:t>järelevalvealu</w:t>
      </w:r>
      <w:r w:rsidRPr="00F552FF">
        <w:rPr>
          <w:rFonts w:ascii="Times New Roman" w:eastAsia="Times New Roman" w:hAnsi="Times New Roman" w:cs="Times New Roman"/>
          <w:color w:val="000000" w:themeColor="text1"/>
          <w:sz w:val="24"/>
          <w:szCs w:val="24"/>
        </w:rPr>
        <w:t>se isiku asjakohased õigused.</w:t>
      </w:r>
    </w:p>
    <w:p w14:paraId="7B64D2CF" w14:textId="5804B348"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Käesoleva seaduse §-s 78</w:t>
      </w:r>
      <w:r w:rsidRPr="00F552FF">
        <w:rPr>
          <w:rFonts w:ascii="Times New Roman" w:eastAsia="Times New Roman" w:hAnsi="Times New Roman" w:cs="Times New Roman"/>
          <w:color w:val="000000" w:themeColor="text1"/>
          <w:sz w:val="24"/>
          <w:szCs w:val="24"/>
          <w:vertAlign w:val="superscript"/>
        </w:rPr>
        <w:t>2</w:t>
      </w:r>
      <w:r w:rsidR="00107A0D"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xml:space="preserve"> sätestatud uurimismeetme kohaldamis</w:t>
      </w:r>
      <w:r w:rsidR="000B7E7C" w:rsidRPr="00F552FF">
        <w:rPr>
          <w:rFonts w:ascii="Times New Roman" w:eastAsia="Times New Roman" w:hAnsi="Times New Roman" w:cs="Times New Roman"/>
          <w:color w:val="000000" w:themeColor="text1"/>
          <w:sz w:val="24"/>
          <w:szCs w:val="24"/>
        </w:rPr>
        <w:t>s</w:t>
      </w:r>
      <w:r w:rsidRPr="00F552FF">
        <w:rPr>
          <w:rFonts w:ascii="Times New Roman" w:eastAsia="Times New Roman" w:hAnsi="Times New Roman" w:cs="Times New Roman"/>
          <w:color w:val="000000" w:themeColor="text1"/>
          <w:sz w:val="24"/>
          <w:szCs w:val="24"/>
        </w:rPr>
        <w:t>e ja §-s 78</w:t>
      </w:r>
      <w:r w:rsidRPr="00F552FF">
        <w:rPr>
          <w:rFonts w:ascii="Times New Roman" w:eastAsia="Times New Roman" w:hAnsi="Times New Roman" w:cs="Times New Roman"/>
          <w:color w:val="000000" w:themeColor="text1"/>
          <w:sz w:val="24"/>
          <w:szCs w:val="24"/>
          <w:vertAlign w:val="superscript"/>
        </w:rPr>
        <w:t>25</w:t>
      </w:r>
      <w:r w:rsidRPr="00F552FF">
        <w:rPr>
          <w:rFonts w:ascii="Times New Roman" w:eastAsia="Times New Roman" w:hAnsi="Times New Roman" w:cs="Times New Roman"/>
          <w:color w:val="000000" w:themeColor="text1"/>
          <w:sz w:val="24"/>
          <w:szCs w:val="24"/>
        </w:rPr>
        <w:t xml:space="preserve"> sätestatud küsitluse läbiviimis</w:t>
      </w:r>
      <w:r w:rsidR="00780776" w:rsidRPr="00F552FF">
        <w:rPr>
          <w:rFonts w:ascii="Times New Roman" w:eastAsia="Times New Roman" w:hAnsi="Times New Roman" w:cs="Times New Roman"/>
          <w:color w:val="000000" w:themeColor="text1"/>
          <w:sz w:val="24"/>
          <w:szCs w:val="24"/>
        </w:rPr>
        <w:t>s</w:t>
      </w:r>
      <w:r w:rsidRPr="00F552FF">
        <w:rPr>
          <w:rFonts w:ascii="Times New Roman" w:eastAsia="Times New Roman" w:hAnsi="Times New Roman" w:cs="Times New Roman"/>
          <w:color w:val="000000" w:themeColor="text1"/>
          <w:sz w:val="24"/>
          <w:szCs w:val="24"/>
        </w:rPr>
        <w:t xml:space="preserve">e </w:t>
      </w:r>
      <w:r w:rsidR="00093B4B" w:rsidRPr="00F552FF">
        <w:rPr>
          <w:rFonts w:ascii="Times New Roman" w:eastAsia="Times New Roman" w:hAnsi="Times New Roman" w:cs="Times New Roman"/>
          <w:color w:val="000000" w:themeColor="text1"/>
          <w:sz w:val="24"/>
          <w:szCs w:val="24"/>
        </w:rPr>
        <w:t>kaasab</w:t>
      </w:r>
      <w:r w:rsidRPr="00F552FF">
        <w:rPr>
          <w:rFonts w:ascii="Times New Roman" w:eastAsia="Times New Roman" w:hAnsi="Times New Roman" w:cs="Times New Roman"/>
          <w:color w:val="000000" w:themeColor="text1"/>
          <w:sz w:val="24"/>
          <w:szCs w:val="24"/>
        </w:rPr>
        <w:t xml:space="preserve"> Konkurentsiamet teise liikmesriigi konkurentsiasutuse taotlusel </w:t>
      </w:r>
      <w:r w:rsidR="009B080C" w:rsidRPr="00F552FF">
        <w:rPr>
          <w:rFonts w:ascii="Times New Roman" w:eastAsia="Times New Roman" w:hAnsi="Times New Roman" w:cs="Times New Roman"/>
          <w:color w:val="000000" w:themeColor="text1"/>
          <w:sz w:val="24"/>
          <w:szCs w:val="24"/>
        </w:rPr>
        <w:t xml:space="preserve">nimetatud </w:t>
      </w:r>
      <w:r w:rsidRPr="00F552FF">
        <w:rPr>
          <w:rFonts w:ascii="Times New Roman" w:eastAsia="Times New Roman" w:hAnsi="Times New Roman" w:cs="Times New Roman"/>
          <w:color w:val="000000" w:themeColor="text1"/>
          <w:sz w:val="24"/>
          <w:szCs w:val="24"/>
        </w:rPr>
        <w:t xml:space="preserve">asutuse ametniku ja temaga kaasas oleva </w:t>
      </w:r>
      <w:r w:rsidR="009B080C" w:rsidRPr="00F552FF">
        <w:rPr>
          <w:rFonts w:ascii="Times New Roman" w:eastAsia="Times New Roman" w:hAnsi="Times New Roman" w:cs="Times New Roman"/>
          <w:color w:val="000000" w:themeColor="text1"/>
          <w:sz w:val="24"/>
          <w:szCs w:val="24"/>
        </w:rPr>
        <w:t xml:space="preserve">sama </w:t>
      </w:r>
      <w:r w:rsidRPr="00F552FF">
        <w:rPr>
          <w:rFonts w:ascii="Times New Roman" w:eastAsia="Times New Roman" w:hAnsi="Times New Roman" w:cs="Times New Roman"/>
          <w:color w:val="000000" w:themeColor="text1"/>
          <w:sz w:val="24"/>
          <w:szCs w:val="24"/>
        </w:rPr>
        <w:t>asutuse määratud isiku, kui Konkurentsiamet kohaldab uurimismeedet nõukogu määruse 1/2003/EÜ artikli 22 alusel selle teise liikmesriigi konkurentsiasutuse nimel ja huvides.</w:t>
      </w:r>
    </w:p>
    <w:p w14:paraId="7B64D2D0"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D1" w14:textId="2BB89C9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4</w:t>
      </w:r>
      <w:r w:rsidR="00E63070" w:rsidRPr="00F552FF">
        <w:rPr>
          <w:rFonts w:ascii="Times New Roman" w:eastAsia="Times New Roman" w:hAnsi="Times New Roman" w:cs="Times New Roman"/>
          <w:b/>
          <w:color w:val="000000" w:themeColor="text1"/>
          <w:sz w:val="24"/>
          <w:szCs w:val="24"/>
          <w:vertAlign w:val="superscript"/>
        </w:rPr>
        <w:t>5</w:t>
      </w:r>
      <w:r w:rsidRPr="00F552FF">
        <w:rPr>
          <w:rFonts w:ascii="Times New Roman" w:eastAsia="Times New Roman" w:hAnsi="Times New Roman" w:cs="Times New Roman"/>
          <w:b/>
          <w:color w:val="000000" w:themeColor="text1"/>
          <w:sz w:val="24"/>
          <w:szCs w:val="24"/>
        </w:rPr>
        <w:t xml:space="preserve">. Piiriülene </w:t>
      </w:r>
      <w:r w:rsidR="00380D2E" w:rsidRPr="00F552FF">
        <w:rPr>
          <w:rFonts w:ascii="Times New Roman" w:eastAsia="Times New Roman" w:hAnsi="Times New Roman" w:cs="Times New Roman"/>
          <w:b/>
          <w:color w:val="000000" w:themeColor="text1"/>
          <w:sz w:val="24"/>
          <w:szCs w:val="24"/>
        </w:rPr>
        <w:t>teabevahetus</w:t>
      </w:r>
    </w:p>
    <w:p w14:paraId="7B64D2D2" w14:textId="78BD1C2B"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Konkurentsiamet võib käesoleva seaduse §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43</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lõikes 1 nimetatud eesmärgil uurimismeetme kohaldamisel kogutud teabe esitada teise liikmesriigi konkurentsiasutusele, kelle nimel ja huvides uurimismeedet kohaldati. Kui </w:t>
      </w:r>
      <w:r w:rsidR="00435D46" w:rsidRPr="00F552FF">
        <w:rPr>
          <w:rFonts w:ascii="Times New Roman" w:eastAsia="Times New Roman" w:hAnsi="Times New Roman" w:cs="Times New Roman"/>
          <w:color w:val="000000" w:themeColor="text1"/>
          <w:sz w:val="24"/>
          <w:szCs w:val="24"/>
        </w:rPr>
        <w:t>kõnealune asutus</w:t>
      </w:r>
      <w:r w:rsidRPr="00F552FF">
        <w:rPr>
          <w:rFonts w:ascii="Times New Roman" w:eastAsia="Times New Roman" w:hAnsi="Times New Roman" w:cs="Times New Roman"/>
          <w:color w:val="000000" w:themeColor="text1"/>
          <w:sz w:val="24"/>
          <w:szCs w:val="24"/>
        </w:rPr>
        <w:t xml:space="preserve"> on Konkurentsiameti nimel ja huvides </w:t>
      </w:r>
      <w:r w:rsidR="008B5724" w:rsidRPr="00F552FF">
        <w:rPr>
          <w:rFonts w:ascii="Times New Roman" w:eastAsia="Times New Roman" w:hAnsi="Times New Roman" w:cs="Times New Roman"/>
          <w:color w:val="000000" w:themeColor="text1"/>
          <w:sz w:val="24"/>
          <w:szCs w:val="24"/>
        </w:rPr>
        <w:t xml:space="preserve">samal eesmärgil kohaldanud </w:t>
      </w:r>
      <w:r w:rsidRPr="00F552FF">
        <w:rPr>
          <w:rFonts w:ascii="Times New Roman" w:eastAsia="Times New Roman" w:hAnsi="Times New Roman" w:cs="Times New Roman"/>
          <w:color w:val="000000" w:themeColor="text1"/>
          <w:sz w:val="24"/>
          <w:szCs w:val="24"/>
        </w:rPr>
        <w:t xml:space="preserve">Euroopa Parlamendi ja nõukogu direktiivi (EL) 2019/1 artiklite 6–9 kohaseid uurimismeetmeid, võib Konkurentsiamet </w:t>
      </w:r>
      <w:r w:rsidR="00A0604E" w:rsidRPr="00F552FF">
        <w:rPr>
          <w:rFonts w:ascii="Times New Roman" w:eastAsia="Times New Roman" w:hAnsi="Times New Roman" w:cs="Times New Roman"/>
          <w:color w:val="000000" w:themeColor="text1"/>
          <w:sz w:val="24"/>
          <w:szCs w:val="24"/>
        </w:rPr>
        <w:t>nende</w:t>
      </w:r>
      <w:r w:rsidRPr="00F552FF">
        <w:rPr>
          <w:rFonts w:ascii="Times New Roman" w:eastAsia="Times New Roman" w:hAnsi="Times New Roman" w:cs="Times New Roman"/>
          <w:color w:val="000000" w:themeColor="text1"/>
          <w:sz w:val="24"/>
          <w:szCs w:val="24"/>
        </w:rPr>
        <w:t xml:space="preserve"> käigus kogutud teabe selle</w:t>
      </w:r>
      <w:r w:rsidR="006B53DD" w:rsidRPr="00F552FF">
        <w:rPr>
          <w:rFonts w:ascii="Times New Roman" w:eastAsia="Times New Roman" w:hAnsi="Times New Roman" w:cs="Times New Roman"/>
          <w:color w:val="000000" w:themeColor="text1"/>
          <w:sz w:val="24"/>
          <w:szCs w:val="24"/>
        </w:rPr>
        <w:t>lt</w:t>
      </w:r>
      <w:r w:rsidRPr="00F552FF">
        <w:rPr>
          <w:rFonts w:ascii="Times New Roman" w:eastAsia="Times New Roman" w:hAnsi="Times New Roman" w:cs="Times New Roman"/>
          <w:color w:val="000000" w:themeColor="text1"/>
          <w:sz w:val="24"/>
          <w:szCs w:val="24"/>
        </w:rPr>
        <w:t xml:space="preserve"> asutuselt vastu võtta ja kasutada nõukogu määruse 1/2003/EÜ artikli 12 tingimustel.</w:t>
      </w:r>
    </w:p>
    <w:p w14:paraId="7B64D2D3" w14:textId="57B148BC" w:rsidR="00CF707D" w:rsidRPr="00F552FF" w:rsidRDefault="00F757F0">
      <w:pPr>
        <w:jc w:val="both"/>
        <w:rPr>
          <w:rFonts w:ascii="Times New Roman" w:eastAsia="Times New Roman" w:hAnsi="Times New Roman" w:cs="Times New Roman"/>
          <w:color w:val="000000" w:themeColor="text1"/>
          <w:sz w:val="24"/>
          <w:szCs w:val="24"/>
        </w:rPr>
      </w:pPr>
      <w:bookmarkStart w:id="173" w:name="_heading=h.2mn7vak" w:colFirst="0" w:colLast="0"/>
      <w:bookmarkEnd w:id="173"/>
      <w:r w:rsidRPr="00F552FF">
        <w:rPr>
          <w:rFonts w:ascii="Times New Roman" w:eastAsia="Times New Roman" w:hAnsi="Times New Roman" w:cs="Times New Roman"/>
          <w:color w:val="000000" w:themeColor="text1"/>
          <w:sz w:val="24"/>
          <w:szCs w:val="24"/>
        </w:rPr>
        <w:t xml:space="preserve">(2) Konkurentsiamet võib nõukogu määruse 1/2003/EÜ artiklis 12 sätestatud teabevahetuse korras edastada teise liikmesriigi konkurentsiasutusele </w:t>
      </w:r>
      <w:r w:rsidR="007B261F" w:rsidRPr="00F552FF">
        <w:rPr>
          <w:rFonts w:ascii="Times New Roman" w:eastAsia="Times New Roman" w:hAnsi="Times New Roman" w:cs="Times New Roman"/>
          <w:color w:val="000000" w:themeColor="text1"/>
          <w:sz w:val="24"/>
          <w:szCs w:val="24"/>
        </w:rPr>
        <w:t xml:space="preserve">leebuse kohaldamise taotluse </w:t>
      </w:r>
      <w:r w:rsidRPr="00F552FF">
        <w:rPr>
          <w:rFonts w:ascii="Times New Roman" w:eastAsia="Times New Roman" w:hAnsi="Times New Roman" w:cs="Times New Roman"/>
          <w:color w:val="000000" w:themeColor="text1"/>
          <w:sz w:val="24"/>
          <w:szCs w:val="24"/>
        </w:rPr>
        <w:t xml:space="preserve">või </w:t>
      </w:r>
      <w:r w:rsidR="005E3206" w:rsidRPr="00F552FF">
        <w:rPr>
          <w:rFonts w:ascii="Times New Roman" w:eastAsia="Times New Roman" w:hAnsi="Times New Roman" w:cs="Times New Roman"/>
          <w:color w:val="000000" w:themeColor="text1"/>
          <w:sz w:val="24"/>
          <w:szCs w:val="24"/>
        </w:rPr>
        <w:t xml:space="preserve">selle temalt vastu </w:t>
      </w:r>
      <w:r w:rsidRPr="00F552FF">
        <w:rPr>
          <w:rFonts w:ascii="Times New Roman" w:eastAsia="Times New Roman" w:hAnsi="Times New Roman" w:cs="Times New Roman"/>
          <w:color w:val="000000" w:themeColor="text1"/>
          <w:sz w:val="24"/>
          <w:szCs w:val="24"/>
        </w:rPr>
        <w:t>võtta ja seda kasutada üksnes:</w:t>
      </w:r>
    </w:p>
    <w:p w14:paraId="7B64D2D4" w14:textId="77777777" w:rsidR="00CF707D" w:rsidRPr="00F552FF" w:rsidRDefault="00F757F0">
      <w:pPr>
        <w:jc w:val="both"/>
        <w:rPr>
          <w:rFonts w:ascii="Times New Roman" w:hAnsi="Times New Roman" w:cs="Times New Roman"/>
          <w:i/>
          <w:color w:val="000000" w:themeColor="text1"/>
          <w:sz w:val="24"/>
          <w:szCs w:val="24"/>
        </w:rPr>
      </w:pPr>
      <w:r w:rsidRPr="00F552FF">
        <w:rPr>
          <w:rFonts w:ascii="Times New Roman" w:eastAsia="Times New Roman" w:hAnsi="Times New Roman" w:cs="Times New Roman"/>
          <w:color w:val="000000" w:themeColor="text1"/>
          <w:sz w:val="24"/>
          <w:szCs w:val="24"/>
        </w:rPr>
        <w:t>1) leebusetaotleja nõusolekul või</w:t>
      </w:r>
    </w:p>
    <w:p w14:paraId="7B64D2D5" w14:textId="474047C3"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2) kui konkurentsiasutus, kellele teise liikmesriigi konkurentsiasutus leebuse kohaldamise taotluse edastab, on sama rikkumist puudutava leebuse kohaldamise taotluse saanud samalt leebusetaotlejalt</w:t>
      </w:r>
      <w:r w:rsidR="00272D41"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tingimusel et teabevahetuse ajal ei saa leebusetaotleja tagasi võtta teavet, mille ta on esitanud konkurentsiasutusele, kellele teise liikmesriigi konkurentsiasutus teabevahetuse korras leebuse kohaldamise taotluse esitab.</w:t>
      </w:r>
    </w:p>
    <w:p w14:paraId="7B64D2D6"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D7" w14:textId="645C24D2"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4</w:t>
      </w:r>
      <w:r w:rsidR="00E63070" w:rsidRPr="00F552FF">
        <w:rPr>
          <w:rFonts w:ascii="Times New Roman" w:eastAsia="Times New Roman" w:hAnsi="Times New Roman" w:cs="Times New Roman"/>
          <w:b/>
          <w:color w:val="000000" w:themeColor="text1"/>
          <w:sz w:val="24"/>
          <w:szCs w:val="24"/>
          <w:vertAlign w:val="superscript"/>
        </w:rPr>
        <w:t>6</w:t>
      </w:r>
      <w:r w:rsidRPr="00F552FF">
        <w:rPr>
          <w:rFonts w:ascii="Times New Roman" w:eastAsia="Times New Roman" w:hAnsi="Times New Roman" w:cs="Times New Roman"/>
          <w:b/>
          <w:color w:val="000000" w:themeColor="text1"/>
          <w:sz w:val="24"/>
          <w:szCs w:val="24"/>
        </w:rPr>
        <w:t>. Dokumendi piiriülene teatavaks tegemine ja kättetoimetamine</w:t>
      </w:r>
    </w:p>
    <w:p w14:paraId="7B64D2D8" w14:textId="167713F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Teise liikmesriigi konkurentsiasutuse taotlusel teeb Konkurentsiamet viivituseta selle asutuse nimel haldusmenetluse seaduses sätestatud tingimustel ja korras isikule teatavaks või toimetab kätte järgmised isikule adresseeritud dokumendid:</w:t>
      </w:r>
    </w:p>
    <w:p w14:paraId="7B64D2D9"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asjas, mille esemeks on Euroopa Liidu toimimise lepingu artikliga 101 või 102 keelatud teo toimepanemine, koostatud etteheited ja samu artikleid kohaldav otsus;</w:t>
      </w:r>
    </w:p>
    <w:p w14:paraId="7B64D2DA"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Euroopa Liidu toimimise lepingu artikli 101 või 102 täitmise tagamisel antud korraldus või tehtud otsus, mis tuleb teise liikmesriigi õiguse kohaselt adressaadile teatavaks teha või kätte toimetada;</w:t>
      </w:r>
    </w:p>
    <w:p w14:paraId="7B64D2DB" w14:textId="71459FA1"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muu asjakohane Euroopa Liidu toimimise lepingu artiklit 101 või 102 kohaldav dokument, sealhulgas dokument, mis seondub teise liikmesriigi konkurentsiasutuse trahviotsuse või sunnirahaotsuse täitmisega.</w:t>
      </w:r>
    </w:p>
    <w:p w14:paraId="7B64D2DC"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DD" w14:textId="3DFD6F92"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4</w:t>
      </w:r>
      <w:r w:rsidR="00E63070" w:rsidRPr="00F552FF">
        <w:rPr>
          <w:rFonts w:ascii="Times New Roman" w:eastAsia="Times New Roman" w:hAnsi="Times New Roman" w:cs="Times New Roman"/>
          <w:b/>
          <w:color w:val="000000" w:themeColor="text1"/>
          <w:sz w:val="24"/>
          <w:szCs w:val="24"/>
          <w:vertAlign w:val="superscript"/>
        </w:rPr>
        <w:t>7</w:t>
      </w:r>
      <w:r w:rsidRPr="00F552FF">
        <w:rPr>
          <w:rFonts w:ascii="Times New Roman" w:eastAsia="Times New Roman" w:hAnsi="Times New Roman" w:cs="Times New Roman"/>
          <w:b/>
          <w:color w:val="000000" w:themeColor="text1"/>
          <w:sz w:val="24"/>
          <w:szCs w:val="24"/>
        </w:rPr>
        <w:t>. Trahvi- ja sunnirahaotsuse piiriülene täitmine</w:t>
      </w:r>
    </w:p>
    <w:p w14:paraId="7B64D2DE" w14:textId="3AE79F7F" w:rsidR="00CF707D" w:rsidRPr="00F552FF" w:rsidRDefault="00F757F0">
      <w:pPr>
        <w:jc w:val="both"/>
        <w:rPr>
          <w:rFonts w:ascii="Times New Roman" w:eastAsia="Times New Roman" w:hAnsi="Times New Roman" w:cs="Times New Roman"/>
          <w:color w:val="000000" w:themeColor="text1"/>
          <w:sz w:val="24"/>
          <w:szCs w:val="24"/>
        </w:rPr>
      </w:pPr>
      <w:bookmarkStart w:id="174" w:name="_heading=h.11si5id" w:colFirst="0" w:colLast="0"/>
      <w:bookmarkEnd w:id="174"/>
      <w:r w:rsidRPr="00F552FF">
        <w:rPr>
          <w:rFonts w:ascii="Times New Roman" w:eastAsia="Times New Roman" w:hAnsi="Times New Roman" w:cs="Times New Roman"/>
          <w:color w:val="000000" w:themeColor="text1"/>
          <w:sz w:val="24"/>
          <w:szCs w:val="24"/>
        </w:rPr>
        <w:t xml:space="preserve">(1) Teise liikmesriigi konkurentsiasutuse taotlusel esitab Konkurentsiamet viivituseta selle asutuse nimel kohtutäiturile täitmiseks Euroopa Parlamendi ja nõukogu direktiivi (EL) 2019/1 artiklite 13 ja 16 kohasest jõustunud või täidetavast otsusest tuleneva nõude juhul, kui </w:t>
      </w:r>
      <w:r w:rsidR="00953BEF" w:rsidRPr="00F552FF">
        <w:rPr>
          <w:rFonts w:ascii="Times New Roman" w:eastAsia="Times New Roman" w:hAnsi="Times New Roman" w:cs="Times New Roman"/>
          <w:color w:val="000000" w:themeColor="text1"/>
          <w:sz w:val="24"/>
          <w:szCs w:val="24"/>
        </w:rPr>
        <w:t xml:space="preserve">kõnealune </w:t>
      </w:r>
      <w:r w:rsidRPr="00F552FF">
        <w:rPr>
          <w:rFonts w:ascii="Times New Roman" w:eastAsia="Times New Roman" w:hAnsi="Times New Roman" w:cs="Times New Roman"/>
          <w:color w:val="000000" w:themeColor="text1"/>
          <w:sz w:val="24"/>
          <w:szCs w:val="24"/>
        </w:rPr>
        <w:t xml:space="preserve">asutus on pärast oma liikmesriigi territooriumil mõistlike jõupingutuste tegemist kindlaks teinud, et ettevõtjal või ettevõtjate ühendusel, kellele trahv või sunniraha on kohaldatud, puuduvad selles teises liikmesriigis piisavad vahendid nõude täitmiseks. Muul juhul võib Konkurentsiamet nimetatud otsusest tuleneva nõude teise liikmesriigi konkurentsiasutuse nimel </w:t>
      </w:r>
      <w:r w:rsidR="00180C45" w:rsidRPr="00F552FF">
        <w:rPr>
          <w:rFonts w:ascii="Times New Roman" w:eastAsia="Times New Roman" w:hAnsi="Times New Roman" w:cs="Times New Roman"/>
          <w:color w:val="000000" w:themeColor="text1"/>
          <w:sz w:val="24"/>
          <w:szCs w:val="24"/>
        </w:rPr>
        <w:t xml:space="preserve">jätta </w:t>
      </w:r>
      <w:r w:rsidRPr="00F552FF">
        <w:rPr>
          <w:rFonts w:ascii="Times New Roman" w:eastAsia="Times New Roman" w:hAnsi="Times New Roman" w:cs="Times New Roman"/>
          <w:color w:val="000000" w:themeColor="text1"/>
          <w:sz w:val="24"/>
          <w:szCs w:val="24"/>
        </w:rPr>
        <w:t>täitmiseks esita</w:t>
      </w:r>
      <w:r w:rsidR="00180C45" w:rsidRPr="00F552FF">
        <w:rPr>
          <w:rFonts w:ascii="Times New Roman" w:eastAsia="Times New Roman" w:hAnsi="Times New Roman" w:cs="Times New Roman"/>
          <w:color w:val="000000" w:themeColor="text1"/>
          <w:sz w:val="24"/>
          <w:szCs w:val="24"/>
        </w:rPr>
        <w:t>mata</w:t>
      </w:r>
      <w:r w:rsidRPr="00F552FF">
        <w:rPr>
          <w:rFonts w:ascii="Times New Roman" w:eastAsia="Times New Roman" w:hAnsi="Times New Roman" w:cs="Times New Roman"/>
          <w:color w:val="000000" w:themeColor="text1"/>
          <w:sz w:val="24"/>
          <w:szCs w:val="24"/>
        </w:rPr>
        <w:t>.</w:t>
      </w:r>
    </w:p>
    <w:p w14:paraId="7B64D2DF" w14:textId="62DEA5B9" w:rsidR="00CF707D" w:rsidRPr="00F552FF" w:rsidRDefault="00F757F0">
      <w:pPr>
        <w:jc w:val="both"/>
        <w:rPr>
          <w:rFonts w:ascii="Times New Roman" w:eastAsia="Times New Roman" w:hAnsi="Times New Roman" w:cs="Times New Roman"/>
          <w:color w:val="000000" w:themeColor="text1"/>
          <w:sz w:val="24"/>
          <w:szCs w:val="24"/>
        </w:rPr>
      </w:pPr>
      <w:bookmarkStart w:id="175" w:name="_heading=h.3ls5o66" w:colFirst="0" w:colLast="0"/>
      <w:bookmarkEnd w:id="175"/>
      <w:r w:rsidRPr="00F552FF">
        <w:rPr>
          <w:rFonts w:ascii="Times New Roman" w:eastAsia="Times New Roman" w:hAnsi="Times New Roman" w:cs="Times New Roman"/>
          <w:color w:val="000000" w:themeColor="text1"/>
          <w:sz w:val="24"/>
          <w:szCs w:val="24"/>
        </w:rPr>
        <w:t xml:space="preserve">(2) Käesoleva paragrahvi lõikes 1 nimetatud taotlus koos samas lõikes nimetatud otsuse koopiaga on Eestis tunnustamiseta täitmisele kuuluv </w:t>
      </w:r>
      <w:r w:rsidR="009019A4" w:rsidRPr="00F552FF">
        <w:rPr>
          <w:rFonts w:ascii="Times New Roman" w:eastAsia="Times New Roman" w:hAnsi="Times New Roman" w:cs="Times New Roman"/>
          <w:color w:val="000000" w:themeColor="text1"/>
          <w:sz w:val="24"/>
          <w:szCs w:val="24"/>
        </w:rPr>
        <w:t xml:space="preserve">välisriigi kohtu </w:t>
      </w:r>
      <w:r w:rsidRPr="00F552FF">
        <w:rPr>
          <w:rFonts w:ascii="Times New Roman" w:eastAsia="Times New Roman" w:hAnsi="Times New Roman" w:cs="Times New Roman"/>
          <w:color w:val="000000" w:themeColor="text1"/>
          <w:sz w:val="24"/>
          <w:szCs w:val="24"/>
        </w:rPr>
        <w:t>lahend täitemenetluse seadustiku § 2 lõike 1 punkti 5 tähenduses või Eestis tunnustamiseta täitmisele kuuluv välisriigi ametlik dokument sama lõike punkti 5</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tähenduses.</w:t>
      </w:r>
    </w:p>
    <w:p w14:paraId="7B64D2E0" w14:textId="77777777" w:rsidR="00CF707D" w:rsidRPr="00F552FF" w:rsidRDefault="00F757F0">
      <w:pPr>
        <w:jc w:val="both"/>
        <w:rPr>
          <w:rFonts w:ascii="Times New Roman" w:eastAsia="Times New Roman" w:hAnsi="Times New Roman" w:cs="Times New Roman"/>
          <w:color w:val="000000" w:themeColor="text1"/>
          <w:sz w:val="24"/>
          <w:szCs w:val="24"/>
        </w:rPr>
      </w:pPr>
      <w:bookmarkStart w:id="176" w:name="_heading=h.20xfydz" w:colFirst="0" w:colLast="0"/>
      <w:bookmarkEnd w:id="176"/>
      <w:r w:rsidRPr="00F552FF">
        <w:rPr>
          <w:rFonts w:ascii="Times New Roman" w:eastAsia="Times New Roman" w:hAnsi="Times New Roman" w:cs="Times New Roman"/>
          <w:color w:val="000000" w:themeColor="text1"/>
          <w:sz w:val="24"/>
          <w:szCs w:val="24"/>
        </w:rPr>
        <w:t xml:space="preserve">(3) </w:t>
      </w:r>
      <w:proofErr w:type="spellStart"/>
      <w:r w:rsidRPr="00F552FF">
        <w:rPr>
          <w:rFonts w:ascii="Times New Roman" w:eastAsia="Times New Roman" w:hAnsi="Times New Roman" w:cs="Times New Roman"/>
          <w:color w:val="000000" w:themeColor="text1"/>
          <w:sz w:val="24"/>
          <w:szCs w:val="24"/>
        </w:rPr>
        <w:t>Välisvääringus</w:t>
      </w:r>
      <w:proofErr w:type="spellEnd"/>
      <w:r w:rsidRPr="00F552FF">
        <w:rPr>
          <w:rFonts w:ascii="Times New Roman" w:eastAsia="Times New Roman" w:hAnsi="Times New Roman" w:cs="Times New Roman"/>
          <w:color w:val="000000" w:themeColor="text1"/>
          <w:sz w:val="24"/>
          <w:szCs w:val="24"/>
        </w:rPr>
        <w:t xml:space="preserve"> teise liikmesriigi käesoleva paragrahvi lõikes 1 nimetatud nõue arvutatakse täitemenetluses ümber eurodesse Euroopa Keskpanga päevakursi alusel samas lõikes nimetatud otsuse tegemise päeva seisuga.</w:t>
      </w:r>
    </w:p>
    <w:p w14:paraId="7B64D2E1" w14:textId="77777777" w:rsidR="00CF707D" w:rsidRPr="00F552FF" w:rsidRDefault="00F757F0">
      <w:pPr>
        <w:jc w:val="both"/>
        <w:rPr>
          <w:rFonts w:ascii="Times New Roman" w:eastAsia="Times New Roman" w:hAnsi="Times New Roman" w:cs="Times New Roman"/>
          <w:color w:val="000000" w:themeColor="text1"/>
          <w:sz w:val="24"/>
          <w:szCs w:val="24"/>
        </w:rPr>
      </w:pPr>
      <w:bookmarkStart w:id="177" w:name="_heading=h.4kx3h1s" w:colFirst="0" w:colLast="0"/>
      <w:bookmarkEnd w:id="177"/>
      <w:r w:rsidRPr="00F552FF">
        <w:rPr>
          <w:rFonts w:ascii="Times New Roman" w:eastAsia="Times New Roman" w:hAnsi="Times New Roman" w:cs="Times New Roman"/>
          <w:color w:val="000000" w:themeColor="text1"/>
          <w:sz w:val="24"/>
          <w:szCs w:val="24"/>
        </w:rPr>
        <w:t>(4) Teise liikmesriigi käesoleva paragrahvi lõikes 1 nimetatud otsusest tuleneva nõude täitmise aegumisele kohaldatakse selle teise liikmesriigi õigust.</w:t>
      </w:r>
    </w:p>
    <w:p w14:paraId="7B64D2E2"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E3" w14:textId="3EAE015E"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78</w:t>
      </w:r>
      <w:r w:rsidRPr="00F552FF">
        <w:rPr>
          <w:rFonts w:ascii="Times New Roman" w:eastAsia="Times New Roman" w:hAnsi="Times New Roman" w:cs="Times New Roman"/>
          <w:b/>
          <w:color w:val="000000" w:themeColor="text1"/>
          <w:sz w:val="24"/>
          <w:szCs w:val="24"/>
          <w:vertAlign w:val="superscript"/>
        </w:rPr>
        <w:t>4</w:t>
      </w:r>
      <w:r w:rsidR="00E63070" w:rsidRPr="00F552FF">
        <w:rPr>
          <w:rFonts w:ascii="Times New Roman" w:eastAsia="Times New Roman" w:hAnsi="Times New Roman" w:cs="Times New Roman"/>
          <w:b/>
          <w:color w:val="000000" w:themeColor="text1"/>
          <w:sz w:val="24"/>
          <w:szCs w:val="24"/>
          <w:vertAlign w:val="superscript"/>
        </w:rPr>
        <w:t>8</w:t>
      </w:r>
      <w:r w:rsidRPr="00F552FF">
        <w:rPr>
          <w:rFonts w:ascii="Times New Roman" w:eastAsia="Times New Roman" w:hAnsi="Times New Roman" w:cs="Times New Roman"/>
          <w:b/>
          <w:color w:val="000000" w:themeColor="text1"/>
          <w:sz w:val="24"/>
          <w:szCs w:val="24"/>
        </w:rPr>
        <w:t>. Taotlus piiriüleseks teatavaks tegemiseks, kättetoimetamiseks ja täitmiseks</w:t>
      </w:r>
    </w:p>
    <w:p w14:paraId="7B64D2E4" w14:textId="177BFEC4" w:rsidR="00CF707D" w:rsidRPr="00F552FF" w:rsidRDefault="00F757F0">
      <w:pPr>
        <w:jc w:val="both"/>
        <w:rPr>
          <w:rFonts w:ascii="Times New Roman" w:eastAsia="Times New Roman" w:hAnsi="Times New Roman" w:cs="Times New Roman"/>
          <w:color w:val="000000" w:themeColor="text1"/>
          <w:sz w:val="24"/>
          <w:szCs w:val="24"/>
        </w:rPr>
      </w:pPr>
      <w:bookmarkStart w:id="178" w:name="_heading=h.302dr9l" w:colFirst="0" w:colLast="0"/>
      <w:bookmarkEnd w:id="178"/>
      <w:r w:rsidRPr="00F552FF">
        <w:rPr>
          <w:rFonts w:ascii="Times New Roman" w:eastAsia="Times New Roman" w:hAnsi="Times New Roman" w:cs="Times New Roman"/>
          <w:color w:val="000000" w:themeColor="text1"/>
          <w:sz w:val="24"/>
          <w:szCs w:val="24"/>
        </w:rPr>
        <w:t xml:space="preserve">(1) Käesoleva seaduse §-s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45</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ja §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46</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lõikes 1 nimetatud taotlus peab olema esitatud koos koopiaga §-s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45</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nimetatud dokumendist, mille teatavaks tegemist või kättetoimetamist taotletakse, või koos koopiaga §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46</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lõikes 1 nimetatud otsusest, mille täitmist taotletakse.</w:t>
      </w:r>
    </w:p>
    <w:p w14:paraId="7B64D2E5"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Käesoleva paragrahvi lõikes 1 nimetatud taotlus peab sisaldama:</w:t>
      </w:r>
    </w:p>
    <w:p w14:paraId="7B64D2E6"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isiku, kellele dokument on adresseeritud, või võlgniku nime, teadaolevat aadressi ning muid identifitseerimist võimaldavaid andmeid;</w:t>
      </w:r>
    </w:p>
    <w:p w14:paraId="7B64D2E7"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asjakohaste faktiliste ja muude asjaolude kokkuvõtet;</w:t>
      </w:r>
    </w:p>
    <w:p w14:paraId="7B64D2E8"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dokumendi, mille teatavaks tegemist või kättetoimetamist taotletakse, või otsuse, mille täitmist taotletakse, koopia kokkuvõtet;</w:t>
      </w:r>
    </w:p>
    <w:p w14:paraId="7B64D2E9"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4) Konkurentsiameti kontaktandmeid;</w:t>
      </w:r>
    </w:p>
    <w:p w14:paraId="7B64D2EA"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5) teise liikmesriigi õigusest tulenevat tähtaega, mille jooksul peab dokument olema teatavaks tehtud või kätte toimetatud või otsus täidetud.</w:t>
      </w:r>
    </w:p>
    <w:p w14:paraId="7B64D2EB" w14:textId="77D28D0F" w:rsidR="00CF707D" w:rsidRPr="00F552FF" w:rsidRDefault="00F757F0">
      <w:pPr>
        <w:jc w:val="both"/>
        <w:rPr>
          <w:rFonts w:ascii="Times New Roman" w:eastAsia="Times New Roman" w:hAnsi="Times New Roman" w:cs="Times New Roman"/>
          <w:color w:val="000000" w:themeColor="text1"/>
          <w:sz w:val="24"/>
          <w:szCs w:val="24"/>
        </w:rPr>
      </w:pPr>
      <w:bookmarkStart w:id="179" w:name="_heading=h.1f7o1he" w:colFirst="0" w:colLast="0"/>
      <w:bookmarkEnd w:id="179"/>
      <w:r w:rsidRPr="00F552FF">
        <w:rPr>
          <w:rFonts w:ascii="Times New Roman" w:eastAsia="Times New Roman" w:hAnsi="Times New Roman" w:cs="Times New Roman"/>
          <w:color w:val="000000" w:themeColor="text1"/>
          <w:sz w:val="24"/>
          <w:szCs w:val="24"/>
        </w:rPr>
        <w:lastRenderedPageBreak/>
        <w:t xml:space="preserve">(3) Käesoleva seaduse §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46</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lõikes 1 nimetatud taotlus peab lisaks käesoleva paragrahvi lõikes 2 nimetatule sisaldama veel:</w:t>
      </w:r>
    </w:p>
    <w:p w14:paraId="7B64D2EC"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 teavet otsuse kohta, mille täitmist taotletakse;</w:t>
      </w:r>
    </w:p>
    <w:p w14:paraId="7B64D2ED"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kuupäeva, millal otsus, mille täitmist taotletakse, jõustus või muutus täidetavaks;</w:t>
      </w:r>
    </w:p>
    <w:p w14:paraId="7B64D2EE"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trahvi või sunniraha summat;</w:t>
      </w:r>
    </w:p>
    <w:p w14:paraId="7B64D2EF"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4) asjakohasel juhul teavet selle kohta, milliseid mõistlikke jõupingutusi on teise liikmesriigi konkurentsiasutus teinud selleks, et otsust oma liikmesriigi territooriumil täita.</w:t>
      </w:r>
    </w:p>
    <w:p w14:paraId="7B64D2F0" w14:textId="3E0F57E1" w:rsidR="00CF707D" w:rsidRPr="00F552FF" w:rsidRDefault="00F757F0">
      <w:pPr>
        <w:jc w:val="both"/>
        <w:rPr>
          <w:rFonts w:ascii="Times New Roman" w:eastAsia="Times New Roman" w:hAnsi="Times New Roman" w:cs="Times New Roman"/>
          <w:color w:val="000000" w:themeColor="text1"/>
          <w:sz w:val="24"/>
          <w:szCs w:val="24"/>
        </w:rPr>
      </w:pPr>
      <w:bookmarkStart w:id="180" w:name="_heading=h.3z7bk57" w:colFirst="0" w:colLast="0"/>
      <w:bookmarkEnd w:id="180"/>
      <w:r w:rsidRPr="00F552FF">
        <w:rPr>
          <w:rFonts w:ascii="Times New Roman" w:eastAsia="Times New Roman" w:hAnsi="Times New Roman" w:cs="Times New Roman"/>
          <w:color w:val="000000" w:themeColor="text1"/>
          <w:sz w:val="24"/>
          <w:szCs w:val="24"/>
        </w:rPr>
        <w:t xml:space="preserve">(4) Käesoleva seaduse §-s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45</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ja §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46</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lõikes 1 nimetatud taotlus peab olema eesti</w:t>
      </w:r>
      <w:r w:rsidR="00EC59CD" w:rsidRPr="00F552FF">
        <w:rPr>
          <w:rFonts w:ascii="Times New Roman" w:eastAsia="Times New Roman" w:hAnsi="Times New Roman" w:cs="Times New Roman"/>
          <w:color w:val="000000" w:themeColor="text1"/>
          <w:sz w:val="24"/>
          <w:szCs w:val="24"/>
        </w:rPr>
        <w:t xml:space="preserve"> keeles</w:t>
      </w:r>
      <w:r w:rsidRPr="00F552FF">
        <w:rPr>
          <w:rFonts w:ascii="Times New Roman" w:eastAsia="Times New Roman" w:hAnsi="Times New Roman" w:cs="Times New Roman"/>
          <w:color w:val="000000" w:themeColor="text1"/>
          <w:sz w:val="24"/>
          <w:szCs w:val="24"/>
        </w:rPr>
        <w:t>. Konkurentsiameti nõusolekul võib taotlus olla muus keeles. Vajaduse korral võib Konkurentsiamet või kohtutäitur taotluse esitanud teise liikmesriigi konkurentsiasutuselt nõuda käesoleva seaduse lõikes 1 nimetatud koopia tõlkimist eesti keelde.</w:t>
      </w:r>
    </w:p>
    <w:p w14:paraId="7B64D2F1"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F2" w14:textId="34773802"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4</w:t>
      </w:r>
      <w:r w:rsidR="00E63070" w:rsidRPr="00F552FF">
        <w:rPr>
          <w:rFonts w:ascii="Times New Roman" w:eastAsia="Times New Roman" w:hAnsi="Times New Roman" w:cs="Times New Roman"/>
          <w:b/>
          <w:color w:val="000000" w:themeColor="text1"/>
          <w:sz w:val="24"/>
          <w:szCs w:val="24"/>
          <w:vertAlign w:val="superscript"/>
        </w:rPr>
        <w:t>9</w:t>
      </w:r>
      <w:r w:rsidRPr="00F552FF">
        <w:rPr>
          <w:rFonts w:ascii="Times New Roman" w:eastAsia="Times New Roman" w:hAnsi="Times New Roman" w:cs="Times New Roman"/>
          <w:b/>
          <w:color w:val="000000" w:themeColor="text1"/>
          <w:sz w:val="24"/>
          <w:szCs w:val="24"/>
        </w:rPr>
        <w:t>. Keeldumine piiriülesest teatavaks tegemisest, kättetoimetamisest ja täitmisest</w:t>
      </w:r>
    </w:p>
    <w:p w14:paraId="7B64D2F3" w14:textId="33E1B222" w:rsidR="00CF707D" w:rsidRPr="00F552FF" w:rsidRDefault="00F757F0">
      <w:pPr>
        <w:jc w:val="both"/>
        <w:rPr>
          <w:rFonts w:ascii="Times New Roman" w:eastAsia="Times New Roman" w:hAnsi="Times New Roman" w:cs="Times New Roman"/>
          <w:color w:val="000000" w:themeColor="text1"/>
          <w:sz w:val="24"/>
          <w:szCs w:val="24"/>
        </w:rPr>
      </w:pPr>
      <w:bookmarkStart w:id="181" w:name="_heading=h.2eclud0" w:colFirst="0" w:colLast="0"/>
      <w:bookmarkEnd w:id="181"/>
      <w:r w:rsidRPr="00F552FF">
        <w:rPr>
          <w:rFonts w:ascii="Times New Roman" w:eastAsia="Times New Roman" w:hAnsi="Times New Roman" w:cs="Times New Roman"/>
          <w:color w:val="000000" w:themeColor="text1"/>
          <w:sz w:val="24"/>
          <w:szCs w:val="24"/>
        </w:rPr>
        <w:t xml:space="preserve">(1) Konkurentsiamet keeldub käesoleva seaduse §-s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45</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nimetatud taotluse alusel isikule samas paragrahvis nimetatud dokumendi teatavaks tegemisest või selle kättetoimetamisest või §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46</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lõikes 1 nimetatud taotluse alusel samas lõikes nimetatud otsuse täitmisele esitamisest, kui:</w:t>
      </w:r>
    </w:p>
    <w:p w14:paraId="7B64D2F4" w14:textId="03ACF58A"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taotlus ei vasta §-s </w:t>
      </w:r>
      <w:r w:rsidR="00A8160F" w:rsidRPr="00F552FF">
        <w:rPr>
          <w:rFonts w:ascii="Times New Roman" w:eastAsia="Times New Roman" w:hAnsi="Times New Roman" w:cs="Times New Roman"/>
          <w:color w:val="000000" w:themeColor="text1"/>
          <w:sz w:val="24"/>
          <w:szCs w:val="24"/>
        </w:rPr>
        <w:t>78</w:t>
      </w:r>
      <w:r w:rsidR="00A8160F" w:rsidRPr="00F552FF">
        <w:rPr>
          <w:rFonts w:ascii="Times New Roman" w:eastAsia="Times New Roman" w:hAnsi="Times New Roman" w:cs="Times New Roman"/>
          <w:color w:val="000000" w:themeColor="text1"/>
          <w:sz w:val="24"/>
          <w:szCs w:val="24"/>
          <w:vertAlign w:val="superscript"/>
        </w:rPr>
        <w:t>47</w:t>
      </w:r>
      <w:r w:rsidR="00A8160F"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sätestatud nõuetele või</w:t>
      </w:r>
    </w:p>
    <w:p w14:paraId="7B64D2F5" w14:textId="7285393A"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dokumendi teatavaks tegemine või kättetoimetamine või otsuse täitmine oleks ilmsel</w:t>
      </w:r>
      <w:r w:rsidR="00617844" w:rsidRPr="00F552FF">
        <w:rPr>
          <w:rFonts w:ascii="Times New Roman" w:eastAsia="Times New Roman" w:hAnsi="Times New Roman" w:cs="Times New Roman"/>
          <w:color w:val="000000" w:themeColor="text1"/>
          <w:sz w:val="24"/>
          <w:szCs w:val="24"/>
        </w:rPr>
        <w:t>gel</w:t>
      </w:r>
      <w:r w:rsidRPr="00F552FF">
        <w:rPr>
          <w:rFonts w:ascii="Times New Roman" w:eastAsia="Times New Roman" w:hAnsi="Times New Roman" w:cs="Times New Roman"/>
          <w:color w:val="000000" w:themeColor="text1"/>
          <w:sz w:val="24"/>
          <w:szCs w:val="24"/>
        </w:rPr>
        <w:t>t vastuolus Eesti avaliku korraga.</w:t>
      </w:r>
    </w:p>
    <w:p w14:paraId="7B64D2F6" w14:textId="77777777" w:rsidR="00CF707D" w:rsidRPr="00F552FF" w:rsidRDefault="00F757F0">
      <w:pPr>
        <w:jc w:val="both"/>
        <w:rPr>
          <w:rFonts w:ascii="Times New Roman" w:eastAsia="Times New Roman" w:hAnsi="Times New Roman" w:cs="Times New Roman"/>
          <w:color w:val="000000" w:themeColor="text1"/>
          <w:sz w:val="24"/>
          <w:szCs w:val="24"/>
        </w:rPr>
      </w:pPr>
      <w:bookmarkStart w:id="182" w:name="_heading=h.thw4kt" w:colFirst="0" w:colLast="0"/>
      <w:bookmarkEnd w:id="182"/>
      <w:r w:rsidRPr="00F552FF">
        <w:rPr>
          <w:rFonts w:ascii="Times New Roman" w:eastAsia="Times New Roman" w:hAnsi="Times New Roman" w:cs="Times New Roman"/>
          <w:color w:val="000000" w:themeColor="text1"/>
          <w:sz w:val="24"/>
          <w:szCs w:val="24"/>
        </w:rPr>
        <w:t>(2) Konkurentsiamet teavitab teise liikmesriigi konkurentsiasutust käesoleva paragrahvi lõikes 1 nimetatud keeldumisest.</w:t>
      </w:r>
    </w:p>
    <w:p w14:paraId="7B64D2F7"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F8" w14:textId="5CAC7BCB"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E63070" w:rsidRPr="00F552FF">
        <w:rPr>
          <w:rFonts w:ascii="Times New Roman" w:eastAsia="Times New Roman" w:hAnsi="Times New Roman" w:cs="Times New Roman"/>
          <w:b/>
          <w:color w:val="000000" w:themeColor="text1"/>
          <w:sz w:val="24"/>
          <w:szCs w:val="24"/>
          <w:vertAlign w:val="superscript"/>
        </w:rPr>
        <w:t>50</w:t>
      </w:r>
      <w:r w:rsidRPr="00F552FF">
        <w:rPr>
          <w:rFonts w:ascii="Times New Roman" w:eastAsia="Times New Roman" w:hAnsi="Times New Roman" w:cs="Times New Roman"/>
          <w:b/>
          <w:color w:val="000000" w:themeColor="text1"/>
          <w:sz w:val="24"/>
          <w:szCs w:val="24"/>
        </w:rPr>
        <w:t>. Piiriülese koostööga seotud kulud</w:t>
      </w:r>
    </w:p>
    <w:p w14:paraId="7B64D2F9" w14:textId="192EC4A7" w:rsidR="00CF707D" w:rsidRPr="00F552FF" w:rsidRDefault="00F757F0">
      <w:pPr>
        <w:jc w:val="both"/>
        <w:rPr>
          <w:rFonts w:ascii="Times New Roman" w:eastAsia="Times New Roman" w:hAnsi="Times New Roman" w:cs="Times New Roman"/>
          <w:color w:val="000000" w:themeColor="text1"/>
          <w:sz w:val="24"/>
          <w:szCs w:val="24"/>
        </w:rPr>
      </w:pPr>
      <w:bookmarkStart w:id="183" w:name="_heading=h.3dhjn8m" w:colFirst="0" w:colLast="0"/>
      <w:bookmarkEnd w:id="183"/>
      <w:r w:rsidRPr="00F552FF">
        <w:rPr>
          <w:rFonts w:ascii="Times New Roman" w:eastAsia="Times New Roman" w:hAnsi="Times New Roman" w:cs="Times New Roman"/>
          <w:color w:val="000000" w:themeColor="text1"/>
          <w:sz w:val="24"/>
          <w:szCs w:val="24"/>
        </w:rPr>
        <w:t xml:space="preserve">(1) Konkurentsiametil on õigus nõuda käesoleva seaduse §-des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43</w:t>
      </w:r>
      <w:r w:rsidRPr="00F552FF">
        <w:rPr>
          <w:rFonts w:ascii="Times New Roman" w:eastAsia="Times New Roman" w:hAnsi="Times New Roman" w:cs="Times New Roman"/>
          <w:color w:val="000000" w:themeColor="text1"/>
          <w:sz w:val="24"/>
          <w:szCs w:val="24"/>
        </w:rPr>
        <w:t>–</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45</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sätestatud koostöö käigus tekkinud mõistlike kulude hüvitamist nimetatud paragrahvides sätestatud koostööks taotluse esitanud teise liikmesriigi konkurentsiasutuselt.</w:t>
      </w:r>
    </w:p>
    <w:p w14:paraId="7B64D2FA" w14:textId="3CAD8F3F" w:rsidR="00CF707D" w:rsidRPr="00F552FF" w:rsidRDefault="00F757F0">
      <w:pPr>
        <w:jc w:val="both"/>
        <w:rPr>
          <w:rFonts w:ascii="Times New Roman" w:eastAsia="Times New Roman" w:hAnsi="Times New Roman" w:cs="Times New Roman"/>
          <w:color w:val="000000" w:themeColor="text1"/>
          <w:sz w:val="24"/>
          <w:szCs w:val="24"/>
        </w:rPr>
      </w:pPr>
      <w:bookmarkStart w:id="184" w:name="_heading=h.1smtxgf" w:colFirst="0" w:colLast="0"/>
      <w:bookmarkEnd w:id="184"/>
      <w:r w:rsidRPr="00F552FF">
        <w:rPr>
          <w:rFonts w:ascii="Times New Roman" w:eastAsia="Times New Roman" w:hAnsi="Times New Roman" w:cs="Times New Roman"/>
          <w:color w:val="000000" w:themeColor="text1"/>
          <w:sz w:val="24"/>
          <w:szCs w:val="24"/>
        </w:rPr>
        <w:t xml:space="preserve">(2) Kui kohtutäituril ei õnnestu käesoleva seaduse §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46</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lõikes 2 nimetatud täitedokumenti täita, võib ta täitekulude tasumist nõuda sissenõudjalt.</w:t>
      </w:r>
    </w:p>
    <w:p w14:paraId="7B64D2FB"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2FC" w14:textId="6015F722"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5</w:t>
      </w:r>
      <w:r w:rsidR="00E63070" w:rsidRPr="00F552FF">
        <w:rPr>
          <w:rFonts w:ascii="Times New Roman" w:eastAsia="Times New Roman" w:hAnsi="Times New Roman" w:cs="Times New Roman"/>
          <w:b/>
          <w:color w:val="000000" w:themeColor="text1"/>
          <w:sz w:val="24"/>
          <w:szCs w:val="24"/>
          <w:vertAlign w:val="superscript"/>
        </w:rPr>
        <w:t>1</w:t>
      </w:r>
      <w:r w:rsidRPr="00F552FF">
        <w:rPr>
          <w:rFonts w:ascii="Times New Roman" w:eastAsia="Times New Roman" w:hAnsi="Times New Roman" w:cs="Times New Roman"/>
          <w:b/>
          <w:color w:val="000000" w:themeColor="text1"/>
          <w:sz w:val="24"/>
          <w:szCs w:val="24"/>
        </w:rPr>
        <w:t>. Piiriülese koostöö kohtualluvus ja kohaldatav õigus</w:t>
      </w:r>
    </w:p>
    <w:p w14:paraId="7B64D2FD" w14:textId="77777777" w:rsidR="00CF707D" w:rsidRPr="00F552FF" w:rsidRDefault="00F757F0">
      <w:pPr>
        <w:jc w:val="both"/>
        <w:rPr>
          <w:rFonts w:ascii="Times New Roman" w:eastAsia="Times New Roman" w:hAnsi="Times New Roman" w:cs="Times New Roman"/>
          <w:color w:val="000000" w:themeColor="text1"/>
          <w:sz w:val="24"/>
          <w:szCs w:val="24"/>
        </w:rPr>
      </w:pPr>
      <w:bookmarkStart w:id="185" w:name="_heading=h.4cmhg48" w:colFirst="0" w:colLast="0"/>
      <w:bookmarkEnd w:id="185"/>
      <w:r w:rsidRPr="00F552FF">
        <w:rPr>
          <w:rFonts w:ascii="Times New Roman" w:eastAsia="Times New Roman" w:hAnsi="Times New Roman" w:cs="Times New Roman"/>
          <w:color w:val="000000" w:themeColor="text1"/>
          <w:sz w:val="24"/>
          <w:szCs w:val="24"/>
        </w:rPr>
        <w:t>(1) Asi allub teise liikmesriigi kohtule ja sellele kohaldatakse selle teise liikmesriigi õigust, kui asja esemeks on:</w:t>
      </w:r>
    </w:p>
    <w:p w14:paraId="7B64D2FE" w14:textId="7567851A"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käesoleva seaduse §-s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45</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nimetatud teise liikmesriigi dokumendi või §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46</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lõikes 1 nimetatud teise liikmesriigi otsuse õiguspärasus või</w:t>
      </w:r>
    </w:p>
    <w:p w14:paraId="7B64D2FF" w14:textId="49C359A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2) käesoleva seaduse §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46</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lõikes 1 nimetatud taotluse nõuetele vastavus.</w:t>
      </w:r>
    </w:p>
    <w:p w14:paraId="7B64D300"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 Asi allub Eesti kohtule ja sellele kohaldatakse Eesti õigust, kui asja esemeks on:</w:t>
      </w:r>
    </w:p>
    <w:p w14:paraId="7B64D301" w14:textId="2D53F466"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1) käesoleva seaduse §-s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45</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 xml:space="preserve">nimetatud teise liikmesriigi dokumendi Eesti territooriumil teatavaks tegemise või kättetoimetamise õiguspärasus või </w:t>
      </w:r>
    </w:p>
    <w:p w14:paraId="7B64D302" w14:textId="3A344FCA" w:rsidR="00CF707D" w:rsidRPr="00F552FF" w:rsidRDefault="00F757F0">
      <w:pPr>
        <w:jc w:val="both"/>
        <w:rPr>
          <w:rFonts w:ascii="Times New Roman" w:eastAsia="Times New Roman" w:hAnsi="Times New Roman" w:cs="Times New Roman"/>
          <w:color w:val="000000" w:themeColor="text1"/>
          <w:sz w:val="24"/>
          <w:szCs w:val="24"/>
        </w:rPr>
      </w:pPr>
      <w:bookmarkStart w:id="186" w:name="_heading=h.2rrrqc1" w:colFirst="0" w:colLast="0"/>
      <w:bookmarkEnd w:id="186"/>
      <w:r w:rsidRPr="00F552FF">
        <w:rPr>
          <w:rFonts w:ascii="Times New Roman" w:eastAsia="Times New Roman" w:hAnsi="Times New Roman" w:cs="Times New Roman"/>
          <w:color w:val="000000" w:themeColor="text1"/>
          <w:sz w:val="24"/>
          <w:szCs w:val="24"/>
        </w:rPr>
        <w:t xml:space="preserve">2) kaebus kohtutäituri otsuse või tegevuse peale täitemenetluses, mida viiakse Eesti territooriumil läbi käesoleva seaduse § </w:t>
      </w:r>
      <w:r w:rsidR="00380D2E" w:rsidRPr="00F552FF">
        <w:rPr>
          <w:rFonts w:ascii="Times New Roman" w:eastAsia="Times New Roman" w:hAnsi="Times New Roman" w:cs="Times New Roman"/>
          <w:color w:val="000000" w:themeColor="text1"/>
          <w:sz w:val="24"/>
          <w:szCs w:val="24"/>
        </w:rPr>
        <w:t>78</w:t>
      </w:r>
      <w:r w:rsidR="00380D2E" w:rsidRPr="00F552FF">
        <w:rPr>
          <w:rFonts w:ascii="Times New Roman" w:eastAsia="Times New Roman" w:hAnsi="Times New Roman" w:cs="Times New Roman"/>
          <w:color w:val="000000" w:themeColor="text1"/>
          <w:sz w:val="24"/>
          <w:szCs w:val="24"/>
          <w:vertAlign w:val="superscript"/>
        </w:rPr>
        <w:t>46</w:t>
      </w:r>
      <w:r w:rsidR="00380D2E"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lõikes 1 nimetatud teise liikmesriigi otsuse täitmiseks.</w:t>
      </w:r>
    </w:p>
    <w:p w14:paraId="7B64D303"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04" w14:textId="45B6ABC4"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xml:space="preserve">§ </w:t>
      </w:r>
      <w:r w:rsidR="000F1C28" w:rsidRPr="00F552FF">
        <w:rPr>
          <w:rFonts w:ascii="Times New Roman" w:eastAsia="Times New Roman" w:hAnsi="Times New Roman" w:cs="Times New Roman"/>
          <w:b/>
          <w:color w:val="000000" w:themeColor="text1"/>
          <w:sz w:val="24"/>
          <w:szCs w:val="24"/>
        </w:rPr>
        <w:t>78</w:t>
      </w:r>
      <w:r w:rsidR="000F1C28" w:rsidRPr="00F552FF">
        <w:rPr>
          <w:rFonts w:ascii="Times New Roman" w:eastAsia="Times New Roman" w:hAnsi="Times New Roman" w:cs="Times New Roman"/>
          <w:b/>
          <w:color w:val="000000" w:themeColor="text1"/>
          <w:sz w:val="24"/>
          <w:szCs w:val="24"/>
          <w:vertAlign w:val="superscript"/>
        </w:rPr>
        <w:t>5</w:t>
      </w:r>
      <w:r w:rsidR="00E63070" w:rsidRPr="00F552FF">
        <w:rPr>
          <w:rFonts w:ascii="Times New Roman" w:eastAsia="Times New Roman" w:hAnsi="Times New Roman" w:cs="Times New Roman"/>
          <w:b/>
          <w:color w:val="000000" w:themeColor="text1"/>
          <w:sz w:val="24"/>
          <w:szCs w:val="24"/>
          <w:vertAlign w:val="superscript"/>
        </w:rPr>
        <w:t>2</w:t>
      </w:r>
      <w:r w:rsidRPr="00F552FF">
        <w:rPr>
          <w:rFonts w:ascii="Times New Roman" w:eastAsia="Times New Roman" w:hAnsi="Times New Roman" w:cs="Times New Roman"/>
          <w:b/>
          <w:color w:val="000000" w:themeColor="text1"/>
          <w:sz w:val="24"/>
          <w:szCs w:val="24"/>
        </w:rPr>
        <w:t>. Konkurentsiameti taotlus piiriüleseks koostööks</w:t>
      </w:r>
    </w:p>
    <w:p w14:paraId="7B64D305" w14:textId="0BCE6FC8"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Käesolevas peatükis sätestatud teise liikmesriigi konkurentsiasutuselt Konkurentsiametile </w:t>
      </w:r>
      <w:r w:rsidR="001208FD" w:rsidRPr="00F552FF">
        <w:rPr>
          <w:rFonts w:ascii="Times New Roman" w:eastAsia="Times New Roman" w:hAnsi="Times New Roman" w:cs="Times New Roman"/>
          <w:color w:val="000000" w:themeColor="text1"/>
          <w:sz w:val="24"/>
          <w:szCs w:val="24"/>
        </w:rPr>
        <w:t xml:space="preserve">esitatud piiriülese koostöö taotlusega samadel tingimustel ja korras </w:t>
      </w:r>
      <w:r w:rsidRPr="00F552FF">
        <w:rPr>
          <w:rFonts w:ascii="Times New Roman" w:eastAsia="Times New Roman" w:hAnsi="Times New Roman" w:cs="Times New Roman"/>
          <w:color w:val="000000" w:themeColor="text1"/>
          <w:sz w:val="24"/>
          <w:szCs w:val="24"/>
        </w:rPr>
        <w:t xml:space="preserve">võib </w:t>
      </w:r>
      <w:r w:rsidR="003C7AAD" w:rsidRPr="00F552FF">
        <w:rPr>
          <w:rFonts w:ascii="Times New Roman" w:eastAsia="Times New Roman" w:hAnsi="Times New Roman" w:cs="Times New Roman"/>
          <w:color w:val="000000" w:themeColor="text1"/>
          <w:sz w:val="24"/>
          <w:szCs w:val="24"/>
        </w:rPr>
        <w:t xml:space="preserve">ka </w:t>
      </w:r>
      <w:r w:rsidRPr="00F552FF">
        <w:rPr>
          <w:rFonts w:ascii="Times New Roman" w:eastAsia="Times New Roman" w:hAnsi="Times New Roman" w:cs="Times New Roman"/>
          <w:color w:val="000000" w:themeColor="text1"/>
          <w:sz w:val="24"/>
          <w:szCs w:val="24"/>
        </w:rPr>
        <w:t xml:space="preserve">Konkurentsiamet esitada </w:t>
      </w:r>
      <w:r w:rsidR="003C7AAD" w:rsidRPr="00F552FF">
        <w:rPr>
          <w:rFonts w:ascii="Times New Roman" w:eastAsia="Times New Roman" w:hAnsi="Times New Roman" w:cs="Times New Roman"/>
          <w:color w:val="000000" w:themeColor="text1"/>
          <w:sz w:val="24"/>
          <w:szCs w:val="24"/>
        </w:rPr>
        <w:t>taotluse</w:t>
      </w:r>
      <w:r w:rsidRPr="00F552FF">
        <w:rPr>
          <w:rFonts w:ascii="Times New Roman" w:eastAsia="Times New Roman" w:hAnsi="Times New Roman" w:cs="Times New Roman"/>
          <w:color w:val="000000" w:themeColor="text1"/>
          <w:sz w:val="24"/>
          <w:szCs w:val="24"/>
        </w:rPr>
        <w:t xml:space="preserve"> teise liikmesriigi konkurentsiasutusele või asjakohasel juhul teise liikmesriigi </w:t>
      </w:r>
      <w:r w:rsidR="00B72FBA" w:rsidRPr="00F552FF">
        <w:rPr>
          <w:rFonts w:ascii="Times New Roman" w:eastAsia="Times New Roman" w:hAnsi="Times New Roman" w:cs="Times New Roman"/>
          <w:color w:val="000000" w:themeColor="text1"/>
          <w:sz w:val="24"/>
          <w:szCs w:val="24"/>
        </w:rPr>
        <w:t xml:space="preserve">muule </w:t>
      </w:r>
      <w:r w:rsidRPr="00F552FF">
        <w:rPr>
          <w:rFonts w:ascii="Times New Roman" w:eastAsia="Times New Roman" w:hAnsi="Times New Roman" w:cs="Times New Roman"/>
          <w:color w:val="000000" w:themeColor="text1"/>
          <w:sz w:val="24"/>
          <w:szCs w:val="24"/>
        </w:rPr>
        <w:t xml:space="preserve">pädevale asutusele, kui Konkurentsiamet peab vajalikuks teises liikmesriigis saavutada sama tulemus, mida </w:t>
      </w:r>
      <w:r w:rsidR="0090007B" w:rsidRPr="00F552FF">
        <w:rPr>
          <w:rFonts w:ascii="Times New Roman" w:eastAsia="Times New Roman" w:hAnsi="Times New Roman" w:cs="Times New Roman"/>
          <w:color w:val="000000" w:themeColor="text1"/>
          <w:sz w:val="24"/>
          <w:szCs w:val="24"/>
        </w:rPr>
        <w:t xml:space="preserve">teise liikmesriigi konkurentsiasutus soovib </w:t>
      </w:r>
      <w:r w:rsidRPr="00F552FF">
        <w:rPr>
          <w:rFonts w:ascii="Times New Roman" w:eastAsia="Times New Roman" w:hAnsi="Times New Roman" w:cs="Times New Roman"/>
          <w:color w:val="000000" w:themeColor="text1"/>
          <w:sz w:val="24"/>
          <w:szCs w:val="24"/>
        </w:rPr>
        <w:t>käesolevas peatükis sätestatud taotlusega saavutada Eesti territooriumil.“;</w:t>
      </w:r>
    </w:p>
    <w:p w14:paraId="7B64D306"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08" w14:textId="0BE864EF"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4</w:t>
      </w:r>
      <w:r w:rsidR="00E63070" w:rsidRPr="00F552FF">
        <w:rPr>
          <w:rFonts w:ascii="Times New Roman" w:eastAsia="Times New Roman" w:hAnsi="Times New Roman" w:cs="Times New Roman"/>
          <w:b/>
          <w:color w:val="000000" w:themeColor="text1"/>
          <w:sz w:val="24"/>
          <w:szCs w:val="24"/>
        </w:rPr>
        <w:t>7</w:t>
      </w:r>
      <w:r w:rsidRPr="00F552FF">
        <w:rPr>
          <w:rFonts w:ascii="Times New Roman" w:eastAsia="Times New Roman" w:hAnsi="Times New Roman" w:cs="Times New Roman"/>
          <w:b/>
          <w:color w:val="000000" w:themeColor="text1"/>
          <w:sz w:val="24"/>
          <w:szCs w:val="24"/>
        </w:rPr>
        <w:t>)</w:t>
      </w:r>
      <w:r w:rsidRPr="00F552FF">
        <w:rPr>
          <w:rFonts w:ascii="Times New Roman" w:eastAsia="Times New Roman" w:hAnsi="Times New Roman" w:cs="Times New Roman"/>
          <w:color w:val="000000" w:themeColor="text1"/>
          <w:sz w:val="24"/>
          <w:szCs w:val="24"/>
        </w:rPr>
        <w:t xml:space="preserve"> seadust täiendatakse §-</w:t>
      </w:r>
      <w:r w:rsidR="003F1895" w:rsidRPr="00F552FF">
        <w:rPr>
          <w:rFonts w:ascii="Times New Roman" w:eastAsia="Times New Roman" w:hAnsi="Times New Roman" w:cs="Times New Roman"/>
          <w:color w:val="000000" w:themeColor="text1"/>
          <w:sz w:val="24"/>
          <w:szCs w:val="24"/>
        </w:rPr>
        <w:t>de</w:t>
      </w:r>
      <w:r w:rsidRPr="00F552FF">
        <w:rPr>
          <w:rFonts w:ascii="Times New Roman" w:eastAsia="Times New Roman" w:hAnsi="Times New Roman" w:cs="Times New Roman"/>
          <w:color w:val="000000" w:themeColor="text1"/>
          <w:sz w:val="24"/>
          <w:szCs w:val="24"/>
        </w:rPr>
        <w:t>ga 87</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w:t>
      </w:r>
      <w:r w:rsidR="003F1895" w:rsidRPr="00F552FF">
        <w:rPr>
          <w:rFonts w:ascii="Times New Roman" w:eastAsia="Times New Roman" w:hAnsi="Times New Roman" w:cs="Times New Roman"/>
          <w:color w:val="000000" w:themeColor="text1"/>
          <w:sz w:val="24"/>
          <w:szCs w:val="24"/>
        </w:rPr>
        <w:t>ja 87</w:t>
      </w:r>
      <w:r w:rsidR="003F1895" w:rsidRPr="00F552FF">
        <w:rPr>
          <w:rFonts w:ascii="Times New Roman" w:eastAsia="Times New Roman" w:hAnsi="Times New Roman" w:cs="Times New Roman"/>
          <w:color w:val="000000" w:themeColor="text1"/>
          <w:sz w:val="24"/>
          <w:szCs w:val="24"/>
          <w:vertAlign w:val="superscript"/>
        </w:rPr>
        <w:t>2</w:t>
      </w:r>
      <w:r w:rsidR="003F1895"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järgmises sõnastuses:</w:t>
      </w:r>
    </w:p>
    <w:p w14:paraId="5EF2DE50" w14:textId="67762993" w:rsidR="004E5673" w:rsidRPr="00F552FF" w:rsidRDefault="00F757F0" w:rsidP="004E5673">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 </w:t>
      </w:r>
      <w:r w:rsidR="004E5673" w:rsidRPr="00F552FF">
        <w:rPr>
          <w:rFonts w:ascii="Times New Roman" w:eastAsia="Times New Roman" w:hAnsi="Times New Roman" w:cs="Times New Roman"/>
          <w:b/>
          <w:bCs/>
          <w:color w:val="000000" w:themeColor="text1"/>
          <w:sz w:val="24"/>
          <w:szCs w:val="24"/>
        </w:rPr>
        <w:t>§ 87</w:t>
      </w:r>
      <w:r w:rsidR="004E5673" w:rsidRPr="00F552FF">
        <w:rPr>
          <w:rFonts w:ascii="Times New Roman" w:eastAsia="Times New Roman" w:hAnsi="Times New Roman" w:cs="Times New Roman"/>
          <w:b/>
          <w:bCs/>
          <w:color w:val="000000" w:themeColor="text1"/>
          <w:sz w:val="24"/>
          <w:szCs w:val="24"/>
          <w:vertAlign w:val="superscript"/>
        </w:rPr>
        <w:t>1</w:t>
      </w:r>
      <w:r w:rsidR="004E5673" w:rsidRPr="00F552FF">
        <w:rPr>
          <w:rFonts w:ascii="Times New Roman" w:eastAsia="Times New Roman" w:hAnsi="Times New Roman" w:cs="Times New Roman"/>
          <w:b/>
          <w:bCs/>
          <w:color w:val="000000" w:themeColor="text1"/>
          <w:sz w:val="24"/>
          <w:szCs w:val="24"/>
        </w:rPr>
        <w:t>. Konkurentsijärelevalvemenetluse rakendamine</w:t>
      </w:r>
    </w:p>
    <w:p w14:paraId="28E165C9" w14:textId="6DBD519A" w:rsidR="00066DEC" w:rsidRPr="00F552FF" w:rsidRDefault="004E5673" w:rsidP="004E5673">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lastRenderedPageBreak/>
        <w:t>(</w:t>
      </w:r>
      <w:r w:rsidR="00F438B2" w:rsidRPr="00F552FF">
        <w:rPr>
          <w:rFonts w:ascii="Times New Roman" w:eastAsia="Times New Roman" w:hAnsi="Times New Roman" w:cs="Times New Roman"/>
          <w:color w:val="000000" w:themeColor="text1"/>
          <w:sz w:val="24"/>
          <w:szCs w:val="24"/>
        </w:rPr>
        <w:t>1</w:t>
      </w:r>
      <w:r w:rsidRPr="00F552FF">
        <w:rPr>
          <w:rFonts w:ascii="Times New Roman" w:eastAsia="Times New Roman" w:hAnsi="Times New Roman" w:cs="Times New Roman"/>
          <w:color w:val="000000" w:themeColor="text1"/>
          <w:sz w:val="24"/>
          <w:szCs w:val="24"/>
        </w:rPr>
        <w:t xml:space="preserve">) </w:t>
      </w:r>
      <w:bookmarkStart w:id="187" w:name="_Hlk134693650"/>
      <w:r w:rsidR="00782B40" w:rsidRPr="00F552FF">
        <w:rPr>
          <w:rFonts w:ascii="Times New Roman" w:eastAsia="Times New Roman" w:hAnsi="Times New Roman" w:cs="Times New Roman"/>
          <w:color w:val="000000" w:themeColor="text1"/>
          <w:sz w:val="24"/>
          <w:szCs w:val="24"/>
        </w:rPr>
        <w:t>202</w:t>
      </w:r>
      <w:r w:rsidR="0083456B" w:rsidRPr="00F552FF">
        <w:rPr>
          <w:rFonts w:ascii="Times New Roman" w:eastAsia="Times New Roman" w:hAnsi="Times New Roman" w:cs="Times New Roman"/>
          <w:color w:val="000000" w:themeColor="text1"/>
          <w:sz w:val="24"/>
          <w:szCs w:val="24"/>
        </w:rPr>
        <w:t>5</w:t>
      </w:r>
      <w:r w:rsidR="00782B40" w:rsidRPr="00F552FF">
        <w:rPr>
          <w:rFonts w:ascii="Times New Roman" w:eastAsia="Times New Roman" w:hAnsi="Times New Roman" w:cs="Times New Roman"/>
          <w:color w:val="000000" w:themeColor="text1"/>
          <w:sz w:val="24"/>
          <w:szCs w:val="24"/>
        </w:rPr>
        <w:t xml:space="preserve">. aasta 1. </w:t>
      </w:r>
      <w:r w:rsidR="0083456B" w:rsidRPr="00F552FF">
        <w:rPr>
          <w:rFonts w:ascii="Times New Roman" w:eastAsia="Times New Roman" w:hAnsi="Times New Roman" w:cs="Times New Roman"/>
          <w:color w:val="000000" w:themeColor="text1"/>
          <w:sz w:val="24"/>
          <w:szCs w:val="24"/>
        </w:rPr>
        <w:t xml:space="preserve">jaanuaril </w:t>
      </w:r>
      <w:r w:rsidR="00782B40" w:rsidRPr="00F552FF">
        <w:rPr>
          <w:rFonts w:ascii="Times New Roman" w:eastAsia="Times New Roman" w:hAnsi="Times New Roman" w:cs="Times New Roman"/>
          <w:color w:val="000000" w:themeColor="text1"/>
          <w:sz w:val="24"/>
          <w:szCs w:val="24"/>
        </w:rPr>
        <w:t xml:space="preserve">käimasolev kriminaalmenetlus, mille esemeks on karistusseadustiku §-s 400 sätestatud kuritegu, lõpetatakse </w:t>
      </w:r>
      <w:proofErr w:type="spellStart"/>
      <w:r w:rsidR="00782B40" w:rsidRPr="00F552FF">
        <w:rPr>
          <w:rFonts w:ascii="Times New Roman" w:eastAsia="Times New Roman" w:hAnsi="Times New Roman" w:cs="Times New Roman"/>
          <w:color w:val="000000" w:themeColor="text1"/>
          <w:sz w:val="24"/>
          <w:szCs w:val="24"/>
        </w:rPr>
        <w:t>menetleja</w:t>
      </w:r>
      <w:proofErr w:type="spellEnd"/>
      <w:r w:rsidR="00782B40" w:rsidRPr="00F552FF">
        <w:rPr>
          <w:rFonts w:ascii="Times New Roman" w:eastAsia="Times New Roman" w:hAnsi="Times New Roman" w:cs="Times New Roman"/>
          <w:color w:val="000000" w:themeColor="text1"/>
          <w:sz w:val="24"/>
          <w:szCs w:val="24"/>
        </w:rPr>
        <w:t xml:space="preserve"> määrusega ja kriminaalmenetluses kogutud tõendid edastatakse konkurentsiametile konkurentsijärelevalvemenetluse alustamise otsustamiseks. Lõpetatud kriminaalmenetluse esemeks oleva teo aegumine jätkub </w:t>
      </w:r>
      <w:r w:rsidR="00F438B2" w:rsidRPr="00F552FF">
        <w:rPr>
          <w:rFonts w:ascii="Times New Roman" w:eastAsia="Times New Roman" w:hAnsi="Times New Roman" w:cs="Times New Roman"/>
          <w:color w:val="000000" w:themeColor="text1"/>
          <w:sz w:val="24"/>
          <w:szCs w:val="24"/>
        </w:rPr>
        <w:t>väärteomenetluses</w:t>
      </w:r>
      <w:r w:rsidR="00782B40" w:rsidRPr="00F552FF">
        <w:rPr>
          <w:rFonts w:ascii="Times New Roman" w:eastAsia="Times New Roman" w:hAnsi="Times New Roman" w:cs="Times New Roman"/>
          <w:color w:val="000000" w:themeColor="text1"/>
          <w:sz w:val="24"/>
          <w:szCs w:val="24"/>
        </w:rPr>
        <w:t>.</w:t>
      </w:r>
      <w:bookmarkEnd w:id="187"/>
      <w:r w:rsidRPr="00F552FF">
        <w:rPr>
          <w:rFonts w:ascii="Times New Roman" w:eastAsia="Times New Roman" w:hAnsi="Times New Roman" w:cs="Times New Roman"/>
          <w:color w:val="000000" w:themeColor="text1"/>
          <w:sz w:val="24"/>
          <w:szCs w:val="24"/>
        </w:rPr>
        <w:t xml:space="preserve"> </w:t>
      </w:r>
    </w:p>
    <w:p w14:paraId="1CDF118D" w14:textId="50FF2F3E" w:rsidR="004E5673" w:rsidRPr="00F552FF" w:rsidRDefault="004E5673" w:rsidP="004E5673">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8C4907" w:rsidRPr="00F552FF">
        <w:rPr>
          <w:rFonts w:ascii="Times New Roman" w:eastAsia="Times New Roman" w:hAnsi="Times New Roman" w:cs="Times New Roman"/>
          <w:color w:val="000000" w:themeColor="text1"/>
          <w:sz w:val="24"/>
          <w:szCs w:val="24"/>
        </w:rPr>
        <w:t>2</w:t>
      </w:r>
      <w:r w:rsidRPr="00F552FF">
        <w:rPr>
          <w:rFonts w:ascii="Times New Roman" w:eastAsia="Times New Roman" w:hAnsi="Times New Roman" w:cs="Times New Roman"/>
          <w:color w:val="000000" w:themeColor="text1"/>
          <w:sz w:val="24"/>
          <w:szCs w:val="24"/>
        </w:rPr>
        <w:t xml:space="preserve">) </w:t>
      </w:r>
      <w:bookmarkStart w:id="188" w:name="_Hlk134693743"/>
      <w:r w:rsidR="00782B40" w:rsidRPr="00F552FF">
        <w:rPr>
          <w:rFonts w:ascii="Times New Roman" w:eastAsia="Times New Roman" w:hAnsi="Times New Roman" w:cs="Times New Roman"/>
          <w:color w:val="000000" w:themeColor="text1"/>
          <w:sz w:val="24"/>
          <w:szCs w:val="24"/>
        </w:rPr>
        <w:t>202</w:t>
      </w:r>
      <w:r w:rsidR="0083456B" w:rsidRPr="00F552FF">
        <w:rPr>
          <w:rFonts w:ascii="Times New Roman" w:eastAsia="Times New Roman" w:hAnsi="Times New Roman" w:cs="Times New Roman"/>
          <w:color w:val="000000" w:themeColor="text1"/>
          <w:sz w:val="24"/>
          <w:szCs w:val="24"/>
        </w:rPr>
        <w:t>5</w:t>
      </w:r>
      <w:r w:rsidR="00782B40" w:rsidRPr="00F552FF">
        <w:rPr>
          <w:rFonts w:ascii="Times New Roman" w:eastAsia="Times New Roman" w:hAnsi="Times New Roman" w:cs="Times New Roman"/>
          <w:color w:val="000000" w:themeColor="text1"/>
          <w:sz w:val="24"/>
          <w:szCs w:val="24"/>
        </w:rPr>
        <w:t xml:space="preserve">. aasta 1. </w:t>
      </w:r>
      <w:r w:rsidR="0083456B" w:rsidRPr="00F552FF">
        <w:rPr>
          <w:rFonts w:ascii="Times New Roman" w:eastAsia="Times New Roman" w:hAnsi="Times New Roman" w:cs="Times New Roman"/>
          <w:color w:val="000000" w:themeColor="text1"/>
          <w:sz w:val="24"/>
          <w:szCs w:val="24"/>
        </w:rPr>
        <w:t xml:space="preserve">jaanuaril </w:t>
      </w:r>
      <w:r w:rsidR="00782B40" w:rsidRPr="00F552FF">
        <w:rPr>
          <w:rFonts w:ascii="Times New Roman" w:eastAsia="Times New Roman" w:hAnsi="Times New Roman" w:cs="Times New Roman"/>
          <w:color w:val="000000" w:themeColor="text1"/>
          <w:sz w:val="24"/>
          <w:szCs w:val="24"/>
        </w:rPr>
        <w:t>võimaliku konkurentsialase rikkumise suhtes käimasolev riikliku järelevalve või haldusjärelevalve menetlus jätkub konkurentsijärelevalvemenetlusena käesoleva seaduse sätete kohaselt. Konkurentsiamet teavitab menetluskorra muutumisest menetlusosalisi, selgitades neile ühtlasi nende õigusi ja kohustusi konkurentsijärelevalvemenetluses</w:t>
      </w:r>
      <w:bookmarkEnd w:id="188"/>
      <w:r w:rsidR="00782B40"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w:t>
      </w:r>
    </w:p>
    <w:p w14:paraId="5864E3B0" w14:textId="5DD2DE9F" w:rsidR="003F1895" w:rsidRPr="00F552FF" w:rsidRDefault="004E5673" w:rsidP="004E5673">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8C4907" w:rsidRPr="00F552FF">
        <w:rPr>
          <w:rFonts w:ascii="Times New Roman" w:eastAsia="Times New Roman" w:hAnsi="Times New Roman" w:cs="Times New Roman"/>
          <w:color w:val="000000" w:themeColor="text1"/>
          <w:sz w:val="24"/>
          <w:szCs w:val="24"/>
        </w:rPr>
        <w:t>3</w:t>
      </w:r>
      <w:r w:rsidRPr="00F552FF">
        <w:rPr>
          <w:rFonts w:ascii="Times New Roman" w:eastAsia="Times New Roman" w:hAnsi="Times New Roman" w:cs="Times New Roman"/>
          <w:color w:val="000000" w:themeColor="text1"/>
          <w:sz w:val="24"/>
          <w:szCs w:val="24"/>
        </w:rPr>
        <w:t xml:space="preserve">) Muudes menetlustes kogutud tõendeid võib kasutada konkurentsijärelevalvemenetluses juhul, kui selliste tõendite kasutamine on konkurentsijärelevalvemenetluses lubatav. </w:t>
      </w:r>
    </w:p>
    <w:p w14:paraId="2016A985" w14:textId="77777777" w:rsidR="00970B06" w:rsidRPr="00F552FF" w:rsidRDefault="00970B06">
      <w:pPr>
        <w:jc w:val="both"/>
        <w:rPr>
          <w:rFonts w:ascii="Times New Roman" w:eastAsia="Times New Roman" w:hAnsi="Times New Roman" w:cs="Times New Roman"/>
          <w:color w:val="000000" w:themeColor="text1"/>
          <w:sz w:val="24"/>
          <w:szCs w:val="24"/>
        </w:rPr>
      </w:pPr>
    </w:p>
    <w:p w14:paraId="677A4253" w14:textId="77777777" w:rsidR="00C133F6" w:rsidRPr="00F552FF" w:rsidRDefault="00970B06">
      <w:pPr>
        <w:jc w:val="both"/>
        <w:rPr>
          <w:rFonts w:ascii="Times New Roman" w:eastAsia="Times New Roman" w:hAnsi="Times New Roman" w:cs="Times New Roman"/>
          <w:b/>
          <w:bCs/>
          <w:color w:val="000000" w:themeColor="text1"/>
          <w:sz w:val="24"/>
          <w:szCs w:val="24"/>
        </w:rPr>
      </w:pPr>
      <w:r w:rsidRPr="00F552FF">
        <w:rPr>
          <w:rFonts w:ascii="Times New Roman" w:eastAsia="Times New Roman" w:hAnsi="Times New Roman" w:cs="Times New Roman"/>
          <w:b/>
          <w:bCs/>
          <w:color w:val="000000" w:themeColor="text1"/>
          <w:sz w:val="24"/>
          <w:szCs w:val="24"/>
        </w:rPr>
        <w:t>§ 87</w:t>
      </w:r>
      <w:r w:rsidRPr="00F552FF">
        <w:rPr>
          <w:rFonts w:ascii="Times New Roman" w:eastAsia="Times New Roman" w:hAnsi="Times New Roman" w:cs="Times New Roman"/>
          <w:b/>
          <w:bCs/>
          <w:color w:val="000000" w:themeColor="text1"/>
          <w:sz w:val="24"/>
          <w:szCs w:val="24"/>
          <w:vertAlign w:val="superscript"/>
        </w:rPr>
        <w:t>2</w:t>
      </w:r>
      <w:r w:rsidR="000E03E3" w:rsidRPr="00F552FF">
        <w:rPr>
          <w:rFonts w:ascii="Times New Roman" w:eastAsia="Times New Roman" w:hAnsi="Times New Roman" w:cs="Times New Roman"/>
          <w:b/>
          <w:bCs/>
          <w:color w:val="000000" w:themeColor="text1"/>
          <w:sz w:val="24"/>
          <w:szCs w:val="24"/>
        </w:rPr>
        <w:t>. Konkurentsijärelevalvemenetluse regulatsiooni</w:t>
      </w:r>
      <w:r w:rsidR="00C133F6" w:rsidRPr="00F552FF">
        <w:rPr>
          <w:rFonts w:ascii="Times New Roman" w:eastAsia="Times New Roman" w:hAnsi="Times New Roman" w:cs="Times New Roman"/>
          <w:b/>
          <w:bCs/>
          <w:color w:val="000000" w:themeColor="text1"/>
          <w:sz w:val="24"/>
          <w:szCs w:val="24"/>
        </w:rPr>
        <w:t xml:space="preserve"> </w:t>
      </w:r>
      <w:proofErr w:type="spellStart"/>
      <w:r w:rsidR="00C133F6" w:rsidRPr="00F552FF">
        <w:rPr>
          <w:rFonts w:ascii="Times New Roman" w:eastAsia="Times New Roman" w:hAnsi="Times New Roman" w:cs="Times New Roman"/>
          <w:b/>
          <w:bCs/>
          <w:color w:val="000000" w:themeColor="text1"/>
          <w:sz w:val="24"/>
          <w:szCs w:val="24"/>
        </w:rPr>
        <w:t>järelhindamine</w:t>
      </w:r>
      <w:proofErr w:type="spellEnd"/>
    </w:p>
    <w:p w14:paraId="6B12FB6D" w14:textId="4811FACB" w:rsidR="008E3106" w:rsidRPr="00F552FF" w:rsidRDefault="00C133F6">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Justiitsministeerium analüüsib 20</w:t>
      </w:r>
      <w:r w:rsidR="00BA004C" w:rsidRPr="00F552FF">
        <w:rPr>
          <w:rFonts w:ascii="Times New Roman" w:eastAsia="Times New Roman" w:hAnsi="Times New Roman" w:cs="Times New Roman"/>
          <w:color w:val="000000" w:themeColor="text1"/>
          <w:sz w:val="24"/>
          <w:szCs w:val="24"/>
        </w:rPr>
        <w:t>30</w:t>
      </w:r>
      <w:r w:rsidRPr="00F552FF">
        <w:rPr>
          <w:rFonts w:ascii="Times New Roman" w:eastAsia="Times New Roman" w:hAnsi="Times New Roman" w:cs="Times New Roman"/>
          <w:color w:val="000000" w:themeColor="text1"/>
          <w:sz w:val="24"/>
          <w:szCs w:val="24"/>
        </w:rPr>
        <w:t>. aasta 1. juuniks konkurentsijärelevalvemenetluse eesmärgipärasust ja rakendamisega kaasnenud mõjusid ning esitab vajadusel ettepanekud regulatsiooni muutmiseks.</w:t>
      </w:r>
      <w:r w:rsidR="00644037" w:rsidRPr="00F552FF">
        <w:rPr>
          <w:rFonts w:ascii="Times New Roman" w:eastAsia="Times New Roman" w:hAnsi="Times New Roman" w:cs="Times New Roman"/>
          <w:color w:val="000000" w:themeColor="text1"/>
          <w:sz w:val="24"/>
          <w:szCs w:val="24"/>
        </w:rPr>
        <w:t>“;</w:t>
      </w:r>
    </w:p>
    <w:p w14:paraId="4D7E155B" w14:textId="3BF2FF61" w:rsidR="00931532" w:rsidRPr="00F552FF" w:rsidRDefault="00931532">
      <w:pPr>
        <w:jc w:val="both"/>
        <w:rPr>
          <w:rFonts w:ascii="Times New Roman" w:eastAsia="Times New Roman" w:hAnsi="Times New Roman" w:cs="Times New Roman"/>
          <w:color w:val="000000" w:themeColor="text1"/>
          <w:sz w:val="24"/>
          <w:szCs w:val="24"/>
        </w:rPr>
      </w:pPr>
    </w:p>
    <w:p w14:paraId="408A8300" w14:textId="06809207" w:rsidR="00D51743" w:rsidRPr="00F552FF" w:rsidRDefault="00931532" w:rsidP="00D51743">
      <w:pPr>
        <w:jc w:val="both"/>
        <w:rPr>
          <w:rFonts w:ascii="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4</w:t>
      </w:r>
      <w:r w:rsidR="00E63070" w:rsidRPr="00F552FF">
        <w:rPr>
          <w:rFonts w:ascii="Times New Roman" w:eastAsia="Times New Roman" w:hAnsi="Times New Roman" w:cs="Times New Roman"/>
          <w:b/>
          <w:bCs/>
          <w:color w:val="000000" w:themeColor="text1"/>
          <w:sz w:val="24"/>
          <w:szCs w:val="24"/>
        </w:rPr>
        <w:t>8</w:t>
      </w:r>
      <w:r w:rsidRPr="00F552FF">
        <w:rPr>
          <w:rFonts w:ascii="Times New Roman" w:eastAsia="Times New Roman" w:hAnsi="Times New Roman" w:cs="Times New Roman"/>
          <w:b/>
          <w:bCs/>
          <w:color w:val="000000" w:themeColor="text1"/>
          <w:sz w:val="24"/>
          <w:szCs w:val="24"/>
        </w:rPr>
        <w:t>)</w:t>
      </w:r>
      <w:r w:rsidRPr="00F552FF">
        <w:rPr>
          <w:rFonts w:ascii="Times New Roman" w:eastAsia="Times New Roman" w:hAnsi="Times New Roman" w:cs="Times New Roman"/>
          <w:color w:val="000000" w:themeColor="text1"/>
          <w:sz w:val="24"/>
          <w:szCs w:val="24"/>
        </w:rPr>
        <w:t xml:space="preserve"> </w:t>
      </w:r>
      <w:r w:rsidR="00D51743" w:rsidRPr="00F552FF">
        <w:rPr>
          <w:rFonts w:ascii="Times New Roman" w:hAnsi="Times New Roman" w:cs="Times New Roman"/>
          <w:color w:val="000000" w:themeColor="text1"/>
          <w:sz w:val="24"/>
          <w:szCs w:val="24"/>
        </w:rPr>
        <w:t>seaduse normitehnilist märkust täiendatakse tekstiosaga järgmises sõnastuses:</w:t>
      </w:r>
    </w:p>
    <w:p w14:paraId="743BF165" w14:textId="1CD060A8" w:rsidR="00931532" w:rsidRPr="00F552FF" w:rsidRDefault="00D51743" w:rsidP="00D51743">
      <w:pPr>
        <w:jc w:val="both"/>
        <w:rPr>
          <w:rFonts w:ascii="Times New Roman" w:eastAsia="Times New Roman" w:hAnsi="Times New Roman" w:cs="Times New Roman"/>
          <w:color w:val="000000" w:themeColor="text1"/>
          <w:sz w:val="24"/>
          <w:szCs w:val="24"/>
        </w:rPr>
      </w:pPr>
      <w:r w:rsidRPr="00F552FF">
        <w:rPr>
          <w:rFonts w:ascii="Times New Roman" w:hAnsi="Times New Roman" w:cs="Times New Roman"/>
          <w:color w:val="000000" w:themeColor="text1"/>
          <w:sz w:val="24"/>
          <w:szCs w:val="24"/>
        </w:rPr>
        <w:t>„Euroopa Parlamendi ja nõukogu direktiiv (EL) 2019/1, mille eesmärk on anda liikmesriikide konkurentsiasutustele volitused, et tulemuslikumalt tagada konkurentsinormide täitmine ja et tagada siseturu nõuetekohane toimimine (ELT L 11, 14.01.2019, lk 3–33).“.</w:t>
      </w:r>
    </w:p>
    <w:p w14:paraId="7B64D30D"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0E" w14:textId="77777777" w:rsidR="00CF707D" w:rsidRPr="00F552FF" w:rsidRDefault="00F757F0">
      <w:pPr>
        <w:jc w:val="both"/>
        <w:rPr>
          <w:rFonts w:ascii="Times New Roman" w:eastAsia="Times New Roman" w:hAnsi="Times New Roman" w:cs="Times New Roman"/>
          <w:color w:val="000000" w:themeColor="text1"/>
          <w:sz w:val="24"/>
          <w:szCs w:val="24"/>
        </w:rPr>
      </w:pPr>
      <w:bookmarkStart w:id="189" w:name="_heading=h.16x20ju" w:colFirst="0" w:colLast="0"/>
      <w:bookmarkEnd w:id="189"/>
      <w:r w:rsidRPr="00F552FF">
        <w:rPr>
          <w:rFonts w:ascii="Times New Roman" w:eastAsia="Times New Roman" w:hAnsi="Times New Roman" w:cs="Times New Roman"/>
          <w:b/>
          <w:color w:val="000000" w:themeColor="text1"/>
          <w:sz w:val="24"/>
          <w:szCs w:val="24"/>
        </w:rPr>
        <w:t>§ 2.</w:t>
      </w:r>
      <w:r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b/>
          <w:color w:val="000000" w:themeColor="text1"/>
          <w:sz w:val="24"/>
          <w:szCs w:val="24"/>
        </w:rPr>
        <w:t>Avaliku teabe seaduse muutmine</w:t>
      </w:r>
    </w:p>
    <w:p w14:paraId="7B64D30F"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Avaliku teabe seaduses tehakse järgmised muudatused:</w:t>
      </w:r>
    </w:p>
    <w:p w14:paraId="7B64D310"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11"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1)</w:t>
      </w:r>
      <w:r w:rsidRPr="00F552FF">
        <w:rPr>
          <w:rFonts w:ascii="Times New Roman" w:eastAsia="Times New Roman" w:hAnsi="Times New Roman" w:cs="Times New Roman"/>
          <w:color w:val="000000" w:themeColor="text1"/>
          <w:sz w:val="24"/>
          <w:szCs w:val="24"/>
        </w:rPr>
        <w:t xml:space="preserve"> paragrahvi 28 lõiget 1 täiendatakse punktiga 14</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järgmises sõnastuses:</w:t>
      </w:r>
    </w:p>
    <w:p w14:paraId="7B64D312" w14:textId="0D6EC694"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 „14</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konkurentsijärelevalvemenetluses tehtud jõustunud otsuse, millega tuvastatakse keelatud teo toimepanemine, kohustatakse see lõpetama või kiidetakse heaks kohustuse võtmine;“;</w:t>
      </w:r>
    </w:p>
    <w:p w14:paraId="7B64D313"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14"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2)</w:t>
      </w:r>
      <w:r w:rsidRPr="00F552FF">
        <w:rPr>
          <w:rFonts w:ascii="Times New Roman" w:eastAsia="Times New Roman" w:hAnsi="Times New Roman" w:cs="Times New Roman"/>
          <w:color w:val="000000" w:themeColor="text1"/>
          <w:sz w:val="24"/>
          <w:szCs w:val="24"/>
        </w:rPr>
        <w:t xml:space="preserve"> paragrahvi 35 lõiget 1 täiendatakse punktiga 2</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järgmises sõnastuses:</w:t>
      </w:r>
    </w:p>
    <w:p w14:paraId="7B64D315"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konkurentsijärelevalvemenetluse käigus kogutud teabe kuni selle kohta tehtud otsuse jõustumiseni;“;</w:t>
      </w:r>
    </w:p>
    <w:p w14:paraId="7B64D316"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17"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3)</w:t>
      </w:r>
      <w:r w:rsidRPr="00F552FF">
        <w:rPr>
          <w:rFonts w:ascii="Times New Roman" w:eastAsia="Times New Roman" w:hAnsi="Times New Roman" w:cs="Times New Roman"/>
          <w:color w:val="000000" w:themeColor="text1"/>
          <w:sz w:val="24"/>
          <w:szCs w:val="24"/>
        </w:rPr>
        <w:t xml:space="preserve"> paragrahvi 36 lõiget 1 täiendatakse punktiga 13 järgmises sõnastuses:</w:t>
      </w:r>
    </w:p>
    <w:p w14:paraId="7B64D318" w14:textId="6DC4C4EE"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color w:val="000000" w:themeColor="text1"/>
          <w:sz w:val="24"/>
          <w:szCs w:val="24"/>
        </w:rPr>
        <w:t>„13) konkurentsijärelevalvemenetluses tehtud jõustunud otsuseid, milles tuvastatakse keelatud teo toimepanemine, kohustatakse see lõpetama või kiidetakse heaks kohustuse võtmine.“.</w:t>
      </w:r>
    </w:p>
    <w:p w14:paraId="7B64D319"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31A" w14:textId="77777777"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3. Avaliku teenistuse seaduse muutmine</w:t>
      </w:r>
    </w:p>
    <w:p w14:paraId="7B64D31B"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Avaliku teenistuse seaduse § 7 lõiget 3 täiendatakse punktiga 2</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järgmises sõnastuses:</w:t>
      </w:r>
    </w:p>
    <w:p w14:paraId="7B64D320" w14:textId="1D759783"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„2</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konkurentsijärelevalvemenetluse läbiviimine.“.</w:t>
      </w:r>
      <w:bookmarkStart w:id="190" w:name="_heading=h.3qwpj7n" w:colFirst="0" w:colLast="0"/>
      <w:bookmarkStart w:id="191" w:name="_heading=h.261ztfg" w:colFirst="0" w:colLast="0"/>
      <w:bookmarkEnd w:id="190"/>
      <w:bookmarkEnd w:id="191"/>
    </w:p>
    <w:p w14:paraId="7B64D321"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322" w14:textId="030C0680" w:rsidR="00CF707D" w:rsidRPr="00F552FF" w:rsidRDefault="00F757F0">
      <w:pPr>
        <w:jc w:val="both"/>
        <w:rPr>
          <w:rFonts w:ascii="Times New Roman" w:eastAsia="Times New Roman" w:hAnsi="Times New Roman" w:cs="Times New Roman"/>
          <w:b/>
          <w:color w:val="000000" w:themeColor="text1"/>
          <w:sz w:val="24"/>
          <w:szCs w:val="24"/>
        </w:rPr>
      </w:pPr>
      <w:bookmarkStart w:id="192" w:name="_heading=h.l7a3n9" w:colFirst="0" w:colLast="0"/>
      <w:bookmarkEnd w:id="192"/>
      <w:r w:rsidRPr="00F552FF">
        <w:rPr>
          <w:rFonts w:ascii="Times New Roman" w:eastAsia="Times New Roman" w:hAnsi="Times New Roman" w:cs="Times New Roman"/>
          <w:b/>
          <w:color w:val="000000" w:themeColor="text1"/>
          <w:sz w:val="24"/>
          <w:szCs w:val="24"/>
        </w:rPr>
        <w:t>§ 4. Halduskohtumenetluse seadustiku muutmine</w:t>
      </w:r>
    </w:p>
    <w:p w14:paraId="57FFCEAA" w14:textId="5069F363" w:rsidR="00531FC5"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Halduskohtumenetluse seadustikus tehakse järgmised muudatused:</w:t>
      </w:r>
    </w:p>
    <w:p w14:paraId="417CE10F" w14:textId="77777777" w:rsidR="00531FC5" w:rsidRPr="00F552FF" w:rsidRDefault="00531FC5">
      <w:pPr>
        <w:rPr>
          <w:rFonts w:ascii="Times New Roman" w:eastAsia="Times New Roman" w:hAnsi="Times New Roman" w:cs="Times New Roman"/>
          <w:color w:val="000000" w:themeColor="text1"/>
          <w:sz w:val="24"/>
          <w:szCs w:val="24"/>
        </w:rPr>
      </w:pPr>
    </w:p>
    <w:p w14:paraId="1DDD2643" w14:textId="00325991" w:rsidR="007C51AE" w:rsidRPr="00F552FF" w:rsidRDefault="00531FC5" w:rsidP="00D53738">
      <w:pPr>
        <w:rPr>
          <w:rFonts w:ascii="Times New Roman" w:eastAsia="Times New Roman" w:hAnsi="Times New Roman" w:cs="Times New Roman"/>
          <w:b/>
          <w:bCs/>
          <w:color w:val="000000" w:themeColor="text1"/>
          <w:sz w:val="24"/>
          <w:szCs w:val="24"/>
        </w:rPr>
      </w:pPr>
      <w:r w:rsidRPr="00F552FF">
        <w:rPr>
          <w:rFonts w:ascii="Times New Roman" w:eastAsia="Times New Roman" w:hAnsi="Times New Roman" w:cs="Times New Roman"/>
          <w:b/>
          <w:bCs/>
          <w:color w:val="000000" w:themeColor="text1"/>
          <w:sz w:val="24"/>
          <w:szCs w:val="24"/>
        </w:rPr>
        <w:t xml:space="preserve">1) </w:t>
      </w:r>
      <w:bookmarkStart w:id="193" w:name="_heading=h.356xmb2" w:colFirst="0" w:colLast="0"/>
      <w:bookmarkStart w:id="194" w:name="_heading=h.1kc7wiv" w:colFirst="0" w:colLast="0"/>
      <w:bookmarkStart w:id="195" w:name="_heading=h.qfjxz3nt9n96" w:colFirst="0" w:colLast="0"/>
      <w:bookmarkEnd w:id="193"/>
      <w:bookmarkEnd w:id="194"/>
      <w:bookmarkEnd w:id="195"/>
      <w:r w:rsidR="007C51AE" w:rsidRPr="00F552FF">
        <w:rPr>
          <w:rFonts w:ascii="Times New Roman" w:eastAsia="Times New Roman" w:hAnsi="Times New Roman" w:cs="Times New Roman"/>
          <w:color w:val="000000" w:themeColor="text1"/>
          <w:sz w:val="24"/>
          <w:szCs w:val="24"/>
        </w:rPr>
        <w:t>paragrahvi</w:t>
      </w:r>
      <w:r w:rsidR="007C51AE" w:rsidRPr="00F552FF">
        <w:rPr>
          <w:rFonts w:ascii="Times New Roman" w:eastAsia="Times New Roman" w:hAnsi="Times New Roman" w:cs="Times New Roman"/>
          <w:b/>
          <w:bCs/>
          <w:color w:val="000000" w:themeColor="text1"/>
          <w:sz w:val="24"/>
          <w:szCs w:val="24"/>
        </w:rPr>
        <w:t xml:space="preserve"> </w:t>
      </w:r>
      <w:r w:rsidR="007C51AE" w:rsidRPr="00F552FF">
        <w:rPr>
          <w:rFonts w:ascii="Times New Roman" w:eastAsia="Times New Roman" w:hAnsi="Times New Roman" w:cs="Times New Roman"/>
          <w:color w:val="000000" w:themeColor="text1"/>
          <w:sz w:val="24"/>
          <w:szCs w:val="24"/>
        </w:rPr>
        <w:t>126 lõige 3 muudetakse ja sõnastatakse järgmiselt:</w:t>
      </w:r>
    </w:p>
    <w:p w14:paraId="3A1E0135" w14:textId="7396EABC" w:rsidR="001B7ACB" w:rsidRPr="00F552FF" w:rsidRDefault="007C51AE">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„(3) Rahvusvahelise kaitse asja ja ajutise konkurentsijärelevalvemeetme peale esitatud kaebuse vaatab kohus läbi eelisjärjekorras.“</w:t>
      </w:r>
      <w:r w:rsidR="001B7ACB" w:rsidRPr="00F552FF">
        <w:rPr>
          <w:rFonts w:ascii="Times New Roman" w:eastAsia="Times New Roman" w:hAnsi="Times New Roman" w:cs="Times New Roman"/>
          <w:color w:val="000000" w:themeColor="text1"/>
          <w:sz w:val="24"/>
          <w:szCs w:val="24"/>
        </w:rPr>
        <w:t>;</w:t>
      </w:r>
    </w:p>
    <w:p w14:paraId="3CEE3B85" w14:textId="6FFFD453" w:rsidR="00061213" w:rsidRPr="00F552FF" w:rsidRDefault="00061213" w:rsidP="00061213">
      <w:pPr>
        <w:jc w:val="both"/>
        <w:rPr>
          <w:rFonts w:ascii="Times New Roman" w:eastAsia="Times New Roman" w:hAnsi="Times New Roman" w:cs="Times New Roman"/>
          <w:b/>
          <w:bCs/>
          <w:color w:val="000000" w:themeColor="text1"/>
          <w:sz w:val="24"/>
          <w:szCs w:val="24"/>
        </w:rPr>
      </w:pPr>
    </w:p>
    <w:p w14:paraId="3EBC5AD8" w14:textId="77777777" w:rsidR="00061213" w:rsidRPr="00F552FF" w:rsidRDefault="00061213" w:rsidP="00061213">
      <w:pPr>
        <w:jc w:val="both"/>
        <w:rPr>
          <w:rFonts w:ascii="Times New Roman" w:eastAsia="Times New Roman" w:hAnsi="Times New Roman" w:cs="Times New Roman"/>
          <w:color w:val="000000" w:themeColor="text1"/>
          <w:sz w:val="24"/>
          <w:szCs w:val="24"/>
        </w:rPr>
      </w:pPr>
    </w:p>
    <w:p w14:paraId="40873994" w14:textId="731A4D1A" w:rsidR="00061213" w:rsidRPr="00F552FF" w:rsidRDefault="00061213" w:rsidP="00061213">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 </w:t>
      </w:r>
    </w:p>
    <w:p w14:paraId="5FA4BA6F" w14:textId="77777777" w:rsidR="00796C09" w:rsidRPr="00F552FF" w:rsidRDefault="00796C09" w:rsidP="00796C09">
      <w:pPr>
        <w:jc w:val="both"/>
        <w:rPr>
          <w:rFonts w:ascii="Times New Roman" w:eastAsia="Times New Roman" w:hAnsi="Times New Roman" w:cs="Times New Roman"/>
          <w:b/>
          <w:bCs/>
          <w:color w:val="000000" w:themeColor="text1"/>
          <w:sz w:val="24"/>
          <w:szCs w:val="24"/>
        </w:rPr>
      </w:pPr>
      <w:bookmarkStart w:id="196" w:name="_heading=h.44bvf6o" w:colFirst="0" w:colLast="0"/>
      <w:bookmarkStart w:id="197" w:name="_heading=h.2jh5peh" w:colFirst="0" w:colLast="0"/>
      <w:bookmarkStart w:id="198" w:name="_heading=h.ymfzma" w:colFirst="0" w:colLast="0"/>
      <w:bookmarkStart w:id="199" w:name="_heading=h.3im3ia3" w:colFirst="0" w:colLast="0"/>
      <w:bookmarkStart w:id="200" w:name="_heading=h.35gp1nni1t29" w:colFirst="0" w:colLast="0"/>
      <w:bookmarkStart w:id="201" w:name="_heading=h.7xrdoevxt3ij" w:colFirst="0" w:colLast="0"/>
      <w:bookmarkStart w:id="202" w:name="_heading=h.gyv60xtu6wnd" w:colFirst="0" w:colLast="0"/>
      <w:bookmarkStart w:id="203" w:name="_heading=h.1xrdshw" w:colFirst="0" w:colLast="0"/>
      <w:bookmarkEnd w:id="196"/>
      <w:bookmarkEnd w:id="197"/>
      <w:bookmarkEnd w:id="198"/>
      <w:bookmarkEnd w:id="199"/>
      <w:bookmarkEnd w:id="200"/>
      <w:bookmarkEnd w:id="201"/>
      <w:bookmarkEnd w:id="202"/>
      <w:bookmarkEnd w:id="203"/>
    </w:p>
    <w:p w14:paraId="2635BE07" w14:textId="5EE16640" w:rsidR="00796C09" w:rsidRPr="00F552FF" w:rsidRDefault="00796C09" w:rsidP="00796C09">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lastRenderedPageBreak/>
        <w:t>3)</w:t>
      </w:r>
      <w:r w:rsidRPr="00F552FF">
        <w:rPr>
          <w:rFonts w:ascii="Times New Roman" w:eastAsia="Times New Roman" w:hAnsi="Times New Roman" w:cs="Times New Roman"/>
          <w:color w:val="000000" w:themeColor="text1"/>
          <w:sz w:val="24"/>
          <w:szCs w:val="24"/>
        </w:rPr>
        <w:t xml:space="preserve"> seadustikku täiendatakse normitehnilise märkusega järgmises sõnastuses:</w:t>
      </w:r>
    </w:p>
    <w:p w14:paraId="76C7D8BF" w14:textId="77777777" w:rsidR="00796C09" w:rsidRPr="00F552FF" w:rsidRDefault="00796C09" w:rsidP="00796C09">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Euroopa Parlamendi ja nõukogu direktiiv (EL) 2019/1, mille eesmärk on anda liikmesriikide konkurentsiasutustele volitused, et tulemuslikumalt tagada konkurentsinormide täitmine ja et tagada siseturu nõuetekohane toimimine (ELT L 11, 14.01.2019, lk 3–33).</w:t>
      </w:r>
    </w:p>
    <w:p w14:paraId="3C3ACC31" w14:textId="7ADF8F5D" w:rsidR="005C6487" w:rsidRPr="00F552FF" w:rsidRDefault="005C6487">
      <w:pPr>
        <w:jc w:val="both"/>
        <w:rPr>
          <w:rFonts w:ascii="Times New Roman" w:eastAsia="Times New Roman" w:hAnsi="Times New Roman" w:cs="Times New Roman"/>
          <w:b/>
          <w:color w:val="000000" w:themeColor="text1"/>
          <w:sz w:val="24"/>
          <w:szCs w:val="24"/>
        </w:rPr>
      </w:pPr>
      <w:bookmarkStart w:id="204" w:name="_heading=h.4hr1b5p" w:colFirst="0" w:colLast="0"/>
      <w:bookmarkEnd w:id="204"/>
    </w:p>
    <w:p w14:paraId="7B64D347" w14:textId="784D95CB"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6. Karistusseadustiku muutmine</w:t>
      </w:r>
    </w:p>
    <w:p w14:paraId="2CCF6F39" w14:textId="0453EA18" w:rsidR="0072045C" w:rsidRPr="00F552FF" w:rsidRDefault="0072045C">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1)</w:t>
      </w:r>
      <w:r w:rsidRPr="00F552FF">
        <w:rPr>
          <w:rFonts w:ascii="Times New Roman" w:eastAsia="Times New Roman" w:hAnsi="Times New Roman" w:cs="Times New Roman"/>
          <w:color w:val="000000" w:themeColor="text1"/>
          <w:sz w:val="24"/>
          <w:szCs w:val="24"/>
        </w:rPr>
        <w:t xml:space="preserve"> Paragrahvi 14 lõige 3 muudetakse ja sõnastatakse järgmiselt:</w:t>
      </w:r>
    </w:p>
    <w:p w14:paraId="47544EB2" w14:textId="75137BCF" w:rsidR="0072045C" w:rsidRPr="00F552FF" w:rsidRDefault="0072045C">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„(3) Juriidilise isiku </w:t>
      </w:r>
      <w:proofErr w:type="spellStart"/>
      <w:r w:rsidRPr="00F552FF">
        <w:rPr>
          <w:rFonts w:ascii="Times New Roman" w:eastAsia="Times New Roman" w:hAnsi="Times New Roman" w:cs="Times New Roman"/>
          <w:color w:val="000000" w:themeColor="text1"/>
          <w:sz w:val="24"/>
          <w:szCs w:val="24"/>
        </w:rPr>
        <w:t>vastutuselevõtmine</w:t>
      </w:r>
      <w:proofErr w:type="spellEnd"/>
      <w:r w:rsidRPr="00F552FF">
        <w:rPr>
          <w:rFonts w:ascii="Times New Roman" w:eastAsia="Times New Roman" w:hAnsi="Times New Roman" w:cs="Times New Roman"/>
          <w:color w:val="000000" w:themeColor="text1"/>
          <w:sz w:val="24"/>
          <w:szCs w:val="24"/>
        </w:rPr>
        <w:t xml:space="preserve"> ei eelda ega välista süüteo toimepannud füüsilise isiku </w:t>
      </w:r>
      <w:proofErr w:type="spellStart"/>
      <w:r w:rsidRPr="00F552FF">
        <w:rPr>
          <w:rFonts w:ascii="Times New Roman" w:eastAsia="Times New Roman" w:hAnsi="Times New Roman" w:cs="Times New Roman"/>
          <w:color w:val="000000" w:themeColor="text1"/>
          <w:sz w:val="24"/>
          <w:szCs w:val="24"/>
        </w:rPr>
        <w:t>vastutuselevõtmist</w:t>
      </w:r>
      <w:proofErr w:type="spellEnd"/>
      <w:r w:rsidRPr="00F552FF">
        <w:rPr>
          <w:rFonts w:ascii="Times New Roman" w:eastAsia="Times New Roman" w:hAnsi="Times New Roman" w:cs="Times New Roman"/>
          <w:color w:val="000000" w:themeColor="text1"/>
          <w:sz w:val="24"/>
          <w:szCs w:val="24"/>
        </w:rPr>
        <w:t>, kui seaduses on ette nähtud ka füüsilise isiku vastutus.“;</w:t>
      </w:r>
    </w:p>
    <w:p w14:paraId="6BE92C68" w14:textId="77777777" w:rsidR="0072045C" w:rsidRPr="00F552FF" w:rsidRDefault="0072045C">
      <w:pPr>
        <w:jc w:val="both"/>
        <w:rPr>
          <w:rFonts w:ascii="Times New Roman" w:eastAsia="Times New Roman" w:hAnsi="Times New Roman" w:cs="Times New Roman"/>
          <w:color w:val="000000" w:themeColor="text1"/>
          <w:sz w:val="24"/>
          <w:szCs w:val="24"/>
        </w:rPr>
      </w:pPr>
    </w:p>
    <w:p w14:paraId="7B64D348" w14:textId="193CBB9D" w:rsidR="00CF707D" w:rsidRPr="00F552FF" w:rsidRDefault="0072045C">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2)</w:t>
      </w:r>
      <w:r w:rsidRPr="00F552FF">
        <w:rPr>
          <w:rFonts w:ascii="Times New Roman" w:eastAsia="Times New Roman" w:hAnsi="Times New Roman" w:cs="Times New Roman"/>
          <w:color w:val="000000" w:themeColor="text1"/>
          <w:sz w:val="24"/>
          <w:szCs w:val="24"/>
        </w:rPr>
        <w:t xml:space="preserve"> paragrahvi 14 täiendatakse lõikega 5 järgmises sõnastuses:</w:t>
      </w:r>
    </w:p>
    <w:p w14:paraId="7DBF5BEF" w14:textId="77777777" w:rsidR="007C3D05" w:rsidRPr="00F552FF" w:rsidRDefault="0072045C">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„Seadusega võib konkreetsete süütegude kohta ette näha erisusi käesolevas paragrahvis sätestatust.“</w:t>
      </w:r>
      <w:r w:rsidR="007C3D05" w:rsidRPr="00F552FF">
        <w:rPr>
          <w:rFonts w:ascii="Times New Roman" w:eastAsia="Times New Roman" w:hAnsi="Times New Roman" w:cs="Times New Roman"/>
          <w:color w:val="000000" w:themeColor="text1"/>
          <w:sz w:val="24"/>
          <w:szCs w:val="24"/>
        </w:rPr>
        <w:t>;</w:t>
      </w:r>
    </w:p>
    <w:p w14:paraId="2597B1B2" w14:textId="77777777" w:rsidR="007C3D05" w:rsidRPr="00F552FF" w:rsidRDefault="007C3D05">
      <w:pPr>
        <w:jc w:val="both"/>
        <w:rPr>
          <w:rFonts w:ascii="Times New Roman" w:eastAsia="Times New Roman" w:hAnsi="Times New Roman" w:cs="Times New Roman"/>
          <w:color w:val="000000" w:themeColor="text1"/>
          <w:sz w:val="24"/>
          <w:szCs w:val="24"/>
        </w:rPr>
      </w:pPr>
    </w:p>
    <w:p w14:paraId="1CE76A59" w14:textId="116B94B5" w:rsidR="003C072C" w:rsidRPr="00F552FF" w:rsidRDefault="007C3D05" w:rsidP="00D717FF">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bCs/>
          <w:color w:val="000000" w:themeColor="text1"/>
          <w:sz w:val="24"/>
          <w:szCs w:val="24"/>
        </w:rPr>
        <w:t>3)</w:t>
      </w:r>
      <w:r w:rsidRPr="00F552FF">
        <w:rPr>
          <w:rFonts w:ascii="Times New Roman" w:eastAsia="Times New Roman" w:hAnsi="Times New Roman" w:cs="Times New Roman"/>
          <w:color w:val="000000" w:themeColor="text1"/>
          <w:sz w:val="24"/>
          <w:szCs w:val="24"/>
        </w:rPr>
        <w:t xml:space="preserve"> paragrahvi 81 </w:t>
      </w:r>
      <w:r w:rsidR="003C072C" w:rsidRPr="00F552FF">
        <w:rPr>
          <w:rFonts w:ascii="Times New Roman" w:eastAsia="Times New Roman" w:hAnsi="Times New Roman" w:cs="Times New Roman"/>
          <w:color w:val="000000" w:themeColor="text1"/>
          <w:sz w:val="24"/>
          <w:szCs w:val="24"/>
        </w:rPr>
        <w:t xml:space="preserve">täiendatakse lõikega </w:t>
      </w:r>
      <w:r w:rsidR="006C6F55" w:rsidRPr="00F552FF">
        <w:rPr>
          <w:rFonts w:ascii="Times New Roman" w:eastAsia="Times New Roman" w:hAnsi="Times New Roman" w:cs="Times New Roman"/>
          <w:color w:val="000000" w:themeColor="text1"/>
          <w:sz w:val="24"/>
          <w:szCs w:val="24"/>
        </w:rPr>
        <w:t>4</w:t>
      </w:r>
      <w:r w:rsidR="006C6F55" w:rsidRPr="00F552FF">
        <w:rPr>
          <w:rFonts w:ascii="Times New Roman" w:eastAsia="Times New Roman" w:hAnsi="Times New Roman" w:cs="Times New Roman"/>
          <w:color w:val="000000" w:themeColor="text1"/>
          <w:sz w:val="24"/>
          <w:szCs w:val="24"/>
          <w:vertAlign w:val="superscript"/>
        </w:rPr>
        <w:t>3</w:t>
      </w:r>
      <w:r w:rsidR="003C072C" w:rsidRPr="00F552FF">
        <w:rPr>
          <w:rFonts w:ascii="Times New Roman" w:eastAsia="Times New Roman" w:hAnsi="Times New Roman" w:cs="Times New Roman"/>
          <w:color w:val="000000" w:themeColor="text1"/>
          <w:sz w:val="24"/>
          <w:szCs w:val="24"/>
        </w:rPr>
        <w:t xml:space="preserve"> järgmises sõnastuses:</w:t>
      </w:r>
    </w:p>
    <w:p w14:paraId="75F6AAF0" w14:textId="0499F722" w:rsidR="00120C61" w:rsidRPr="00F552FF" w:rsidRDefault="003C072C" w:rsidP="00D717FF">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w:t>
      </w:r>
      <w:r w:rsidR="006C6F55" w:rsidRPr="00F552FF">
        <w:rPr>
          <w:rFonts w:ascii="Times New Roman" w:eastAsia="Times New Roman" w:hAnsi="Times New Roman" w:cs="Times New Roman"/>
          <w:color w:val="000000" w:themeColor="text1"/>
          <w:sz w:val="24"/>
          <w:szCs w:val="24"/>
        </w:rPr>
        <w:t>4</w:t>
      </w:r>
      <w:r w:rsidR="006C6F55" w:rsidRPr="00F552FF">
        <w:rPr>
          <w:rFonts w:ascii="Times New Roman" w:eastAsia="Times New Roman" w:hAnsi="Times New Roman" w:cs="Times New Roman"/>
          <w:color w:val="000000" w:themeColor="text1"/>
          <w:sz w:val="24"/>
          <w:szCs w:val="24"/>
          <w:vertAlign w:val="superscript"/>
        </w:rPr>
        <w:t>3</w:t>
      </w:r>
      <w:r w:rsidRPr="00F552FF">
        <w:rPr>
          <w:rFonts w:ascii="Times New Roman" w:eastAsia="Times New Roman" w:hAnsi="Times New Roman" w:cs="Times New Roman"/>
          <w:color w:val="000000" w:themeColor="text1"/>
          <w:sz w:val="24"/>
          <w:szCs w:val="24"/>
        </w:rPr>
        <w:t>) K</w:t>
      </w:r>
      <w:r w:rsidR="00A04FFE" w:rsidRPr="00F552FF">
        <w:rPr>
          <w:rFonts w:ascii="Times New Roman" w:eastAsia="Times New Roman" w:hAnsi="Times New Roman" w:cs="Times New Roman"/>
          <w:color w:val="000000" w:themeColor="text1"/>
          <w:sz w:val="24"/>
          <w:szCs w:val="24"/>
        </w:rPr>
        <w:t>onkurentsiseaduses</w:t>
      </w:r>
      <w:r w:rsidR="00974600">
        <w:rPr>
          <w:rFonts w:ascii="Times New Roman" w:eastAsia="Times New Roman" w:hAnsi="Times New Roman" w:cs="Times New Roman"/>
          <w:color w:val="000000" w:themeColor="text1"/>
          <w:sz w:val="24"/>
          <w:szCs w:val="24"/>
        </w:rPr>
        <w:t xml:space="preserve"> võib konkurentsialaste väärtegude </w:t>
      </w:r>
      <w:r w:rsidR="00771FE7">
        <w:rPr>
          <w:rFonts w:ascii="Times New Roman" w:eastAsia="Times New Roman" w:hAnsi="Times New Roman" w:cs="Times New Roman"/>
          <w:color w:val="000000" w:themeColor="text1"/>
          <w:sz w:val="24"/>
          <w:szCs w:val="24"/>
        </w:rPr>
        <w:t xml:space="preserve">aegumistähtaja peatumise osas </w:t>
      </w:r>
      <w:r w:rsidR="00855AF4">
        <w:rPr>
          <w:rFonts w:ascii="Times New Roman" w:eastAsia="Times New Roman" w:hAnsi="Times New Roman" w:cs="Times New Roman"/>
          <w:color w:val="000000" w:themeColor="text1"/>
          <w:sz w:val="24"/>
          <w:szCs w:val="24"/>
        </w:rPr>
        <w:t>ette näha erisusi</w:t>
      </w:r>
      <w:r w:rsidR="00771FE7">
        <w:rPr>
          <w:rFonts w:ascii="Times New Roman" w:eastAsia="Times New Roman" w:hAnsi="Times New Roman" w:cs="Times New Roman"/>
          <w:color w:val="000000" w:themeColor="text1"/>
          <w:sz w:val="24"/>
          <w:szCs w:val="24"/>
        </w:rPr>
        <w:t>.</w:t>
      </w:r>
      <w:r w:rsidR="00A04FFE" w:rsidRPr="00F552FF">
        <w:rPr>
          <w:rFonts w:ascii="Times New Roman" w:eastAsia="Times New Roman" w:hAnsi="Times New Roman" w:cs="Times New Roman"/>
          <w:color w:val="000000" w:themeColor="text1"/>
          <w:sz w:val="24"/>
          <w:szCs w:val="24"/>
        </w:rPr>
        <w:t>“</w:t>
      </w:r>
      <w:r w:rsidR="00120C61" w:rsidRPr="00F552FF">
        <w:rPr>
          <w:rFonts w:ascii="Times New Roman" w:eastAsia="Times New Roman" w:hAnsi="Times New Roman" w:cs="Times New Roman"/>
          <w:color w:val="000000" w:themeColor="text1"/>
          <w:sz w:val="24"/>
          <w:szCs w:val="24"/>
        </w:rPr>
        <w:t>;</w:t>
      </w:r>
    </w:p>
    <w:p w14:paraId="011D2DBC" w14:textId="3EF88965" w:rsidR="00120C61" w:rsidRPr="00F552FF" w:rsidRDefault="00120C61" w:rsidP="00D717FF">
      <w:pPr>
        <w:jc w:val="both"/>
        <w:rPr>
          <w:rFonts w:ascii="Times New Roman" w:eastAsia="Times New Roman" w:hAnsi="Times New Roman" w:cs="Times New Roman"/>
          <w:color w:val="000000" w:themeColor="text1"/>
          <w:sz w:val="24"/>
          <w:szCs w:val="24"/>
        </w:rPr>
      </w:pPr>
    </w:p>
    <w:p w14:paraId="0B5E4196" w14:textId="5FBBB04C" w:rsidR="0072045C" w:rsidRPr="00F552FF" w:rsidRDefault="00120C61" w:rsidP="00D717FF">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4) paragrahv 400 tunnistatakse kehtetuks.</w:t>
      </w:r>
    </w:p>
    <w:p w14:paraId="7B64D349"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34A" w14:textId="7F53F4BB" w:rsidR="00CF707D" w:rsidRPr="00F552FF" w:rsidRDefault="00F757F0">
      <w:pPr>
        <w:jc w:val="both"/>
        <w:rPr>
          <w:rFonts w:ascii="Times New Roman" w:eastAsia="Times New Roman" w:hAnsi="Times New Roman" w:cs="Times New Roman"/>
          <w:b/>
          <w:color w:val="000000" w:themeColor="text1"/>
          <w:sz w:val="24"/>
          <w:szCs w:val="24"/>
        </w:rPr>
      </w:pPr>
      <w:bookmarkStart w:id="205" w:name="_heading=h.2wwbldi" w:colFirst="0" w:colLast="0"/>
      <w:bookmarkEnd w:id="205"/>
      <w:r w:rsidRPr="00F552FF">
        <w:rPr>
          <w:rFonts w:ascii="Times New Roman" w:eastAsia="Times New Roman" w:hAnsi="Times New Roman" w:cs="Times New Roman"/>
          <w:b/>
          <w:color w:val="000000" w:themeColor="text1"/>
          <w:sz w:val="24"/>
          <w:szCs w:val="24"/>
        </w:rPr>
        <w:t>§ 7. Korrakaitseseaduse muutmine</w:t>
      </w:r>
    </w:p>
    <w:p w14:paraId="7B64D34B"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Korrakaitseseaduse § 1  täiendatakse lõikega 10 järgmises sõnastuses:</w:t>
      </w:r>
    </w:p>
    <w:p w14:paraId="7B64D34C" w14:textId="61FE12D6"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„(10) Käesolevat seadust ei kohaldata Konkurentsiameti tegevusele konkurentsiseaduse 2. ja 4. peatüki ning Euroopa Liidu toimimise lepingu artiklite 101 ja 102 täitmise tagamisel</w:t>
      </w:r>
      <w:r w:rsidR="006B5B73" w:rsidRPr="00F552FF">
        <w:rPr>
          <w:rFonts w:ascii="Times New Roman" w:eastAsia="Times New Roman" w:hAnsi="Times New Roman" w:cs="Times New Roman"/>
          <w:color w:val="000000" w:themeColor="text1"/>
          <w:sz w:val="24"/>
          <w:szCs w:val="24"/>
        </w:rPr>
        <w:t>, välja arvatud</w:t>
      </w:r>
      <w:r w:rsidR="00B21994" w:rsidRPr="00F552FF">
        <w:rPr>
          <w:rFonts w:ascii="Times New Roman" w:eastAsia="Times New Roman" w:hAnsi="Times New Roman" w:cs="Times New Roman"/>
          <w:color w:val="000000" w:themeColor="text1"/>
          <w:sz w:val="24"/>
          <w:szCs w:val="24"/>
        </w:rPr>
        <w:t xml:space="preserve"> juhul, kui konkurentsiseaduses on sätestatud teisiti</w:t>
      </w:r>
      <w:r w:rsidRPr="00F552FF">
        <w:rPr>
          <w:rFonts w:ascii="Times New Roman" w:eastAsia="Times New Roman" w:hAnsi="Times New Roman" w:cs="Times New Roman"/>
          <w:color w:val="000000" w:themeColor="text1"/>
          <w:sz w:val="24"/>
          <w:szCs w:val="24"/>
        </w:rPr>
        <w:t>.“.</w:t>
      </w:r>
    </w:p>
    <w:p w14:paraId="7B64D34D"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4E" w14:textId="55792384" w:rsidR="00CF707D" w:rsidRPr="00F552FF" w:rsidRDefault="00F757F0">
      <w:pPr>
        <w:jc w:val="both"/>
        <w:rPr>
          <w:rFonts w:ascii="Times New Roman" w:eastAsia="Times New Roman" w:hAnsi="Times New Roman" w:cs="Times New Roman"/>
          <w:b/>
          <w:color w:val="000000" w:themeColor="text1"/>
          <w:sz w:val="24"/>
          <w:szCs w:val="24"/>
        </w:rPr>
      </w:pPr>
      <w:bookmarkStart w:id="206" w:name="_heading=h.1c1lvlb" w:colFirst="0" w:colLast="0"/>
      <w:bookmarkEnd w:id="206"/>
      <w:r w:rsidRPr="00F552FF">
        <w:rPr>
          <w:rFonts w:ascii="Times New Roman" w:eastAsia="Times New Roman" w:hAnsi="Times New Roman" w:cs="Times New Roman"/>
          <w:b/>
          <w:color w:val="000000" w:themeColor="text1"/>
          <w:sz w:val="24"/>
          <w:szCs w:val="24"/>
        </w:rPr>
        <w:t>§ 8. Krediidiasutuste seaduse muutmine</w:t>
      </w:r>
    </w:p>
    <w:p w14:paraId="7B64D34F"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Krediidiasutuste seaduse § 88 lõiget 5 täiendatakse punktiga 12 järgmises sõnastuses:</w:t>
      </w:r>
    </w:p>
    <w:p w14:paraId="7B64D350" w14:textId="56569FC2"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color w:val="000000" w:themeColor="text1"/>
          <w:sz w:val="24"/>
          <w:szCs w:val="24"/>
        </w:rPr>
        <w:t xml:space="preserve">„12) </w:t>
      </w:r>
      <w:r w:rsidR="00973014" w:rsidRPr="00F552FF">
        <w:rPr>
          <w:rFonts w:ascii="Times New Roman" w:eastAsia="Times New Roman" w:hAnsi="Times New Roman" w:cs="Times New Roman"/>
          <w:color w:val="000000" w:themeColor="text1"/>
          <w:sz w:val="24"/>
          <w:szCs w:val="24"/>
        </w:rPr>
        <w:t>Konkurentsiametile konkurentsiseaduse 9</w:t>
      </w:r>
      <w:r w:rsidR="00973014" w:rsidRPr="00F552FF">
        <w:rPr>
          <w:rFonts w:ascii="Times New Roman" w:eastAsia="Times New Roman" w:hAnsi="Times New Roman" w:cs="Times New Roman"/>
          <w:color w:val="000000" w:themeColor="text1"/>
          <w:sz w:val="24"/>
          <w:szCs w:val="24"/>
          <w:vertAlign w:val="superscript"/>
        </w:rPr>
        <w:t>2</w:t>
      </w:r>
      <w:r w:rsidR="00973014" w:rsidRPr="00F552FF">
        <w:rPr>
          <w:rFonts w:ascii="Times New Roman" w:eastAsia="Times New Roman" w:hAnsi="Times New Roman" w:cs="Times New Roman"/>
          <w:color w:val="000000" w:themeColor="text1"/>
          <w:sz w:val="24"/>
          <w:szCs w:val="24"/>
        </w:rPr>
        <w:t>. ja 9</w:t>
      </w:r>
      <w:r w:rsidR="00973014" w:rsidRPr="00F552FF">
        <w:rPr>
          <w:rFonts w:ascii="Times New Roman" w:eastAsia="Times New Roman" w:hAnsi="Times New Roman" w:cs="Times New Roman"/>
          <w:color w:val="000000" w:themeColor="text1"/>
          <w:sz w:val="24"/>
          <w:szCs w:val="24"/>
          <w:vertAlign w:val="superscript"/>
        </w:rPr>
        <w:t>3</w:t>
      </w:r>
      <w:r w:rsidR="00973014" w:rsidRPr="00F552FF">
        <w:rPr>
          <w:rFonts w:ascii="Times New Roman" w:eastAsia="Times New Roman" w:hAnsi="Times New Roman" w:cs="Times New Roman"/>
          <w:color w:val="000000" w:themeColor="text1"/>
          <w:sz w:val="24"/>
          <w:szCs w:val="24"/>
        </w:rPr>
        <w:t>. peatükis sätestatud ülesannete täitmiseks</w:t>
      </w:r>
      <w:r w:rsidRPr="00F552FF">
        <w:rPr>
          <w:rFonts w:ascii="Times New Roman" w:eastAsia="Times New Roman" w:hAnsi="Times New Roman" w:cs="Times New Roman"/>
          <w:color w:val="000000" w:themeColor="text1"/>
          <w:sz w:val="24"/>
          <w:szCs w:val="24"/>
        </w:rPr>
        <w:t>.“.</w:t>
      </w:r>
    </w:p>
    <w:p w14:paraId="7B64D351" w14:textId="77777777" w:rsidR="00CF707D" w:rsidRPr="00F552FF" w:rsidRDefault="00CF707D">
      <w:pPr>
        <w:jc w:val="both"/>
        <w:rPr>
          <w:rFonts w:ascii="Times New Roman" w:eastAsia="Times New Roman" w:hAnsi="Times New Roman" w:cs="Times New Roman"/>
          <w:b/>
          <w:color w:val="000000" w:themeColor="text1"/>
          <w:sz w:val="24"/>
          <w:szCs w:val="24"/>
        </w:rPr>
      </w:pPr>
    </w:p>
    <w:p w14:paraId="7B64D352" w14:textId="3C7EB505" w:rsidR="00CF707D" w:rsidRPr="00F552FF" w:rsidRDefault="00F757F0">
      <w:pPr>
        <w:jc w:val="both"/>
        <w:rPr>
          <w:rFonts w:ascii="Times New Roman" w:eastAsia="Times New Roman" w:hAnsi="Times New Roman" w:cs="Times New Roman"/>
          <w:b/>
          <w:color w:val="000000" w:themeColor="text1"/>
          <w:sz w:val="24"/>
          <w:szCs w:val="24"/>
        </w:rPr>
      </w:pPr>
      <w:bookmarkStart w:id="207" w:name="_heading=h.3w19e94" w:colFirst="0" w:colLast="0"/>
      <w:bookmarkEnd w:id="207"/>
      <w:r w:rsidRPr="00F552FF">
        <w:rPr>
          <w:rFonts w:ascii="Times New Roman" w:eastAsia="Times New Roman" w:hAnsi="Times New Roman" w:cs="Times New Roman"/>
          <w:b/>
          <w:color w:val="000000" w:themeColor="text1"/>
          <w:sz w:val="24"/>
          <w:szCs w:val="24"/>
        </w:rPr>
        <w:t>§ 9. Kriminaalmenetluse seadustiku muutmine</w:t>
      </w:r>
    </w:p>
    <w:p w14:paraId="7B64D353"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Kriminaalmenetluse seadustikus tehakse järgmised muudatused:</w:t>
      </w:r>
    </w:p>
    <w:p w14:paraId="7B64D354"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55"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1)</w:t>
      </w:r>
      <w:r w:rsidRPr="00F552FF">
        <w:rPr>
          <w:rFonts w:ascii="Times New Roman" w:eastAsia="Times New Roman" w:hAnsi="Times New Roman" w:cs="Times New Roman"/>
          <w:color w:val="000000" w:themeColor="text1"/>
          <w:sz w:val="24"/>
          <w:szCs w:val="24"/>
        </w:rPr>
        <w:t xml:space="preserve"> paragrahvist 6 jäetakse välja tekstiosa „205</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w:t>
      </w:r>
    </w:p>
    <w:p w14:paraId="7B64D356"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57" w14:textId="25AFB355"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2)</w:t>
      </w:r>
      <w:r w:rsidRPr="00F552FF">
        <w:rPr>
          <w:rFonts w:ascii="Times New Roman" w:eastAsia="Times New Roman" w:hAnsi="Times New Roman" w:cs="Times New Roman"/>
          <w:color w:val="000000" w:themeColor="text1"/>
          <w:sz w:val="24"/>
          <w:szCs w:val="24"/>
        </w:rPr>
        <w:t xml:space="preserve"> paragrahvi 31 lõikest 1 jäetakse välja sõna „Konkurentsiamet</w:t>
      </w:r>
      <w:r w:rsidR="0069559B"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w:t>
      </w:r>
    </w:p>
    <w:p w14:paraId="7B64D358"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59"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3)</w:t>
      </w:r>
      <w:r w:rsidRPr="00F552FF">
        <w:rPr>
          <w:rFonts w:ascii="Times New Roman" w:eastAsia="Times New Roman" w:hAnsi="Times New Roman" w:cs="Times New Roman"/>
          <w:color w:val="000000" w:themeColor="text1"/>
          <w:sz w:val="24"/>
          <w:szCs w:val="24"/>
        </w:rPr>
        <w:t xml:space="preserve"> paragrahv 38</w:t>
      </w:r>
      <w:r w:rsidRPr="00F552FF">
        <w:rPr>
          <w:rFonts w:ascii="Times New Roman" w:eastAsia="Times New Roman" w:hAnsi="Times New Roman" w:cs="Times New Roman"/>
          <w:color w:val="000000" w:themeColor="text1"/>
          <w:sz w:val="24"/>
          <w:szCs w:val="24"/>
          <w:vertAlign w:val="superscript"/>
        </w:rPr>
        <w:t>2</w:t>
      </w:r>
      <w:r w:rsidRPr="00F552FF">
        <w:rPr>
          <w:rFonts w:ascii="Times New Roman" w:eastAsia="Times New Roman" w:hAnsi="Times New Roman" w:cs="Times New Roman"/>
          <w:color w:val="000000" w:themeColor="text1"/>
          <w:sz w:val="24"/>
          <w:szCs w:val="24"/>
        </w:rPr>
        <w:t xml:space="preserve"> tunnistatakse kehtetuks; </w:t>
      </w:r>
    </w:p>
    <w:p w14:paraId="7B64D35A"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5B"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4)</w:t>
      </w:r>
      <w:r w:rsidRPr="00F552FF">
        <w:rPr>
          <w:rFonts w:ascii="Times New Roman" w:eastAsia="Times New Roman" w:hAnsi="Times New Roman" w:cs="Times New Roman"/>
          <w:color w:val="000000" w:themeColor="text1"/>
          <w:sz w:val="24"/>
          <w:szCs w:val="24"/>
        </w:rPr>
        <w:t xml:space="preserve"> paragrahvi 126</w:t>
      </w:r>
      <w:r w:rsidRPr="00F552FF">
        <w:rPr>
          <w:rFonts w:ascii="Times New Roman" w:eastAsia="Times New Roman" w:hAnsi="Times New Roman" w:cs="Times New Roman"/>
          <w:color w:val="000000" w:themeColor="text1"/>
          <w:sz w:val="24"/>
          <w:szCs w:val="24"/>
          <w:vertAlign w:val="superscript"/>
        </w:rPr>
        <w:t>2</w:t>
      </w:r>
      <w:r w:rsidRPr="00F552FF">
        <w:rPr>
          <w:rFonts w:ascii="Times New Roman" w:eastAsia="Times New Roman" w:hAnsi="Times New Roman" w:cs="Times New Roman"/>
          <w:color w:val="000000" w:themeColor="text1"/>
          <w:sz w:val="24"/>
          <w:szCs w:val="24"/>
        </w:rPr>
        <w:t xml:space="preserve"> lõikest 2 jäetakse välja tekstiosa „400,“;</w:t>
      </w:r>
    </w:p>
    <w:p w14:paraId="7B64D35C"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5D" w14:textId="30ECF1A0"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5)</w:t>
      </w:r>
      <w:r w:rsidRPr="00F552FF">
        <w:rPr>
          <w:rFonts w:ascii="Times New Roman" w:eastAsia="Times New Roman" w:hAnsi="Times New Roman" w:cs="Times New Roman"/>
          <w:color w:val="000000" w:themeColor="text1"/>
          <w:sz w:val="24"/>
          <w:szCs w:val="24"/>
        </w:rPr>
        <w:t xml:space="preserve"> paragrahv 205</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w:t>
      </w:r>
      <w:r w:rsidR="00692025"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212 lõike 2 punkt 5 ja </w:t>
      </w:r>
      <w:r w:rsidR="00134230" w:rsidRPr="00F552FF">
        <w:rPr>
          <w:rFonts w:ascii="Times New Roman" w:eastAsia="Times New Roman" w:hAnsi="Times New Roman" w:cs="Times New Roman"/>
          <w:color w:val="000000" w:themeColor="text1"/>
          <w:sz w:val="24"/>
          <w:szCs w:val="24"/>
        </w:rPr>
        <w:t>§</w:t>
      </w:r>
      <w:r w:rsidRPr="00F552FF">
        <w:rPr>
          <w:rFonts w:ascii="Times New Roman" w:eastAsia="Times New Roman" w:hAnsi="Times New Roman" w:cs="Times New Roman"/>
          <w:color w:val="000000" w:themeColor="text1"/>
          <w:sz w:val="24"/>
          <w:szCs w:val="24"/>
        </w:rPr>
        <w:t xml:space="preserve"> 313 lõike 1 punkt 5</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tunnistatakse kehtetuks;</w:t>
      </w:r>
    </w:p>
    <w:p w14:paraId="7B64D35E"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5F" w14:textId="69E2865E"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6)</w:t>
      </w:r>
      <w:r w:rsidRPr="00F552FF">
        <w:rPr>
          <w:rFonts w:ascii="Times New Roman" w:eastAsia="Times New Roman" w:hAnsi="Times New Roman" w:cs="Times New Roman"/>
          <w:color w:val="000000" w:themeColor="text1"/>
          <w:sz w:val="24"/>
          <w:szCs w:val="24"/>
        </w:rPr>
        <w:t xml:space="preserve"> paragrahvi 435 lõikest 2 jäetakse välja sõna „</w:t>
      </w:r>
      <w:r w:rsidR="00134230" w:rsidRPr="00F552FF">
        <w:rPr>
          <w:rFonts w:ascii="Times New Roman" w:eastAsia="Times New Roman" w:hAnsi="Times New Roman" w:cs="Times New Roman"/>
          <w:color w:val="000000" w:themeColor="text1"/>
          <w:sz w:val="24"/>
          <w:szCs w:val="24"/>
        </w:rPr>
        <w:t xml:space="preserve">, </w:t>
      </w:r>
      <w:r w:rsidRPr="00F552FF">
        <w:rPr>
          <w:rFonts w:ascii="Times New Roman" w:eastAsia="Times New Roman" w:hAnsi="Times New Roman" w:cs="Times New Roman"/>
          <w:color w:val="000000" w:themeColor="text1"/>
          <w:sz w:val="24"/>
          <w:szCs w:val="24"/>
        </w:rPr>
        <w:t>Konkurentsiamet“.</w:t>
      </w:r>
    </w:p>
    <w:p w14:paraId="7B64D360"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61" w14:textId="42DB8346"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10. Riigihangete seaduse muutmine</w:t>
      </w:r>
    </w:p>
    <w:p w14:paraId="0F4A9E4B" w14:textId="717753E6" w:rsidR="00EB2E5C" w:rsidRPr="00F552FF" w:rsidRDefault="00F757F0" w:rsidP="00EB2E5C">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Riigihangete seaduse § 4 punkti 4 </w:t>
      </w:r>
      <w:r w:rsidR="00EB2E5C" w:rsidRPr="00F552FF">
        <w:rPr>
          <w:rFonts w:ascii="Times New Roman" w:eastAsia="Times New Roman" w:hAnsi="Times New Roman" w:cs="Times New Roman"/>
          <w:color w:val="000000" w:themeColor="text1"/>
          <w:sz w:val="24"/>
          <w:szCs w:val="24"/>
        </w:rPr>
        <w:t xml:space="preserve">muudetakse ja sõnastatakse järgmiselt: </w:t>
      </w:r>
    </w:p>
    <w:p w14:paraId="7B64D362" w14:textId="2FD2B1D4" w:rsidR="00CF707D" w:rsidRPr="00F552FF" w:rsidRDefault="00EB2E5C" w:rsidP="00EB2E5C">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„4) ettevõtja on äriühing, füüsilisest isikust ettevõtja või muu majandus- või kutsetegevuses osalev isik või juriidiliseks isikuks mitteolev ühendus või ettevõtja huvides tegutsev isik või riik, kohaliku omavalitsuse üksus, avalik-õiguslik juriidiline isik või muu haldusülesandeid täitev isik, kes osaleb kaubaturul</w:t>
      </w:r>
      <w:r w:rsidR="00304E81" w:rsidRPr="00F552FF">
        <w:rPr>
          <w:rFonts w:ascii="Times New Roman" w:eastAsia="Times New Roman" w:hAnsi="Times New Roman" w:cs="Times New Roman"/>
          <w:color w:val="000000" w:themeColor="text1"/>
          <w:sz w:val="24"/>
          <w:szCs w:val="24"/>
        </w:rPr>
        <w:t>“.</w:t>
      </w:r>
    </w:p>
    <w:p w14:paraId="7B64D363"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64" w14:textId="19B65DE1" w:rsidR="00CF707D" w:rsidRPr="00F552FF" w:rsidRDefault="00F757F0">
      <w:pPr>
        <w:jc w:val="both"/>
        <w:rPr>
          <w:rFonts w:ascii="Times New Roman" w:eastAsia="Times New Roman" w:hAnsi="Times New Roman" w:cs="Times New Roman"/>
          <w:b/>
          <w:color w:val="000000" w:themeColor="text1"/>
          <w:sz w:val="24"/>
          <w:szCs w:val="24"/>
        </w:rPr>
      </w:pPr>
      <w:r w:rsidRPr="00F552FF">
        <w:rPr>
          <w:rFonts w:ascii="Times New Roman" w:eastAsia="Times New Roman" w:hAnsi="Times New Roman" w:cs="Times New Roman"/>
          <w:b/>
          <w:color w:val="000000" w:themeColor="text1"/>
          <w:sz w:val="24"/>
          <w:szCs w:val="24"/>
        </w:rPr>
        <w:t>§ 11. Riigi õigusabi seaduse muutmine</w:t>
      </w:r>
    </w:p>
    <w:p w14:paraId="7B64D365"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Riigi õigusabi seaduses tehakse järgmised muudatused:</w:t>
      </w:r>
    </w:p>
    <w:p w14:paraId="7B64D366"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67"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1)</w:t>
      </w:r>
      <w:r w:rsidRPr="00F552FF">
        <w:rPr>
          <w:rFonts w:ascii="Times New Roman" w:eastAsia="Times New Roman" w:hAnsi="Times New Roman" w:cs="Times New Roman"/>
          <w:color w:val="000000" w:themeColor="text1"/>
          <w:sz w:val="24"/>
          <w:szCs w:val="24"/>
        </w:rPr>
        <w:t xml:space="preserve"> paragrahvi 6 täiendatakse lõikega 6 järgmises sõnastuses:</w:t>
      </w:r>
    </w:p>
    <w:p w14:paraId="7B64D368" w14:textId="77777777" w:rsidR="00CF707D" w:rsidRPr="00F552FF" w:rsidRDefault="00F757F0">
      <w:pPr>
        <w:jc w:val="both"/>
        <w:rPr>
          <w:rFonts w:ascii="Times New Roman" w:eastAsia="Times New Roman" w:hAnsi="Times New Roman" w:cs="Times New Roman"/>
          <w:color w:val="000000" w:themeColor="text1"/>
          <w:sz w:val="24"/>
          <w:szCs w:val="24"/>
        </w:rPr>
      </w:pPr>
      <w:bookmarkStart w:id="208" w:name="_heading=h.2b6jogx" w:colFirst="0" w:colLast="0"/>
      <w:bookmarkEnd w:id="208"/>
      <w:r w:rsidRPr="00F552FF">
        <w:rPr>
          <w:rFonts w:ascii="Times New Roman" w:eastAsia="Times New Roman" w:hAnsi="Times New Roman" w:cs="Times New Roman"/>
          <w:color w:val="000000" w:themeColor="text1"/>
          <w:sz w:val="24"/>
          <w:szCs w:val="24"/>
        </w:rPr>
        <w:t>„(6) Konkurentsijärelevalvemenetluses saab menetlusele allutatud isikuna riigi õigusabi isik, kellel ei ole lepingulist esindajat ja kes taotleb esindaja osavõttu.“;</w:t>
      </w:r>
    </w:p>
    <w:p w14:paraId="7B64D369"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6A"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2)</w:t>
      </w:r>
      <w:r w:rsidRPr="00F552FF">
        <w:rPr>
          <w:rFonts w:ascii="Times New Roman" w:eastAsia="Times New Roman" w:hAnsi="Times New Roman" w:cs="Times New Roman"/>
          <w:color w:val="000000" w:themeColor="text1"/>
          <w:sz w:val="24"/>
          <w:szCs w:val="24"/>
        </w:rPr>
        <w:t xml:space="preserve"> paragrahvi 7 lõikes 2 asendatakse tekstiosa „§ 6 lõikes 4“ tekstiosaga „§ 6 lõikes 4 või 6“;</w:t>
      </w:r>
    </w:p>
    <w:p w14:paraId="7B64D36B"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6C"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3)</w:t>
      </w:r>
      <w:r w:rsidRPr="00F552FF">
        <w:rPr>
          <w:rFonts w:ascii="Times New Roman" w:eastAsia="Times New Roman" w:hAnsi="Times New Roman" w:cs="Times New Roman"/>
          <w:color w:val="000000" w:themeColor="text1"/>
          <w:sz w:val="24"/>
          <w:szCs w:val="24"/>
        </w:rPr>
        <w:t xml:space="preserve"> paragrahvi 10 lõiget 3</w:t>
      </w:r>
      <w:r w:rsidRPr="00F552FF">
        <w:rPr>
          <w:rFonts w:ascii="Times New Roman" w:eastAsia="Times New Roman" w:hAnsi="Times New Roman" w:cs="Times New Roman"/>
          <w:color w:val="000000" w:themeColor="text1"/>
          <w:sz w:val="24"/>
          <w:szCs w:val="24"/>
          <w:vertAlign w:val="superscript"/>
        </w:rPr>
        <w:t>1</w:t>
      </w:r>
      <w:r w:rsidRPr="00F552FF">
        <w:rPr>
          <w:rFonts w:ascii="Times New Roman" w:eastAsia="Times New Roman" w:hAnsi="Times New Roman" w:cs="Times New Roman"/>
          <w:color w:val="000000" w:themeColor="text1"/>
          <w:sz w:val="24"/>
          <w:szCs w:val="24"/>
        </w:rPr>
        <w:t xml:space="preserve"> täiendatakse teise lausega järgmises sõnastuses:</w:t>
      </w:r>
    </w:p>
    <w:p w14:paraId="7B64D36D"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„Taotlus riigi õigusabi saamiseks esindamisena konkurentsijärelevalvemenetluses esitatakse Konkurentsiameti asukoha järgsele halduskohtule.“;</w:t>
      </w:r>
    </w:p>
    <w:p w14:paraId="7B64D36E" w14:textId="77777777" w:rsidR="00CF707D" w:rsidRPr="00F552FF" w:rsidRDefault="00CF707D">
      <w:pPr>
        <w:jc w:val="both"/>
        <w:rPr>
          <w:rFonts w:ascii="Times New Roman" w:eastAsia="Times New Roman" w:hAnsi="Times New Roman" w:cs="Times New Roman"/>
          <w:color w:val="000000" w:themeColor="text1"/>
          <w:sz w:val="24"/>
          <w:szCs w:val="24"/>
        </w:rPr>
      </w:pPr>
    </w:p>
    <w:p w14:paraId="7B64D36F" w14:textId="77777777" w:rsidR="00CF707D"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b/>
          <w:color w:val="000000" w:themeColor="text1"/>
          <w:sz w:val="24"/>
          <w:szCs w:val="24"/>
        </w:rPr>
        <w:t>4)</w:t>
      </w:r>
      <w:r w:rsidRPr="00F552FF">
        <w:rPr>
          <w:rFonts w:ascii="Times New Roman" w:eastAsia="Times New Roman" w:hAnsi="Times New Roman" w:cs="Times New Roman"/>
          <w:color w:val="000000" w:themeColor="text1"/>
          <w:sz w:val="24"/>
          <w:szCs w:val="24"/>
        </w:rPr>
        <w:t xml:space="preserve"> paragrahvi 25 täiendatakse lõikega 5 järgmises sõnastuses:</w:t>
      </w:r>
    </w:p>
    <w:p w14:paraId="21F12EF7" w14:textId="4532F032" w:rsidR="0032342B" w:rsidRPr="00F552FF" w:rsidRDefault="00F757F0">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„(5) Konkurentsijärelevalvemenetluses riigi õigusabi saanud isik hüvitab riigi õigusabi tasu ja riigi õigusabi kulud juhul, kui menetlus lõpeb sellele isikule konkurentsijärelevalvemeetme kohaldamisega. Muul juhul hüvitab nimetatud tasu ja kulud riik. Halduskohus võib Konkurentsiameti või riigi õigusabi saanud menetlusele allutatud isiku taotlusel otsustada hüvitamiskohustuse teisiti, kui hüvitamiskohustuse täielik või osaline jätmine riigile või menetlusele allutatud isikule oleks ebaõiglane või ebamõistlik, sealhulgas juhul, kui hüvitamiskohustus on põhjustatud õigusvastase tegevusega. Käesoleva seaduse §-s 27 sätestatut ei kohaldata.“.</w:t>
      </w:r>
    </w:p>
    <w:p w14:paraId="1534FB2F" w14:textId="77777777" w:rsidR="003C52E7" w:rsidRDefault="003C52E7">
      <w:pPr>
        <w:jc w:val="both"/>
        <w:rPr>
          <w:rFonts w:ascii="Times New Roman" w:eastAsia="Times New Roman" w:hAnsi="Times New Roman" w:cs="Times New Roman"/>
          <w:color w:val="000000" w:themeColor="text1"/>
          <w:sz w:val="24"/>
          <w:szCs w:val="24"/>
        </w:rPr>
      </w:pPr>
    </w:p>
    <w:p w14:paraId="46E9BD78" w14:textId="77777777" w:rsidR="00CC7F07" w:rsidRPr="00020E8F" w:rsidRDefault="00581189">
      <w:pPr>
        <w:jc w:val="both"/>
        <w:rPr>
          <w:rFonts w:ascii="Times New Roman" w:eastAsia="Times New Roman" w:hAnsi="Times New Roman" w:cs="Times New Roman"/>
          <w:b/>
          <w:bCs/>
          <w:color w:val="000000" w:themeColor="text1"/>
          <w:sz w:val="24"/>
          <w:szCs w:val="24"/>
        </w:rPr>
      </w:pPr>
      <w:r w:rsidRPr="00020E8F">
        <w:rPr>
          <w:rFonts w:ascii="Times New Roman" w:eastAsia="Times New Roman" w:hAnsi="Times New Roman" w:cs="Times New Roman"/>
          <w:b/>
          <w:bCs/>
          <w:color w:val="000000" w:themeColor="text1"/>
          <w:sz w:val="24"/>
          <w:szCs w:val="24"/>
        </w:rPr>
        <w:t>§ 12. Väärteomenetluse seadustiku</w:t>
      </w:r>
      <w:r w:rsidR="008343EB" w:rsidRPr="00020E8F">
        <w:rPr>
          <w:rFonts w:ascii="Times New Roman" w:eastAsia="Times New Roman" w:hAnsi="Times New Roman" w:cs="Times New Roman"/>
          <w:b/>
          <w:bCs/>
          <w:color w:val="000000" w:themeColor="text1"/>
          <w:sz w:val="24"/>
          <w:szCs w:val="24"/>
        </w:rPr>
        <w:t xml:space="preserve"> muutmine</w:t>
      </w:r>
    </w:p>
    <w:p w14:paraId="14714684" w14:textId="7C7F8C4A" w:rsidR="00581189" w:rsidRPr="00F552FF" w:rsidRDefault="00CC7F07" w:rsidP="00CC7F0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Väärteomenetluse seadustiku §</w:t>
      </w:r>
      <w:r w:rsidR="00F66D7B">
        <w:rPr>
          <w:rFonts w:ascii="Times New Roman" w:eastAsia="Times New Roman" w:hAnsi="Times New Roman" w:cs="Times New Roman"/>
          <w:color w:val="000000" w:themeColor="text1"/>
          <w:sz w:val="24"/>
          <w:szCs w:val="24"/>
        </w:rPr>
        <w:t xml:space="preserve"> 30 lõike 1 punktist</w:t>
      </w:r>
      <w:r w:rsidR="003A12DE">
        <w:rPr>
          <w:rFonts w:ascii="Times New Roman" w:eastAsia="Times New Roman" w:hAnsi="Times New Roman" w:cs="Times New Roman"/>
          <w:color w:val="000000" w:themeColor="text1"/>
          <w:sz w:val="24"/>
          <w:szCs w:val="24"/>
        </w:rPr>
        <w:t xml:space="preserve"> 4</w:t>
      </w:r>
      <w:r w:rsidR="00F66D7B">
        <w:rPr>
          <w:rFonts w:ascii="Times New Roman" w:eastAsia="Times New Roman" w:hAnsi="Times New Roman" w:cs="Times New Roman"/>
          <w:color w:val="000000" w:themeColor="text1"/>
          <w:sz w:val="24"/>
          <w:szCs w:val="24"/>
        </w:rPr>
        <w:t xml:space="preserve"> jäetakse välja sõna „alaealine“.</w:t>
      </w:r>
    </w:p>
    <w:p w14:paraId="169943B4" w14:textId="1A01BB5F" w:rsidR="005E2748" w:rsidRPr="00F552FF" w:rsidRDefault="005E2748">
      <w:pPr>
        <w:jc w:val="both"/>
        <w:rPr>
          <w:rFonts w:ascii="Times New Roman" w:eastAsia="Times New Roman" w:hAnsi="Times New Roman" w:cs="Times New Roman"/>
          <w:color w:val="000000" w:themeColor="text1"/>
          <w:sz w:val="24"/>
          <w:szCs w:val="24"/>
        </w:rPr>
      </w:pPr>
    </w:p>
    <w:p w14:paraId="5311BEA7" w14:textId="6D07C006" w:rsidR="004A558A" w:rsidRPr="00F552FF" w:rsidRDefault="004A558A">
      <w:pPr>
        <w:jc w:val="both"/>
        <w:rPr>
          <w:rFonts w:ascii="Times New Roman" w:eastAsia="Times New Roman" w:hAnsi="Times New Roman" w:cs="Times New Roman"/>
          <w:b/>
          <w:bCs/>
          <w:color w:val="000000" w:themeColor="text1"/>
          <w:sz w:val="24"/>
          <w:szCs w:val="24"/>
        </w:rPr>
      </w:pPr>
      <w:r w:rsidRPr="00F552FF">
        <w:rPr>
          <w:rFonts w:ascii="Times New Roman" w:eastAsia="Times New Roman" w:hAnsi="Times New Roman" w:cs="Times New Roman"/>
          <w:b/>
          <w:bCs/>
          <w:color w:val="000000" w:themeColor="text1"/>
          <w:sz w:val="24"/>
          <w:szCs w:val="24"/>
        </w:rPr>
        <w:t xml:space="preserve">2. peatükk. </w:t>
      </w:r>
      <w:bookmarkStart w:id="209" w:name="_Hlk175802848"/>
      <w:r w:rsidRPr="00F552FF">
        <w:rPr>
          <w:rFonts w:ascii="Times New Roman" w:eastAsia="Times New Roman" w:hAnsi="Times New Roman" w:cs="Times New Roman"/>
          <w:b/>
          <w:bCs/>
          <w:color w:val="000000" w:themeColor="text1"/>
          <w:sz w:val="24"/>
          <w:szCs w:val="24"/>
        </w:rPr>
        <w:t>Konkurentsiseaduse muutmine, mis ei ole seotud ECN+ direktiivi ülevõtmisega</w:t>
      </w:r>
      <w:bookmarkEnd w:id="209"/>
    </w:p>
    <w:p w14:paraId="031F5486" w14:textId="77777777" w:rsidR="004A558A" w:rsidRPr="00F552FF" w:rsidRDefault="004A558A">
      <w:pPr>
        <w:jc w:val="both"/>
        <w:rPr>
          <w:rFonts w:ascii="Times New Roman" w:eastAsia="Times New Roman" w:hAnsi="Times New Roman" w:cs="Times New Roman"/>
          <w:b/>
          <w:bCs/>
          <w:color w:val="000000" w:themeColor="text1"/>
          <w:sz w:val="24"/>
          <w:szCs w:val="24"/>
        </w:rPr>
      </w:pPr>
    </w:p>
    <w:p w14:paraId="05F828B9" w14:textId="21AA80E9" w:rsidR="004A558A" w:rsidRPr="00F552FF" w:rsidRDefault="004A558A">
      <w:pPr>
        <w:jc w:val="both"/>
        <w:rPr>
          <w:rFonts w:ascii="Times New Roman" w:eastAsia="Times New Roman" w:hAnsi="Times New Roman" w:cs="Times New Roman"/>
          <w:b/>
          <w:bCs/>
          <w:color w:val="000000" w:themeColor="text1"/>
          <w:sz w:val="24"/>
          <w:szCs w:val="24"/>
        </w:rPr>
      </w:pPr>
      <w:r w:rsidRPr="00F552FF">
        <w:rPr>
          <w:rFonts w:ascii="Times New Roman" w:eastAsia="Times New Roman" w:hAnsi="Times New Roman" w:cs="Times New Roman"/>
          <w:b/>
          <w:bCs/>
          <w:color w:val="000000" w:themeColor="text1"/>
          <w:sz w:val="24"/>
          <w:szCs w:val="24"/>
        </w:rPr>
        <w:t>§</w:t>
      </w:r>
      <w:r w:rsidR="005B3C5E">
        <w:rPr>
          <w:rFonts w:ascii="Times New Roman" w:eastAsia="Times New Roman" w:hAnsi="Times New Roman" w:cs="Times New Roman"/>
          <w:b/>
          <w:bCs/>
          <w:color w:val="000000" w:themeColor="text1"/>
          <w:sz w:val="24"/>
          <w:szCs w:val="24"/>
        </w:rPr>
        <w:t xml:space="preserve"> </w:t>
      </w:r>
      <w:r w:rsidR="00AB16E0" w:rsidRPr="00F552FF">
        <w:rPr>
          <w:rFonts w:ascii="Times New Roman" w:eastAsia="Times New Roman" w:hAnsi="Times New Roman" w:cs="Times New Roman"/>
          <w:b/>
          <w:bCs/>
          <w:color w:val="000000" w:themeColor="text1"/>
          <w:sz w:val="24"/>
          <w:szCs w:val="24"/>
        </w:rPr>
        <w:t>1</w:t>
      </w:r>
      <w:r w:rsidR="005B3C5E">
        <w:rPr>
          <w:rFonts w:ascii="Times New Roman" w:eastAsia="Times New Roman" w:hAnsi="Times New Roman" w:cs="Times New Roman"/>
          <w:b/>
          <w:bCs/>
          <w:color w:val="000000" w:themeColor="text1"/>
          <w:sz w:val="24"/>
          <w:szCs w:val="24"/>
        </w:rPr>
        <w:t>3</w:t>
      </w:r>
      <w:r w:rsidRPr="00F552FF">
        <w:rPr>
          <w:rFonts w:ascii="Times New Roman" w:eastAsia="Times New Roman" w:hAnsi="Times New Roman" w:cs="Times New Roman"/>
          <w:b/>
          <w:bCs/>
          <w:color w:val="000000" w:themeColor="text1"/>
          <w:sz w:val="24"/>
          <w:szCs w:val="24"/>
        </w:rPr>
        <w:t>. Konkurentsiseaduse § 73</w:t>
      </w:r>
      <w:r w:rsidRPr="00F552FF">
        <w:rPr>
          <w:rFonts w:ascii="Times New Roman" w:eastAsia="Times New Roman" w:hAnsi="Times New Roman" w:cs="Times New Roman"/>
          <w:b/>
          <w:bCs/>
          <w:color w:val="000000" w:themeColor="text1"/>
          <w:sz w:val="24"/>
          <w:szCs w:val="24"/>
          <w:vertAlign w:val="superscript"/>
        </w:rPr>
        <w:t>8</w:t>
      </w:r>
      <w:r w:rsidRPr="00F552FF">
        <w:rPr>
          <w:rFonts w:ascii="Times New Roman" w:eastAsia="Times New Roman" w:hAnsi="Times New Roman" w:cs="Times New Roman"/>
          <w:b/>
          <w:bCs/>
          <w:color w:val="000000" w:themeColor="text1"/>
          <w:sz w:val="24"/>
          <w:szCs w:val="24"/>
        </w:rPr>
        <w:t xml:space="preserve"> muudetakse ja sõnastatakse järgmiselt:</w:t>
      </w:r>
    </w:p>
    <w:p w14:paraId="097908A8" w14:textId="77777777" w:rsidR="004A558A" w:rsidRPr="00F552FF" w:rsidRDefault="004A558A" w:rsidP="004A558A">
      <w:pPr>
        <w:jc w:val="both"/>
        <w:rPr>
          <w:rFonts w:ascii="Times New Roman" w:hAnsi="Times New Roman" w:cs="Times New Roman"/>
          <w:b/>
          <w:bCs/>
          <w:color w:val="000000" w:themeColor="text1"/>
          <w:sz w:val="24"/>
          <w:szCs w:val="24"/>
        </w:rPr>
      </w:pPr>
      <w:r w:rsidRPr="00F552FF">
        <w:rPr>
          <w:rFonts w:ascii="Times New Roman" w:eastAsia="Times New Roman" w:hAnsi="Times New Roman" w:cs="Times New Roman"/>
          <w:color w:val="000000" w:themeColor="text1"/>
          <w:sz w:val="24"/>
          <w:szCs w:val="24"/>
        </w:rPr>
        <w:t>„</w:t>
      </w:r>
      <w:r w:rsidRPr="00F552FF">
        <w:rPr>
          <w:rFonts w:ascii="Times New Roman" w:hAnsi="Times New Roman" w:cs="Times New Roman"/>
          <w:b/>
          <w:bCs/>
          <w:color w:val="000000" w:themeColor="text1"/>
          <w:sz w:val="24"/>
          <w:szCs w:val="24"/>
        </w:rPr>
        <w:t>§ 73</w:t>
      </w:r>
      <w:r w:rsidRPr="00F552FF">
        <w:rPr>
          <w:rFonts w:ascii="Times New Roman" w:hAnsi="Times New Roman" w:cs="Times New Roman"/>
          <w:b/>
          <w:bCs/>
          <w:color w:val="000000" w:themeColor="text1"/>
          <w:sz w:val="24"/>
          <w:szCs w:val="24"/>
          <w:vertAlign w:val="superscript"/>
        </w:rPr>
        <w:t>8</w:t>
      </w:r>
      <w:r w:rsidRPr="00F552FF">
        <w:rPr>
          <w:rFonts w:ascii="Times New Roman" w:hAnsi="Times New Roman" w:cs="Times New Roman"/>
          <w:b/>
          <w:bCs/>
          <w:color w:val="000000" w:themeColor="text1"/>
          <w:sz w:val="24"/>
          <w:szCs w:val="24"/>
        </w:rPr>
        <w:t>.   Raamatupidamise erinõude täitmata jätmine</w:t>
      </w:r>
    </w:p>
    <w:p w14:paraId="034DC30B" w14:textId="35974A79" w:rsidR="004A558A" w:rsidRPr="00F552FF" w:rsidRDefault="004A558A" w:rsidP="004A558A">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Ettevõtja poolt käesolevas seaduses sätestatud raamatupidamise erinõude täitmata jätmise eest –</w:t>
      </w:r>
      <w:r w:rsidRPr="00F552FF">
        <w:rPr>
          <w:rFonts w:ascii="Times New Roman" w:eastAsia="Times New Roman" w:hAnsi="Times New Roman" w:cs="Times New Roman"/>
          <w:color w:val="000000" w:themeColor="text1"/>
          <w:sz w:val="24"/>
          <w:szCs w:val="24"/>
        </w:rPr>
        <w:br/>
        <w:t>karistatakse rahatrahviga kuni kümme protsenti ettevõtja või ettevõtjate ühenduse üleilmsest kogukäibest.“.</w:t>
      </w:r>
    </w:p>
    <w:p w14:paraId="7335C627" w14:textId="59401E57" w:rsidR="004A558A" w:rsidRPr="00F552FF" w:rsidRDefault="004A558A">
      <w:pPr>
        <w:jc w:val="both"/>
        <w:rPr>
          <w:rFonts w:ascii="Times New Roman" w:eastAsia="Times New Roman" w:hAnsi="Times New Roman" w:cs="Times New Roman"/>
          <w:color w:val="000000" w:themeColor="text1"/>
          <w:sz w:val="24"/>
          <w:szCs w:val="24"/>
        </w:rPr>
      </w:pPr>
    </w:p>
    <w:p w14:paraId="4F7DE9ED" w14:textId="25202EE8" w:rsidR="005E2748" w:rsidRPr="00F552FF" w:rsidRDefault="005E2748">
      <w:pPr>
        <w:jc w:val="both"/>
        <w:rPr>
          <w:rFonts w:ascii="Times New Roman" w:eastAsia="Times New Roman" w:hAnsi="Times New Roman" w:cs="Times New Roman"/>
          <w:b/>
          <w:bCs/>
          <w:color w:val="000000" w:themeColor="text1"/>
          <w:sz w:val="24"/>
          <w:szCs w:val="24"/>
        </w:rPr>
      </w:pPr>
      <w:r w:rsidRPr="00F552FF">
        <w:rPr>
          <w:rFonts w:ascii="Times New Roman" w:eastAsia="Times New Roman" w:hAnsi="Times New Roman" w:cs="Times New Roman"/>
          <w:b/>
          <w:bCs/>
          <w:color w:val="000000" w:themeColor="text1"/>
          <w:sz w:val="24"/>
          <w:szCs w:val="24"/>
        </w:rPr>
        <w:t xml:space="preserve">§ </w:t>
      </w:r>
      <w:r w:rsidR="009166CD" w:rsidRPr="00F552FF">
        <w:rPr>
          <w:rFonts w:ascii="Times New Roman" w:eastAsia="Times New Roman" w:hAnsi="Times New Roman" w:cs="Times New Roman"/>
          <w:b/>
          <w:bCs/>
          <w:color w:val="000000" w:themeColor="text1"/>
          <w:sz w:val="24"/>
          <w:szCs w:val="24"/>
        </w:rPr>
        <w:t>1</w:t>
      </w:r>
      <w:r w:rsidR="003037B5">
        <w:rPr>
          <w:rFonts w:ascii="Times New Roman" w:eastAsia="Times New Roman" w:hAnsi="Times New Roman" w:cs="Times New Roman"/>
          <w:b/>
          <w:bCs/>
          <w:color w:val="000000" w:themeColor="text1"/>
          <w:sz w:val="24"/>
          <w:szCs w:val="24"/>
        </w:rPr>
        <w:t>4</w:t>
      </w:r>
      <w:r w:rsidRPr="00F552FF">
        <w:rPr>
          <w:rFonts w:ascii="Times New Roman" w:eastAsia="Times New Roman" w:hAnsi="Times New Roman" w:cs="Times New Roman"/>
          <w:b/>
          <w:bCs/>
          <w:color w:val="000000" w:themeColor="text1"/>
          <w:sz w:val="24"/>
          <w:szCs w:val="24"/>
        </w:rPr>
        <w:t>.</w:t>
      </w:r>
      <w:r w:rsidR="009166CD" w:rsidRPr="00F552FF">
        <w:rPr>
          <w:rFonts w:ascii="Times New Roman" w:eastAsia="Times New Roman" w:hAnsi="Times New Roman" w:cs="Times New Roman"/>
          <w:b/>
          <w:bCs/>
          <w:color w:val="000000" w:themeColor="text1"/>
          <w:sz w:val="24"/>
          <w:szCs w:val="24"/>
        </w:rPr>
        <w:t xml:space="preserve"> Seaduse jõustumine</w:t>
      </w:r>
    </w:p>
    <w:p w14:paraId="7CA362EB" w14:textId="4406BDB9" w:rsidR="00C25491" w:rsidRPr="00F552FF" w:rsidRDefault="009166CD">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Käesolev seadus jõustub 202</w:t>
      </w:r>
      <w:r w:rsidR="0083456B" w:rsidRPr="00F552FF">
        <w:rPr>
          <w:rFonts w:ascii="Times New Roman" w:eastAsia="Times New Roman" w:hAnsi="Times New Roman" w:cs="Times New Roman"/>
          <w:color w:val="000000" w:themeColor="text1"/>
          <w:sz w:val="24"/>
          <w:szCs w:val="24"/>
        </w:rPr>
        <w:t>5</w:t>
      </w:r>
      <w:r w:rsidRPr="00F552FF">
        <w:rPr>
          <w:rFonts w:ascii="Times New Roman" w:eastAsia="Times New Roman" w:hAnsi="Times New Roman" w:cs="Times New Roman"/>
          <w:color w:val="000000" w:themeColor="text1"/>
          <w:sz w:val="24"/>
          <w:szCs w:val="24"/>
        </w:rPr>
        <w:t xml:space="preserve">. aasta 1. </w:t>
      </w:r>
      <w:r w:rsidR="00AA2CF6">
        <w:rPr>
          <w:rFonts w:ascii="Times New Roman" w:eastAsia="Times New Roman" w:hAnsi="Times New Roman" w:cs="Times New Roman"/>
          <w:color w:val="000000" w:themeColor="text1"/>
          <w:sz w:val="24"/>
          <w:szCs w:val="24"/>
        </w:rPr>
        <w:t>ma</w:t>
      </w:r>
      <w:r w:rsidR="00280A42" w:rsidRPr="00F552FF">
        <w:rPr>
          <w:rFonts w:ascii="Times New Roman" w:eastAsia="Times New Roman" w:hAnsi="Times New Roman" w:cs="Times New Roman"/>
          <w:color w:val="000000" w:themeColor="text1"/>
          <w:sz w:val="24"/>
          <w:szCs w:val="24"/>
        </w:rPr>
        <w:t>il</w:t>
      </w:r>
      <w:r w:rsidRPr="00F552FF">
        <w:rPr>
          <w:rFonts w:ascii="Times New Roman" w:eastAsia="Times New Roman" w:hAnsi="Times New Roman" w:cs="Times New Roman"/>
          <w:color w:val="000000" w:themeColor="text1"/>
          <w:sz w:val="24"/>
          <w:szCs w:val="24"/>
        </w:rPr>
        <w:t>.</w:t>
      </w:r>
    </w:p>
    <w:p w14:paraId="6B971CE7" w14:textId="77777777" w:rsidR="00AD4F0F" w:rsidRPr="00F552FF" w:rsidRDefault="00AD4F0F">
      <w:pPr>
        <w:jc w:val="both"/>
        <w:rPr>
          <w:rFonts w:ascii="Times New Roman" w:eastAsia="Times New Roman" w:hAnsi="Times New Roman" w:cs="Times New Roman"/>
          <w:color w:val="000000" w:themeColor="text1"/>
          <w:sz w:val="24"/>
          <w:szCs w:val="24"/>
        </w:rPr>
      </w:pPr>
    </w:p>
    <w:p w14:paraId="7B64D374" w14:textId="5F369BA4" w:rsidR="00CF707D" w:rsidRPr="00F552FF" w:rsidRDefault="00CF37E4">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 xml:space="preserve">Lauri </w:t>
      </w:r>
      <w:proofErr w:type="spellStart"/>
      <w:r w:rsidRPr="00F552FF">
        <w:rPr>
          <w:rFonts w:ascii="Times New Roman" w:eastAsia="Times New Roman" w:hAnsi="Times New Roman" w:cs="Times New Roman"/>
          <w:color w:val="000000" w:themeColor="text1"/>
          <w:sz w:val="24"/>
          <w:szCs w:val="24"/>
        </w:rPr>
        <w:t>Hussar</w:t>
      </w:r>
      <w:proofErr w:type="spellEnd"/>
    </w:p>
    <w:p w14:paraId="3C686ABB" w14:textId="273E68FC" w:rsidR="004F4E6C" w:rsidRPr="00F552FF" w:rsidRDefault="004F4E6C">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Riigikogu esimees</w:t>
      </w:r>
    </w:p>
    <w:p w14:paraId="204E58E0" w14:textId="0610EFD0" w:rsidR="004F4E6C" w:rsidRPr="00F552FF" w:rsidRDefault="004F4E6C">
      <w:pPr>
        <w:jc w:val="both"/>
        <w:rPr>
          <w:rFonts w:ascii="Times New Roman" w:eastAsia="Times New Roman" w:hAnsi="Times New Roman" w:cs="Times New Roman"/>
          <w:color w:val="000000" w:themeColor="text1"/>
          <w:sz w:val="24"/>
          <w:szCs w:val="24"/>
        </w:rPr>
      </w:pPr>
    </w:p>
    <w:p w14:paraId="52CCC119" w14:textId="1962932C" w:rsidR="004F4E6C" w:rsidRPr="00F552FF" w:rsidRDefault="004F4E6C">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Tallinn,</w:t>
      </w:r>
      <w:r w:rsidR="000826AC" w:rsidRPr="00F552FF">
        <w:rPr>
          <w:rFonts w:ascii="Times New Roman" w:eastAsia="Times New Roman" w:hAnsi="Times New Roman" w:cs="Times New Roman"/>
          <w:color w:val="000000" w:themeColor="text1"/>
          <w:sz w:val="24"/>
          <w:szCs w:val="24"/>
        </w:rPr>
        <w:t xml:space="preserve"> </w:t>
      </w:r>
      <w:r w:rsidR="008A2738" w:rsidRPr="00F552FF">
        <w:rPr>
          <w:rFonts w:ascii="Times New Roman" w:hAnsi="Times New Roman" w:cs="Times New Roman"/>
          <w:color w:val="000000" w:themeColor="text1"/>
          <w:sz w:val="24"/>
          <w:szCs w:val="24"/>
        </w:rPr>
        <w:t>„.....“.................202</w:t>
      </w:r>
      <w:r w:rsidR="00BF7560">
        <w:rPr>
          <w:rFonts w:ascii="Times New Roman" w:hAnsi="Times New Roman" w:cs="Times New Roman"/>
          <w:color w:val="000000" w:themeColor="text1"/>
          <w:sz w:val="24"/>
          <w:szCs w:val="24"/>
        </w:rPr>
        <w:t>5</w:t>
      </w:r>
      <w:r w:rsidR="008A2738" w:rsidRPr="00F552FF">
        <w:rPr>
          <w:rFonts w:ascii="Times New Roman" w:hAnsi="Times New Roman" w:cs="Times New Roman"/>
          <w:color w:val="000000" w:themeColor="text1"/>
          <w:sz w:val="24"/>
          <w:szCs w:val="24"/>
        </w:rPr>
        <w:t>. a</w:t>
      </w:r>
    </w:p>
    <w:p w14:paraId="65802587" w14:textId="1531F0AD" w:rsidR="005C742D" w:rsidRPr="00F552FF" w:rsidRDefault="005C742D">
      <w:pPr>
        <w:pBdr>
          <w:bottom w:val="single" w:sz="6" w:space="1" w:color="auto"/>
        </w:pBdr>
        <w:jc w:val="both"/>
        <w:rPr>
          <w:rFonts w:ascii="Times New Roman" w:eastAsia="Times New Roman" w:hAnsi="Times New Roman" w:cs="Times New Roman"/>
          <w:color w:val="000000" w:themeColor="text1"/>
          <w:sz w:val="24"/>
          <w:szCs w:val="24"/>
        </w:rPr>
      </w:pPr>
    </w:p>
    <w:p w14:paraId="65053101" w14:textId="0583EB15" w:rsidR="008B5A95" w:rsidRPr="00F552FF" w:rsidRDefault="001C0906" w:rsidP="005B0F3A">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Algatab</w:t>
      </w:r>
      <w:r w:rsidR="005B0C8E" w:rsidRPr="00F552FF">
        <w:rPr>
          <w:rFonts w:ascii="Times New Roman" w:eastAsia="Times New Roman" w:hAnsi="Times New Roman" w:cs="Times New Roman"/>
          <w:color w:val="000000" w:themeColor="text1"/>
          <w:sz w:val="24"/>
          <w:szCs w:val="24"/>
        </w:rPr>
        <w:t xml:space="preserve"> Vabariigi Valitsus</w:t>
      </w:r>
      <w:r w:rsidR="0057746D" w:rsidRPr="00F552FF">
        <w:rPr>
          <w:rFonts w:ascii="Times New Roman" w:eastAsia="Times New Roman" w:hAnsi="Times New Roman" w:cs="Times New Roman"/>
          <w:color w:val="000000" w:themeColor="text1"/>
          <w:sz w:val="24"/>
          <w:szCs w:val="24"/>
        </w:rPr>
        <w:t xml:space="preserve"> </w:t>
      </w:r>
      <w:r w:rsidR="008B5A95" w:rsidRPr="00F552FF">
        <w:rPr>
          <w:rFonts w:ascii="Times New Roman" w:hAnsi="Times New Roman" w:cs="Times New Roman"/>
          <w:color w:val="000000" w:themeColor="text1"/>
          <w:sz w:val="24"/>
          <w:szCs w:val="24"/>
        </w:rPr>
        <w:t>„.....“.......................202</w:t>
      </w:r>
      <w:r w:rsidR="002B2771">
        <w:rPr>
          <w:rFonts w:ascii="Times New Roman" w:hAnsi="Times New Roman" w:cs="Times New Roman"/>
          <w:color w:val="000000" w:themeColor="text1"/>
          <w:sz w:val="24"/>
          <w:szCs w:val="24"/>
        </w:rPr>
        <w:t>4</w:t>
      </w:r>
      <w:r w:rsidR="008B5A95" w:rsidRPr="00F552FF">
        <w:rPr>
          <w:rFonts w:ascii="Times New Roman" w:hAnsi="Times New Roman" w:cs="Times New Roman"/>
          <w:color w:val="000000" w:themeColor="text1"/>
          <w:sz w:val="24"/>
          <w:szCs w:val="24"/>
        </w:rPr>
        <w:t>. a</w:t>
      </w:r>
    </w:p>
    <w:p w14:paraId="6DA0C10A" w14:textId="77777777" w:rsidR="00D87E17" w:rsidRPr="00F552FF" w:rsidRDefault="00D87E17">
      <w:pPr>
        <w:jc w:val="both"/>
        <w:rPr>
          <w:rFonts w:ascii="Times New Roman" w:eastAsia="Times New Roman" w:hAnsi="Times New Roman" w:cs="Times New Roman"/>
          <w:color w:val="000000" w:themeColor="text1"/>
          <w:sz w:val="24"/>
          <w:szCs w:val="24"/>
        </w:rPr>
      </w:pPr>
    </w:p>
    <w:p w14:paraId="7B64D378" w14:textId="3BDCADAD" w:rsidR="00CF707D" w:rsidRPr="00065AAC" w:rsidRDefault="00622461">
      <w:pPr>
        <w:jc w:val="both"/>
        <w:rPr>
          <w:rFonts w:ascii="Times New Roman" w:eastAsia="Times New Roman" w:hAnsi="Times New Roman" w:cs="Times New Roman"/>
          <w:color w:val="000000" w:themeColor="text1"/>
          <w:sz w:val="24"/>
          <w:szCs w:val="24"/>
        </w:rPr>
      </w:pPr>
      <w:r w:rsidRPr="00F552FF">
        <w:rPr>
          <w:rFonts w:ascii="Times New Roman" w:eastAsia="Times New Roman" w:hAnsi="Times New Roman" w:cs="Times New Roman"/>
          <w:color w:val="000000" w:themeColor="text1"/>
          <w:sz w:val="24"/>
          <w:szCs w:val="24"/>
        </w:rPr>
        <w:t>(allkirjastatud digitaalselt)</w:t>
      </w:r>
    </w:p>
    <w:p w14:paraId="396C80A4" w14:textId="77777777" w:rsidR="007369CC" w:rsidRPr="00065AAC" w:rsidRDefault="007369CC">
      <w:pPr>
        <w:jc w:val="both"/>
        <w:rPr>
          <w:rFonts w:ascii="Times New Roman" w:eastAsia="Times New Roman" w:hAnsi="Times New Roman" w:cs="Times New Roman"/>
          <w:color w:val="000000" w:themeColor="text1"/>
          <w:sz w:val="24"/>
          <w:szCs w:val="24"/>
        </w:rPr>
      </w:pPr>
    </w:p>
    <w:p w14:paraId="5AF4F49D" w14:textId="77777777" w:rsidR="007369CC" w:rsidRPr="00065AAC" w:rsidRDefault="007369CC">
      <w:pPr>
        <w:jc w:val="both"/>
        <w:rPr>
          <w:rFonts w:ascii="Times New Roman" w:eastAsia="Times New Roman" w:hAnsi="Times New Roman" w:cs="Times New Roman"/>
          <w:color w:val="000000" w:themeColor="text1"/>
          <w:sz w:val="24"/>
          <w:szCs w:val="24"/>
        </w:rPr>
      </w:pPr>
    </w:p>
    <w:p w14:paraId="33B8BC18" w14:textId="1D01B510" w:rsidR="007369CC" w:rsidRPr="00065AAC" w:rsidRDefault="007369CC">
      <w:pPr>
        <w:jc w:val="both"/>
        <w:rPr>
          <w:rFonts w:ascii="Times New Roman" w:eastAsia="Times New Roman" w:hAnsi="Times New Roman" w:cs="Times New Roman"/>
          <w:color w:val="000000" w:themeColor="text1"/>
          <w:sz w:val="24"/>
          <w:szCs w:val="24"/>
        </w:rPr>
      </w:pPr>
      <w:r w:rsidRPr="00065AAC">
        <w:rPr>
          <w:rFonts w:ascii="Times New Roman" w:eastAsia="Times New Roman" w:hAnsi="Times New Roman" w:cs="Times New Roman"/>
          <w:color w:val="000000" w:themeColor="text1"/>
          <w:sz w:val="24"/>
          <w:szCs w:val="24"/>
        </w:rPr>
        <w:t xml:space="preserve"> </w:t>
      </w:r>
    </w:p>
    <w:sectPr w:rsidR="007369CC" w:rsidRPr="00065AAC" w:rsidSect="00BD6DBA">
      <w:pgSz w:w="11906" w:h="16838"/>
      <w:pgMar w:top="1134" w:right="1134" w:bottom="1134" w:left="1701" w:header="709" w:footer="709"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7" w:author="Merit Aavekukk-Tamm" w:date="2025-01-21T18:24:00Z" w:initials="MA">
    <w:p w14:paraId="0B57EE39" w14:textId="77777777" w:rsidR="00813284" w:rsidRDefault="00813284" w:rsidP="00813284">
      <w:pPr>
        <w:pStyle w:val="CommentText"/>
      </w:pPr>
      <w:r>
        <w:rPr>
          <w:rStyle w:val="CommentReference"/>
        </w:rPr>
        <w:annotationRef/>
      </w:r>
      <w:r>
        <w:t xml:space="preserve">Tekst sõnadest alates "välja arvatud…." on arusaamatu ning vastuolus seletuskirjaga ning peaks välja jääma. </w:t>
      </w:r>
    </w:p>
  </w:comment>
  <w:comment w:id="52" w:author="Merit Aavekukk-Tamm" w:date="2025-01-21T18:31:00Z" w:initials="MA">
    <w:p w14:paraId="321D5723" w14:textId="77777777" w:rsidR="00B80349" w:rsidRDefault="00B80349" w:rsidP="00B80349">
      <w:pPr>
        <w:pStyle w:val="CommentText"/>
      </w:pPr>
      <w:r>
        <w:rPr>
          <w:rStyle w:val="CommentReference"/>
        </w:rPr>
        <w:annotationRef/>
      </w:r>
      <w:r>
        <w:t>Meie hinnangul, kui lugeda sätet ja seletuskirja, siis ei ole aru saada sätte eesmärk.</w:t>
      </w:r>
    </w:p>
  </w:comment>
  <w:comment w:id="65" w:author="Merit Aavekukk-Tamm" w:date="2025-01-21T17:43:00Z" w:initials="MA">
    <w:p w14:paraId="5AEF9168" w14:textId="26FD2A46" w:rsidR="001B42BC" w:rsidRDefault="001B42BC" w:rsidP="001B42BC">
      <w:pPr>
        <w:pStyle w:val="CommentText"/>
      </w:pPr>
      <w:r>
        <w:rPr>
          <w:rStyle w:val="CommentReference"/>
        </w:rPr>
        <w:annotationRef/>
      </w:r>
      <w:r>
        <w:t xml:space="preserve">Advokatuur on nõus, kui jääb sisse "käesolevas lõikes". </w:t>
      </w:r>
    </w:p>
  </w:comment>
  <w:comment w:id="66" w:author="Merit Aavekukk-Tamm" w:date="2025-01-21T13:58:00Z" w:initials="MA">
    <w:p w14:paraId="37610CFB" w14:textId="34A5D8E5" w:rsidR="00DF4360" w:rsidRDefault="00880A20" w:rsidP="00DF4360">
      <w:pPr>
        <w:pStyle w:val="CommentText"/>
      </w:pPr>
      <w:r>
        <w:rPr>
          <w:rStyle w:val="CommentReference"/>
        </w:rPr>
        <w:annotationRef/>
      </w:r>
      <w:r w:rsidR="00DF4360">
        <w:t>See säte on advokatuuri vaates korras.</w:t>
      </w:r>
    </w:p>
  </w:comment>
  <w:comment w:id="68" w:author="Merit Aavekukk-Tamm" w:date="2025-01-21T17:42:00Z" w:initials="MA">
    <w:p w14:paraId="1CD0DEDC" w14:textId="77777777" w:rsidR="00E47436" w:rsidRDefault="00E47436" w:rsidP="00E47436">
      <w:pPr>
        <w:pStyle w:val="CommentText"/>
      </w:pPr>
      <w:r>
        <w:rPr>
          <w:rStyle w:val="CommentReference"/>
        </w:rPr>
        <w:annotationRef/>
      </w:r>
      <w:r>
        <w:t>Lg 3 peaks advokaadi andmekandjate suhtes sätestama samasugused tagatised nagu advokaadi valduse läbiotsimisel (vt ametiprivileegide eelnõu KrMS § 91</w:t>
      </w:r>
      <w:r>
        <w:rPr>
          <w:vertAlign w:val="superscript"/>
        </w:rPr>
        <w:t>3</w:t>
      </w:r>
      <w:r>
        <w:t>).</w:t>
      </w:r>
    </w:p>
  </w:comment>
  <w:comment w:id="75" w:author="Merit Aavekukk-Tamm" w:date="2025-01-21T17:49:00Z" w:initials="MA">
    <w:p w14:paraId="4D358434" w14:textId="77777777" w:rsidR="004C2631" w:rsidRDefault="00C4265D" w:rsidP="004C2631">
      <w:pPr>
        <w:pStyle w:val="CommentText"/>
      </w:pPr>
      <w:r>
        <w:rPr>
          <w:rStyle w:val="CommentReference"/>
        </w:rPr>
        <w:annotationRef/>
      </w:r>
      <w:r w:rsidR="004C2631">
        <w:t>Peame oluliseks, et selliselt märgistatud teavet võib advokaat keelata nö vaadata ning kui Konkurentsiamet soovib seda infot näha, peab Konkurentsiamet seda ise kohtult taotlema. Saame ka sätte mõttest selliselt aru.</w:t>
      </w:r>
    </w:p>
  </w:comment>
  <w:comment w:id="77" w:author="Merit Aavekukk-Tamm" w:date="2025-01-21T17:54:00Z" w:initials="MA">
    <w:p w14:paraId="7FD3F1F2" w14:textId="77777777" w:rsidR="00322FF1" w:rsidRDefault="00322FF1" w:rsidP="00322FF1">
      <w:pPr>
        <w:pStyle w:val="CommentText"/>
      </w:pPr>
      <w:r>
        <w:rPr>
          <w:rStyle w:val="CommentReference"/>
        </w:rPr>
        <w:annotationRef/>
      </w:r>
      <w:r>
        <w:t xml:space="preserve">Rõhutame, et advokaadibüroo läbiotsimise puhul on advokatuuri esindaja kohal viibimine kohustuslik.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57EE39" w15:done="0"/>
  <w15:commentEx w15:paraId="321D5723" w15:done="0"/>
  <w15:commentEx w15:paraId="5AEF9168" w15:done="0"/>
  <w15:commentEx w15:paraId="37610CFB" w15:done="0"/>
  <w15:commentEx w15:paraId="1CD0DEDC" w15:done="0"/>
  <w15:commentEx w15:paraId="4D358434" w15:done="0"/>
  <w15:commentEx w15:paraId="7FD3F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776BF4" w16cex:dateUtc="2025-01-21T16:24:00Z"/>
  <w16cex:commentExtensible w16cex:durableId="62E01567" w16cex:dateUtc="2025-01-21T16:31:00Z"/>
  <w16cex:commentExtensible w16cex:durableId="303DA6F5" w16cex:dateUtc="2025-01-21T15:43:00Z"/>
  <w16cex:commentExtensible w16cex:durableId="161F3E77" w16cex:dateUtc="2025-01-21T11:58:00Z"/>
  <w16cex:commentExtensible w16cex:durableId="45B4E083" w16cex:dateUtc="2025-01-21T15:42:00Z"/>
  <w16cex:commentExtensible w16cex:durableId="0CF214A3" w16cex:dateUtc="2025-01-21T15:49:00Z"/>
  <w16cex:commentExtensible w16cex:durableId="179D1DE0" w16cex:dateUtc="2025-01-21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57EE39" w16cid:durableId="61776BF4"/>
  <w16cid:commentId w16cid:paraId="321D5723" w16cid:durableId="62E01567"/>
  <w16cid:commentId w16cid:paraId="5AEF9168" w16cid:durableId="303DA6F5"/>
  <w16cid:commentId w16cid:paraId="37610CFB" w16cid:durableId="161F3E77"/>
  <w16cid:commentId w16cid:paraId="1CD0DEDC" w16cid:durableId="45B4E083"/>
  <w16cid:commentId w16cid:paraId="4D358434" w16cid:durableId="0CF214A3"/>
  <w16cid:commentId w16cid:paraId="7FD3F1F2" w16cid:durableId="179D1D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A51E" w14:textId="77777777" w:rsidR="003E0D75" w:rsidRDefault="003E0D75">
      <w:r>
        <w:separator/>
      </w:r>
    </w:p>
  </w:endnote>
  <w:endnote w:type="continuationSeparator" w:id="0">
    <w:p w14:paraId="401AFEA1" w14:textId="77777777" w:rsidR="003E0D75" w:rsidRDefault="003E0D75">
      <w:r>
        <w:continuationSeparator/>
      </w:r>
    </w:p>
  </w:endnote>
  <w:endnote w:type="continuationNotice" w:id="1">
    <w:p w14:paraId="39810682" w14:textId="77777777" w:rsidR="003E0D75" w:rsidRDefault="003E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97E77" w14:textId="77777777" w:rsidR="003E0D75" w:rsidRDefault="003E0D75">
      <w:r>
        <w:separator/>
      </w:r>
    </w:p>
  </w:footnote>
  <w:footnote w:type="continuationSeparator" w:id="0">
    <w:p w14:paraId="25274375" w14:textId="77777777" w:rsidR="003E0D75" w:rsidRDefault="003E0D75">
      <w:r>
        <w:continuationSeparator/>
      </w:r>
    </w:p>
  </w:footnote>
  <w:footnote w:type="continuationNotice" w:id="1">
    <w:p w14:paraId="1CB259E0" w14:textId="77777777" w:rsidR="003E0D75" w:rsidRDefault="003E0D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4FA6F02"/>
    <w:multiLevelType w:val="hybridMultilevel"/>
    <w:tmpl w:val="FB324510"/>
    <w:lvl w:ilvl="0" w:tplc="E94ED7C8">
      <w:start w:val="1"/>
      <w:numFmt w:val="decimal"/>
      <w:lvlText w:val="%1."/>
      <w:lvlJc w:val="left"/>
      <w:pPr>
        <w:ind w:left="1020" w:hanging="360"/>
      </w:pPr>
    </w:lvl>
    <w:lvl w:ilvl="1" w:tplc="A5F06A14">
      <w:start w:val="1"/>
      <w:numFmt w:val="decimal"/>
      <w:lvlText w:val="%2."/>
      <w:lvlJc w:val="left"/>
      <w:pPr>
        <w:ind w:left="1020" w:hanging="360"/>
      </w:pPr>
    </w:lvl>
    <w:lvl w:ilvl="2" w:tplc="FB98AE8A">
      <w:start w:val="1"/>
      <w:numFmt w:val="decimal"/>
      <w:lvlText w:val="%3."/>
      <w:lvlJc w:val="left"/>
      <w:pPr>
        <w:ind w:left="1020" w:hanging="360"/>
      </w:pPr>
    </w:lvl>
    <w:lvl w:ilvl="3" w:tplc="4F46A25E">
      <w:start w:val="1"/>
      <w:numFmt w:val="decimal"/>
      <w:lvlText w:val="%4."/>
      <w:lvlJc w:val="left"/>
      <w:pPr>
        <w:ind w:left="1020" w:hanging="360"/>
      </w:pPr>
    </w:lvl>
    <w:lvl w:ilvl="4" w:tplc="84F42AB0">
      <w:start w:val="1"/>
      <w:numFmt w:val="decimal"/>
      <w:lvlText w:val="%5."/>
      <w:lvlJc w:val="left"/>
      <w:pPr>
        <w:ind w:left="1020" w:hanging="360"/>
      </w:pPr>
    </w:lvl>
    <w:lvl w:ilvl="5" w:tplc="2AD6DD56">
      <w:start w:val="1"/>
      <w:numFmt w:val="decimal"/>
      <w:lvlText w:val="%6."/>
      <w:lvlJc w:val="left"/>
      <w:pPr>
        <w:ind w:left="1020" w:hanging="360"/>
      </w:pPr>
    </w:lvl>
    <w:lvl w:ilvl="6" w:tplc="A6547A3E">
      <w:start w:val="1"/>
      <w:numFmt w:val="decimal"/>
      <w:lvlText w:val="%7."/>
      <w:lvlJc w:val="left"/>
      <w:pPr>
        <w:ind w:left="1020" w:hanging="360"/>
      </w:pPr>
    </w:lvl>
    <w:lvl w:ilvl="7" w:tplc="13E46B5E">
      <w:start w:val="1"/>
      <w:numFmt w:val="decimal"/>
      <w:lvlText w:val="%8."/>
      <w:lvlJc w:val="left"/>
      <w:pPr>
        <w:ind w:left="1020" w:hanging="360"/>
      </w:pPr>
    </w:lvl>
    <w:lvl w:ilvl="8" w:tplc="761A4B30">
      <w:start w:val="1"/>
      <w:numFmt w:val="decimal"/>
      <w:lvlText w:val="%9."/>
      <w:lvlJc w:val="left"/>
      <w:pPr>
        <w:ind w:left="1020" w:hanging="360"/>
      </w:pPr>
    </w:lvl>
  </w:abstractNum>
  <w:abstractNum w:abstractNumId="3" w15:restartNumberingAfterBreak="0">
    <w:nsid w:val="54C556C1"/>
    <w:multiLevelType w:val="hybridMultilevel"/>
    <w:tmpl w:val="C7548E40"/>
    <w:lvl w:ilvl="0" w:tplc="5E8A34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8008690">
    <w:abstractNumId w:val="7"/>
  </w:num>
  <w:num w:numId="2" w16cid:durableId="376391154">
    <w:abstractNumId w:val="6"/>
  </w:num>
  <w:num w:numId="3" w16cid:durableId="1805614474">
    <w:abstractNumId w:val="5"/>
  </w:num>
  <w:num w:numId="4" w16cid:durableId="863442574">
    <w:abstractNumId w:val="1"/>
  </w:num>
  <w:num w:numId="5" w16cid:durableId="587886905">
    <w:abstractNumId w:val="4"/>
  </w:num>
  <w:num w:numId="6" w16cid:durableId="659502019">
    <w:abstractNumId w:val="0"/>
  </w:num>
  <w:num w:numId="7" w16cid:durableId="1969819362">
    <w:abstractNumId w:val="2"/>
  </w:num>
  <w:num w:numId="8" w16cid:durableId="7791805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it Aavekukk-Tamm">
    <w15:presenceInfo w15:providerId="AD" w15:userId="S::Merit@advokatuur.ee::0e56f784-8be3-4bf0-811e-dde9674f14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7D"/>
    <w:rsid w:val="000004DA"/>
    <w:rsid w:val="000009BE"/>
    <w:rsid w:val="0000178A"/>
    <w:rsid w:val="00001E3B"/>
    <w:rsid w:val="00001F45"/>
    <w:rsid w:val="00003235"/>
    <w:rsid w:val="00003D4E"/>
    <w:rsid w:val="00004563"/>
    <w:rsid w:val="0000456D"/>
    <w:rsid w:val="00004C90"/>
    <w:rsid w:val="0000577F"/>
    <w:rsid w:val="00006D33"/>
    <w:rsid w:val="0000789E"/>
    <w:rsid w:val="00007B9C"/>
    <w:rsid w:val="00010941"/>
    <w:rsid w:val="00010AC9"/>
    <w:rsid w:val="00011ADD"/>
    <w:rsid w:val="000129E7"/>
    <w:rsid w:val="00012CDD"/>
    <w:rsid w:val="00012F77"/>
    <w:rsid w:val="000130E9"/>
    <w:rsid w:val="000135F9"/>
    <w:rsid w:val="0001369B"/>
    <w:rsid w:val="00013777"/>
    <w:rsid w:val="00013F74"/>
    <w:rsid w:val="000140A1"/>
    <w:rsid w:val="0001410E"/>
    <w:rsid w:val="000145CB"/>
    <w:rsid w:val="00015283"/>
    <w:rsid w:val="00017353"/>
    <w:rsid w:val="00017678"/>
    <w:rsid w:val="00017C9A"/>
    <w:rsid w:val="00017D2F"/>
    <w:rsid w:val="00020332"/>
    <w:rsid w:val="00020608"/>
    <w:rsid w:val="00020612"/>
    <w:rsid w:val="000206D2"/>
    <w:rsid w:val="00020B6F"/>
    <w:rsid w:val="00020E8F"/>
    <w:rsid w:val="000225E2"/>
    <w:rsid w:val="00022E78"/>
    <w:rsid w:val="00023D6C"/>
    <w:rsid w:val="00024126"/>
    <w:rsid w:val="00024980"/>
    <w:rsid w:val="000261F4"/>
    <w:rsid w:val="00027446"/>
    <w:rsid w:val="00027611"/>
    <w:rsid w:val="00031C34"/>
    <w:rsid w:val="00033722"/>
    <w:rsid w:val="00037A33"/>
    <w:rsid w:val="00037C4C"/>
    <w:rsid w:val="0004093B"/>
    <w:rsid w:val="00042346"/>
    <w:rsid w:val="000430F1"/>
    <w:rsid w:val="000433E1"/>
    <w:rsid w:val="00043794"/>
    <w:rsid w:val="00043C54"/>
    <w:rsid w:val="000446D8"/>
    <w:rsid w:val="00045124"/>
    <w:rsid w:val="00046292"/>
    <w:rsid w:val="00046930"/>
    <w:rsid w:val="00046BE9"/>
    <w:rsid w:val="00050D7E"/>
    <w:rsid w:val="00051934"/>
    <w:rsid w:val="0005263C"/>
    <w:rsid w:val="000526F5"/>
    <w:rsid w:val="00053A22"/>
    <w:rsid w:val="00053C98"/>
    <w:rsid w:val="00053D5E"/>
    <w:rsid w:val="00054B9F"/>
    <w:rsid w:val="00055310"/>
    <w:rsid w:val="000554E4"/>
    <w:rsid w:val="00056397"/>
    <w:rsid w:val="00056D74"/>
    <w:rsid w:val="000578F7"/>
    <w:rsid w:val="000607BE"/>
    <w:rsid w:val="00060A18"/>
    <w:rsid w:val="00060A99"/>
    <w:rsid w:val="00060E40"/>
    <w:rsid w:val="00061213"/>
    <w:rsid w:val="0006127A"/>
    <w:rsid w:val="00061AE2"/>
    <w:rsid w:val="00062167"/>
    <w:rsid w:val="00063082"/>
    <w:rsid w:val="00063498"/>
    <w:rsid w:val="00063532"/>
    <w:rsid w:val="000635AE"/>
    <w:rsid w:val="00063961"/>
    <w:rsid w:val="00063F22"/>
    <w:rsid w:val="00064801"/>
    <w:rsid w:val="00065388"/>
    <w:rsid w:val="00065949"/>
    <w:rsid w:val="000659B3"/>
    <w:rsid w:val="00065AAC"/>
    <w:rsid w:val="00065C78"/>
    <w:rsid w:val="00066154"/>
    <w:rsid w:val="00066DEC"/>
    <w:rsid w:val="0006744B"/>
    <w:rsid w:val="00067A21"/>
    <w:rsid w:val="00070506"/>
    <w:rsid w:val="000719A7"/>
    <w:rsid w:val="00071A2F"/>
    <w:rsid w:val="00072797"/>
    <w:rsid w:val="00073769"/>
    <w:rsid w:val="000738C7"/>
    <w:rsid w:val="00074828"/>
    <w:rsid w:val="00074DC4"/>
    <w:rsid w:val="00074F70"/>
    <w:rsid w:val="00075F93"/>
    <w:rsid w:val="00076054"/>
    <w:rsid w:val="000763CB"/>
    <w:rsid w:val="0007699D"/>
    <w:rsid w:val="00077250"/>
    <w:rsid w:val="00077251"/>
    <w:rsid w:val="00077A04"/>
    <w:rsid w:val="000802A6"/>
    <w:rsid w:val="00080CB2"/>
    <w:rsid w:val="00080D5C"/>
    <w:rsid w:val="00081661"/>
    <w:rsid w:val="000816C9"/>
    <w:rsid w:val="0008182B"/>
    <w:rsid w:val="00081908"/>
    <w:rsid w:val="000826AC"/>
    <w:rsid w:val="000834D0"/>
    <w:rsid w:val="0008433A"/>
    <w:rsid w:val="00084803"/>
    <w:rsid w:val="000848D3"/>
    <w:rsid w:val="00084943"/>
    <w:rsid w:val="00084CC0"/>
    <w:rsid w:val="000859A6"/>
    <w:rsid w:val="00085B72"/>
    <w:rsid w:val="00087F65"/>
    <w:rsid w:val="0009131E"/>
    <w:rsid w:val="00091F61"/>
    <w:rsid w:val="0009304D"/>
    <w:rsid w:val="000932D3"/>
    <w:rsid w:val="0009387E"/>
    <w:rsid w:val="00093B4B"/>
    <w:rsid w:val="00093BEB"/>
    <w:rsid w:val="00093C03"/>
    <w:rsid w:val="000949BE"/>
    <w:rsid w:val="00094C6B"/>
    <w:rsid w:val="00095667"/>
    <w:rsid w:val="00095C14"/>
    <w:rsid w:val="0009657E"/>
    <w:rsid w:val="00096B0B"/>
    <w:rsid w:val="000A163A"/>
    <w:rsid w:val="000A2AEA"/>
    <w:rsid w:val="000A529C"/>
    <w:rsid w:val="000A5989"/>
    <w:rsid w:val="000A5EE3"/>
    <w:rsid w:val="000B06B7"/>
    <w:rsid w:val="000B0C0C"/>
    <w:rsid w:val="000B2BBA"/>
    <w:rsid w:val="000B3104"/>
    <w:rsid w:val="000B3C1F"/>
    <w:rsid w:val="000B487C"/>
    <w:rsid w:val="000B4C1D"/>
    <w:rsid w:val="000B4CC5"/>
    <w:rsid w:val="000B5D73"/>
    <w:rsid w:val="000B7E7C"/>
    <w:rsid w:val="000C09DF"/>
    <w:rsid w:val="000C16A8"/>
    <w:rsid w:val="000C2AC4"/>
    <w:rsid w:val="000C2C05"/>
    <w:rsid w:val="000C317D"/>
    <w:rsid w:val="000C353B"/>
    <w:rsid w:val="000C39F2"/>
    <w:rsid w:val="000C41B2"/>
    <w:rsid w:val="000C4676"/>
    <w:rsid w:val="000C4D9F"/>
    <w:rsid w:val="000C5A68"/>
    <w:rsid w:val="000C5B01"/>
    <w:rsid w:val="000C5C74"/>
    <w:rsid w:val="000C5CF4"/>
    <w:rsid w:val="000C6176"/>
    <w:rsid w:val="000C70E0"/>
    <w:rsid w:val="000C79F9"/>
    <w:rsid w:val="000D038E"/>
    <w:rsid w:val="000D0E3A"/>
    <w:rsid w:val="000D1007"/>
    <w:rsid w:val="000D11F4"/>
    <w:rsid w:val="000D1DF2"/>
    <w:rsid w:val="000D39A6"/>
    <w:rsid w:val="000D4505"/>
    <w:rsid w:val="000D4BA4"/>
    <w:rsid w:val="000D588D"/>
    <w:rsid w:val="000D6DB7"/>
    <w:rsid w:val="000D73D6"/>
    <w:rsid w:val="000D7C18"/>
    <w:rsid w:val="000D7E35"/>
    <w:rsid w:val="000E0194"/>
    <w:rsid w:val="000E0371"/>
    <w:rsid w:val="000E03E3"/>
    <w:rsid w:val="000E0C3C"/>
    <w:rsid w:val="000E1012"/>
    <w:rsid w:val="000E23E8"/>
    <w:rsid w:val="000E2500"/>
    <w:rsid w:val="000E2D6E"/>
    <w:rsid w:val="000E4895"/>
    <w:rsid w:val="000E5568"/>
    <w:rsid w:val="000E5768"/>
    <w:rsid w:val="000E66F2"/>
    <w:rsid w:val="000E685C"/>
    <w:rsid w:val="000E71D0"/>
    <w:rsid w:val="000E7A63"/>
    <w:rsid w:val="000F066D"/>
    <w:rsid w:val="000F071B"/>
    <w:rsid w:val="000F11C6"/>
    <w:rsid w:val="000F1C28"/>
    <w:rsid w:val="000F2D57"/>
    <w:rsid w:val="000F36D7"/>
    <w:rsid w:val="000F77FB"/>
    <w:rsid w:val="001004B7"/>
    <w:rsid w:val="00100833"/>
    <w:rsid w:val="00100E6A"/>
    <w:rsid w:val="00101217"/>
    <w:rsid w:val="001018D7"/>
    <w:rsid w:val="00101FB9"/>
    <w:rsid w:val="00102155"/>
    <w:rsid w:val="00102520"/>
    <w:rsid w:val="00102C74"/>
    <w:rsid w:val="00103BA3"/>
    <w:rsid w:val="00103E13"/>
    <w:rsid w:val="00103F28"/>
    <w:rsid w:val="00105C77"/>
    <w:rsid w:val="00106829"/>
    <w:rsid w:val="00107A0D"/>
    <w:rsid w:val="00110765"/>
    <w:rsid w:val="001120C7"/>
    <w:rsid w:val="001122A6"/>
    <w:rsid w:val="0011256E"/>
    <w:rsid w:val="00115242"/>
    <w:rsid w:val="00116022"/>
    <w:rsid w:val="00116FB0"/>
    <w:rsid w:val="0011719C"/>
    <w:rsid w:val="00120101"/>
    <w:rsid w:val="001208FD"/>
    <w:rsid w:val="00120C61"/>
    <w:rsid w:val="0012141A"/>
    <w:rsid w:val="001217C0"/>
    <w:rsid w:val="001224C1"/>
    <w:rsid w:val="001225A6"/>
    <w:rsid w:val="001229F7"/>
    <w:rsid w:val="00122B2D"/>
    <w:rsid w:val="00124A0D"/>
    <w:rsid w:val="0012535E"/>
    <w:rsid w:val="00125A18"/>
    <w:rsid w:val="00127234"/>
    <w:rsid w:val="00127E1C"/>
    <w:rsid w:val="001315AE"/>
    <w:rsid w:val="00131CDA"/>
    <w:rsid w:val="001320B0"/>
    <w:rsid w:val="0013372E"/>
    <w:rsid w:val="00134230"/>
    <w:rsid w:val="00134564"/>
    <w:rsid w:val="00134751"/>
    <w:rsid w:val="00134C02"/>
    <w:rsid w:val="00134D0E"/>
    <w:rsid w:val="00136941"/>
    <w:rsid w:val="00137408"/>
    <w:rsid w:val="00137567"/>
    <w:rsid w:val="00137E0D"/>
    <w:rsid w:val="001411AB"/>
    <w:rsid w:val="00141492"/>
    <w:rsid w:val="00141DAB"/>
    <w:rsid w:val="00141E1C"/>
    <w:rsid w:val="00142055"/>
    <w:rsid w:val="001425AC"/>
    <w:rsid w:val="00142C6F"/>
    <w:rsid w:val="0014422D"/>
    <w:rsid w:val="0014526A"/>
    <w:rsid w:val="00145AC8"/>
    <w:rsid w:val="00146B61"/>
    <w:rsid w:val="00150FEA"/>
    <w:rsid w:val="0015173B"/>
    <w:rsid w:val="00151C20"/>
    <w:rsid w:val="00151CCD"/>
    <w:rsid w:val="001528C5"/>
    <w:rsid w:val="00154446"/>
    <w:rsid w:val="0015520C"/>
    <w:rsid w:val="00155F83"/>
    <w:rsid w:val="001579D0"/>
    <w:rsid w:val="00161101"/>
    <w:rsid w:val="00162B97"/>
    <w:rsid w:val="001630D1"/>
    <w:rsid w:val="00163E52"/>
    <w:rsid w:val="00164E4F"/>
    <w:rsid w:val="0016594F"/>
    <w:rsid w:val="00165A51"/>
    <w:rsid w:val="00165E62"/>
    <w:rsid w:val="0017007C"/>
    <w:rsid w:val="00170558"/>
    <w:rsid w:val="00170692"/>
    <w:rsid w:val="001728BD"/>
    <w:rsid w:val="00172B56"/>
    <w:rsid w:val="00172FC8"/>
    <w:rsid w:val="001731E5"/>
    <w:rsid w:val="001746F8"/>
    <w:rsid w:val="00174881"/>
    <w:rsid w:val="0017489E"/>
    <w:rsid w:val="00174B6B"/>
    <w:rsid w:val="0017532B"/>
    <w:rsid w:val="00175A86"/>
    <w:rsid w:val="00175DDB"/>
    <w:rsid w:val="00175F6A"/>
    <w:rsid w:val="00176EEF"/>
    <w:rsid w:val="00177373"/>
    <w:rsid w:val="00180C45"/>
    <w:rsid w:val="001827E9"/>
    <w:rsid w:val="001836BF"/>
    <w:rsid w:val="00183D6B"/>
    <w:rsid w:val="00183F2F"/>
    <w:rsid w:val="00184623"/>
    <w:rsid w:val="00185FD9"/>
    <w:rsid w:val="00186E77"/>
    <w:rsid w:val="00187414"/>
    <w:rsid w:val="00187ED5"/>
    <w:rsid w:val="0019223D"/>
    <w:rsid w:val="00192F7C"/>
    <w:rsid w:val="00194643"/>
    <w:rsid w:val="0019497C"/>
    <w:rsid w:val="00194E6D"/>
    <w:rsid w:val="00195BBE"/>
    <w:rsid w:val="00195D82"/>
    <w:rsid w:val="00196608"/>
    <w:rsid w:val="00197FE4"/>
    <w:rsid w:val="001A07D5"/>
    <w:rsid w:val="001A1BC2"/>
    <w:rsid w:val="001A219F"/>
    <w:rsid w:val="001A2490"/>
    <w:rsid w:val="001A2570"/>
    <w:rsid w:val="001A312E"/>
    <w:rsid w:val="001A3AD8"/>
    <w:rsid w:val="001A5075"/>
    <w:rsid w:val="001A50C2"/>
    <w:rsid w:val="001A73C9"/>
    <w:rsid w:val="001A769D"/>
    <w:rsid w:val="001A7BAA"/>
    <w:rsid w:val="001B04A9"/>
    <w:rsid w:val="001B108B"/>
    <w:rsid w:val="001B2AE1"/>
    <w:rsid w:val="001B32FB"/>
    <w:rsid w:val="001B35AD"/>
    <w:rsid w:val="001B3850"/>
    <w:rsid w:val="001B42BC"/>
    <w:rsid w:val="001B49F3"/>
    <w:rsid w:val="001B576B"/>
    <w:rsid w:val="001B67FB"/>
    <w:rsid w:val="001B7ACB"/>
    <w:rsid w:val="001C02A3"/>
    <w:rsid w:val="001C02E6"/>
    <w:rsid w:val="001C0906"/>
    <w:rsid w:val="001C27A2"/>
    <w:rsid w:val="001C339F"/>
    <w:rsid w:val="001C37CF"/>
    <w:rsid w:val="001C47BF"/>
    <w:rsid w:val="001C5402"/>
    <w:rsid w:val="001C5875"/>
    <w:rsid w:val="001C7368"/>
    <w:rsid w:val="001C7894"/>
    <w:rsid w:val="001D0293"/>
    <w:rsid w:val="001D0383"/>
    <w:rsid w:val="001D074B"/>
    <w:rsid w:val="001D0AB3"/>
    <w:rsid w:val="001D0D16"/>
    <w:rsid w:val="001D252D"/>
    <w:rsid w:val="001D3A0C"/>
    <w:rsid w:val="001D407D"/>
    <w:rsid w:val="001D4112"/>
    <w:rsid w:val="001D41B6"/>
    <w:rsid w:val="001D4295"/>
    <w:rsid w:val="001D491E"/>
    <w:rsid w:val="001D58F7"/>
    <w:rsid w:val="001E02B8"/>
    <w:rsid w:val="001E06F7"/>
    <w:rsid w:val="001E445D"/>
    <w:rsid w:val="001E45F1"/>
    <w:rsid w:val="001E515C"/>
    <w:rsid w:val="001E5B3E"/>
    <w:rsid w:val="001E748A"/>
    <w:rsid w:val="001F0572"/>
    <w:rsid w:val="001F0B30"/>
    <w:rsid w:val="001F1FBF"/>
    <w:rsid w:val="001F22DE"/>
    <w:rsid w:val="001F26B1"/>
    <w:rsid w:val="001F2EF8"/>
    <w:rsid w:val="001F3D4F"/>
    <w:rsid w:val="001F3FA5"/>
    <w:rsid w:val="001F6E88"/>
    <w:rsid w:val="001F73DA"/>
    <w:rsid w:val="001F7DB4"/>
    <w:rsid w:val="002004FA"/>
    <w:rsid w:val="00200B3B"/>
    <w:rsid w:val="002011BB"/>
    <w:rsid w:val="00201A4A"/>
    <w:rsid w:val="002022D8"/>
    <w:rsid w:val="002024AC"/>
    <w:rsid w:val="00203121"/>
    <w:rsid w:val="002032F7"/>
    <w:rsid w:val="00204226"/>
    <w:rsid w:val="00204747"/>
    <w:rsid w:val="00204FA3"/>
    <w:rsid w:val="00205010"/>
    <w:rsid w:val="00205395"/>
    <w:rsid w:val="002059C8"/>
    <w:rsid w:val="0020638D"/>
    <w:rsid w:val="00206CE8"/>
    <w:rsid w:val="00206D55"/>
    <w:rsid w:val="002101E9"/>
    <w:rsid w:val="002116D1"/>
    <w:rsid w:val="00211750"/>
    <w:rsid w:val="00213AD3"/>
    <w:rsid w:val="0021537A"/>
    <w:rsid w:val="00215BA9"/>
    <w:rsid w:val="0021622E"/>
    <w:rsid w:val="0021633F"/>
    <w:rsid w:val="0021698E"/>
    <w:rsid w:val="00216FAE"/>
    <w:rsid w:val="002171B1"/>
    <w:rsid w:val="00220240"/>
    <w:rsid w:val="00221306"/>
    <w:rsid w:val="00222392"/>
    <w:rsid w:val="00223251"/>
    <w:rsid w:val="002255D3"/>
    <w:rsid w:val="00226085"/>
    <w:rsid w:val="00226156"/>
    <w:rsid w:val="00226CDF"/>
    <w:rsid w:val="0022713E"/>
    <w:rsid w:val="00227D4F"/>
    <w:rsid w:val="002317B8"/>
    <w:rsid w:val="00231D38"/>
    <w:rsid w:val="002320DF"/>
    <w:rsid w:val="00232FD5"/>
    <w:rsid w:val="00233AF0"/>
    <w:rsid w:val="00235B2E"/>
    <w:rsid w:val="00235D6A"/>
    <w:rsid w:val="00235F6B"/>
    <w:rsid w:val="00240629"/>
    <w:rsid w:val="002420E4"/>
    <w:rsid w:val="0024219A"/>
    <w:rsid w:val="00242ADD"/>
    <w:rsid w:val="00242C49"/>
    <w:rsid w:val="002432E4"/>
    <w:rsid w:val="0024401B"/>
    <w:rsid w:val="00246997"/>
    <w:rsid w:val="00246C7B"/>
    <w:rsid w:val="0024709B"/>
    <w:rsid w:val="0024713D"/>
    <w:rsid w:val="00247761"/>
    <w:rsid w:val="002505D4"/>
    <w:rsid w:val="00250E93"/>
    <w:rsid w:val="00251723"/>
    <w:rsid w:val="0025173D"/>
    <w:rsid w:val="00252B0F"/>
    <w:rsid w:val="00252C5C"/>
    <w:rsid w:val="00252D54"/>
    <w:rsid w:val="00253136"/>
    <w:rsid w:val="00253D7D"/>
    <w:rsid w:val="00253D86"/>
    <w:rsid w:val="0025646D"/>
    <w:rsid w:val="002569F1"/>
    <w:rsid w:val="00257CE7"/>
    <w:rsid w:val="00257E50"/>
    <w:rsid w:val="0026027C"/>
    <w:rsid w:val="002602A0"/>
    <w:rsid w:val="00260A87"/>
    <w:rsid w:val="00261425"/>
    <w:rsid w:val="002626B2"/>
    <w:rsid w:val="0026312E"/>
    <w:rsid w:val="00263775"/>
    <w:rsid w:val="00263837"/>
    <w:rsid w:val="00263857"/>
    <w:rsid w:val="00263F2D"/>
    <w:rsid w:val="002644EB"/>
    <w:rsid w:val="002648D1"/>
    <w:rsid w:val="00264CE1"/>
    <w:rsid w:val="00265550"/>
    <w:rsid w:val="00265BF9"/>
    <w:rsid w:val="00266194"/>
    <w:rsid w:val="00266A0E"/>
    <w:rsid w:val="00267404"/>
    <w:rsid w:val="0027058B"/>
    <w:rsid w:val="002707D7"/>
    <w:rsid w:val="0027134B"/>
    <w:rsid w:val="00271E2F"/>
    <w:rsid w:val="0027214C"/>
    <w:rsid w:val="00272AB7"/>
    <w:rsid w:val="00272D41"/>
    <w:rsid w:val="0027337E"/>
    <w:rsid w:val="002739A7"/>
    <w:rsid w:val="00273ADA"/>
    <w:rsid w:val="00274266"/>
    <w:rsid w:val="0027427F"/>
    <w:rsid w:val="002749C8"/>
    <w:rsid w:val="00275269"/>
    <w:rsid w:val="0027526F"/>
    <w:rsid w:val="002752FC"/>
    <w:rsid w:val="00275340"/>
    <w:rsid w:val="00276897"/>
    <w:rsid w:val="00277403"/>
    <w:rsid w:val="00280563"/>
    <w:rsid w:val="002806E7"/>
    <w:rsid w:val="00280A42"/>
    <w:rsid w:val="00280E52"/>
    <w:rsid w:val="002811F0"/>
    <w:rsid w:val="0028135C"/>
    <w:rsid w:val="00281EB0"/>
    <w:rsid w:val="00282414"/>
    <w:rsid w:val="00282533"/>
    <w:rsid w:val="002827AF"/>
    <w:rsid w:val="00282C49"/>
    <w:rsid w:val="00282EB2"/>
    <w:rsid w:val="00283114"/>
    <w:rsid w:val="00283C8D"/>
    <w:rsid w:val="002859E1"/>
    <w:rsid w:val="00285BF4"/>
    <w:rsid w:val="002869E5"/>
    <w:rsid w:val="00286C4A"/>
    <w:rsid w:val="00287E96"/>
    <w:rsid w:val="002919DD"/>
    <w:rsid w:val="00291FFD"/>
    <w:rsid w:val="0029256F"/>
    <w:rsid w:val="002926F8"/>
    <w:rsid w:val="002931F6"/>
    <w:rsid w:val="002949F7"/>
    <w:rsid w:val="00295EFA"/>
    <w:rsid w:val="002971A5"/>
    <w:rsid w:val="00297804"/>
    <w:rsid w:val="002A09AA"/>
    <w:rsid w:val="002A1024"/>
    <w:rsid w:val="002A1838"/>
    <w:rsid w:val="002A1958"/>
    <w:rsid w:val="002A3F95"/>
    <w:rsid w:val="002A49C1"/>
    <w:rsid w:val="002A4BB2"/>
    <w:rsid w:val="002A4FA8"/>
    <w:rsid w:val="002A628E"/>
    <w:rsid w:val="002A6F22"/>
    <w:rsid w:val="002B0AB6"/>
    <w:rsid w:val="002B13D0"/>
    <w:rsid w:val="002B143C"/>
    <w:rsid w:val="002B2414"/>
    <w:rsid w:val="002B2771"/>
    <w:rsid w:val="002B2995"/>
    <w:rsid w:val="002B2D9D"/>
    <w:rsid w:val="002B3470"/>
    <w:rsid w:val="002B36BD"/>
    <w:rsid w:val="002B3AF6"/>
    <w:rsid w:val="002B4127"/>
    <w:rsid w:val="002B5366"/>
    <w:rsid w:val="002B6C62"/>
    <w:rsid w:val="002B6C6F"/>
    <w:rsid w:val="002B7BFB"/>
    <w:rsid w:val="002C0056"/>
    <w:rsid w:val="002C01F6"/>
    <w:rsid w:val="002C501C"/>
    <w:rsid w:val="002C5384"/>
    <w:rsid w:val="002C5855"/>
    <w:rsid w:val="002C64A0"/>
    <w:rsid w:val="002C685D"/>
    <w:rsid w:val="002C783E"/>
    <w:rsid w:val="002C7CBC"/>
    <w:rsid w:val="002D0CF8"/>
    <w:rsid w:val="002D0D81"/>
    <w:rsid w:val="002D11F7"/>
    <w:rsid w:val="002D12A3"/>
    <w:rsid w:val="002D17FA"/>
    <w:rsid w:val="002D2873"/>
    <w:rsid w:val="002D2DEE"/>
    <w:rsid w:val="002D2F25"/>
    <w:rsid w:val="002D2FCC"/>
    <w:rsid w:val="002D343A"/>
    <w:rsid w:val="002D48B7"/>
    <w:rsid w:val="002D4B06"/>
    <w:rsid w:val="002D5681"/>
    <w:rsid w:val="002D746C"/>
    <w:rsid w:val="002D76BE"/>
    <w:rsid w:val="002D7AF5"/>
    <w:rsid w:val="002E0516"/>
    <w:rsid w:val="002E07F5"/>
    <w:rsid w:val="002E1351"/>
    <w:rsid w:val="002E32E8"/>
    <w:rsid w:val="002E332C"/>
    <w:rsid w:val="002E3C02"/>
    <w:rsid w:val="002E5B20"/>
    <w:rsid w:val="002E7444"/>
    <w:rsid w:val="002E7A17"/>
    <w:rsid w:val="002F0405"/>
    <w:rsid w:val="002F1B18"/>
    <w:rsid w:val="002F2F57"/>
    <w:rsid w:val="002F34B3"/>
    <w:rsid w:val="002F55F6"/>
    <w:rsid w:val="002F6559"/>
    <w:rsid w:val="00300210"/>
    <w:rsid w:val="003006C4"/>
    <w:rsid w:val="00301BD5"/>
    <w:rsid w:val="00301E67"/>
    <w:rsid w:val="003033D5"/>
    <w:rsid w:val="003036FE"/>
    <w:rsid w:val="003037B5"/>
    <w:rsid w:val="00303CAB"/>
    <w:rsid w:val="00303DB1"/>
    <w:rsid w:val="00304801"/>
    <w:rsid w:val="00304E81"/>
    <w:rsid w:val="00304E9A"/>
    <w:rsid w:val="00306657"/>
    <w:rsid w:val="00306C04"/>
    <w:rsid w:val="00306E7C"/>
    <w:rsid w:val="00307386"/>
    <w:rsid w:val="0030741C"/>
    <w:rsid w:val="003101B5"/>
    <w:rsid w:val="003101C9"/>
    <w:rsid w:val="003114D1"/>
    <w:rsid w:val="0031383B"/>
    <w:rsid w:val="00313CF7"/>
    <w:rsid w:val="00313DE4"/>
    <w:rsid w:val="003144A4"/>
    <w:rsid w:val="00315EAC"/>
    <w:rsid w:val="00316C83"/>
    <w:rsid w:val="003179E5"/>
    <w:rsid w:val="00317A4B"/>
    <w:rsid w:val="00317F9A"/>
    <w:rsid w:val="00320171"/>
    <w:rsid w:val="00320AB9"/>
    <w:rsid w:val="003218A0"/>
    <w:rsid w:val="00322FF1"/>
    <w:rsid w:val="0032342B"/>
    <w:rsid w:val="00323670"/>
    <w:rsid w:val="00325DD2"/>
    <w:rsid w:val="00326453"/>
    <w:rsid w:val="00327BF7"/>
    <w:rsid w:val="00327D57"/>
    <w:rsid w:val="0033035C"/>
    <w:rsid w:val="00330FC5"/>
    <w:rsid w:val="00331141"/>
    <w:rsid w:val="003312C3"/>
    <w:rsid w:val="00331636"/>
    <w:rsid w:val="00332187"/>
    <w:rsid w:val="003321DD"/>
    <w:rsid w:val="00332862"/>
    <w:rsid w:val="0033317A"/>
    <w:rsid w:val="00333194"/>
    <w:rsid w:val="00333A5F"/>
    <w:rsid w:val="00333BBF"/>
    <w:rsid w:val="003346C7"/>
    <w:rsid w:val="00334722"/>
    <w:rsid w:val="00335085"/>
    <w:rsid w:val="003360CD"/>
    <w:rsid w:val="0033619F"/>
    <w:rsid w:val="0033681F"/>
    <w:rsid w:val="00336DD2"/>
    <w:rsid w:val="00336F47"/>
    <w:rsid w:val="0034058B"/>
    <w:rsid w:val="0034073B"/>
    <w:rsid w:val="00340827"/>
    <w:rsid w:val="00341CD4"/>
    <w:rsid w:val="00341E06"/>
    <w:rsid w:val="003429A3"/>
    <w:rsid w:val="00342ACF"/>
    <w:rsid w:val="00344A25"/>
    <w:rsid w:val="00346198"/>
    <w:rsid w:val="003464C9"/>
    <w:rsid w:val="00347129"/>
    <w:rsid w:val="003471C4"/>
    <w:rsid w:val="003474CE"/>
    <w:rsid w:val="00347DEE"/>
    <w:rsid w:val="00350662"/>
    <w:rsid w:val="00350DC0"/>
    <w:rsid w:val="0035104C"/>
    <w:rsid w:val="0035114E"/>
    <w:rsid w:val="0035125E"/>
    <w:rsid w:val="00352BAF"/>
    <w:rsid w:val="003532FD"/>
    <w:rsid w:val="00353343"/>
    <w:rsid w:val="0035476E"/>
    <w:rsid w:val="00354CDF"/>
    <w:rsid w:val="00354FA4"/>
    <w:rsid w:val="00357988"/>
    <w:rsid w:val="00357A8A"/>
    <w:rsid w:val="00357D72"/>
    <w:rsid w:val="003632F5"/>
    <w:rsid w:val="00363BD0"/>
    <w:rsid w:val="00364EE4"/>
    <w:rsid w:val="0036522D"/>
    <w:rsid w:val="003669DE"/>
    <w:rsid w:val="00367374"/>
    <w:rsid w:val="00367832"/>
    <w:rsid w:val="00367B5B"/>
    <w:rsid w:val="0037171B"/>
    <w:rsid w:val="003722CC"/>
    <w:rsid w:val="003752E9"/>
    <w:rsid w:val="003753A1"/>
    <w:rsid w:val="00375D09"/>
    <w:rsid w:val="00376905"/>
    <w:rsid w:val="0038054F"/>
    <w:rsid w:val="003806D2"/>
    <w:rsid w:val="00380D2E"/>
    <w:rsid w:val="0038213B"/>
    <w:rsid w:val="00382869"/>
    <w:rsid w:val="00382E45"/>
    <w:rsid w:val="00383B83"/>
    <w:rsid w:val="00383CC9"/>
    <w:rsid w:val="003840EB"/>
    <w:rsid w:val="00384735"/>
    <w:rsid w:val="0038599C"/>
    <w:rsid w:val="00385DA4"/>
    <w:rsid w:val="0038643D"/>
    <w:rsid w:val="00386AFB"/>
    <w:rsid w:val="00387239"/>
    <w:rsid w:val="00387241"/>
    <w:rsid w:val="00387454"/>
    <w:rsid w:val="003874B9"/>
    <w:rsid w:val="00390404"/>
    <w:rsid w:val="0039085D"/>
    <w:rsid w:val="00390CA1"/>
    <w:rsid w:val="003914B8"/>
    <w:rsid w:val="00392C95"/>
    <w:rsid w:val="003940DC"/>
    <w:rsid w:val="00395B28"/>
    <w:rsid w:val="00395D18"/>
    <w:rsid w:val="00396371"/>
    <w:rsid w:val="0039691F"/>
    <w:rsid w:val="003973A9"/>
    <w:rsid w:val="003976E4"/>
    <w:rsid w:val="00397B53"/>
    <w:rsid w:val="003A12DE"/>
    <w:rsid w:val="003A1875"/>
    <w:rsid w:val="003A2622"/>
    <w:rsid w:val="003A2772"/>
    <w:rsid w:val="003A3544"/>
    <w:rsid w:val="003A3553"/>
    <w:rsid w:val="003A3773"/>
    <w:rsid w:val="003A42BA"/>
    <w:rsid w:val="003A4893"/>
    <w:rsid w:val="003A5064"/>
    <w:rsid w:val="003A5BD3"/>
    <w:rsid w:val="003B02BD"/>
    <w:rsid w:val="003B09F3"/>
    <w:rsid w:val="003B0EF8"/>
    <w:rsid w:val="003B4097"/>
    <w:rsid w:val="003B4E05"/>
    <w:rsid w:val="003B5DA5"/>
    <w:rsid w:val="003C0137"/>
    <w:rsid w:val="003C072C"/>
    <w:rsid w:val="003C0A8A"/>
    <w:rsid w:val="003C0ACB"/>
    <w:rsid w:val="003C0BE6"/>
    <w:rsid w:val="003C300E"/>
    <w:rsid w:val="003C4596"/>
    <w:rsid w:val="003C482A"/>
    <w:rsid w:val="003C4B46"/>
    <w:rsid w:val="003C4BAC"/>
    <w:rsid w:val="003C52E7"/>
    <w:rsid w:val="003C584E"/>
    <w:rsid w:val="003C6007"/>
    <w:rsid w:val="003C68BC"/>
    <w:rsid w:val="003C766D"/>
    <w:rsid w:val="003C7707"/>
    <w:rsid w:val="003C7AAD"/>
    <w:rsid w:val="003C7E61"/>
    <w:rsid w:val="003C7FC8"/>
    <w:rsid w:val="003D035B"/>
    <w:rsid w:val="003D1E05"/>
    <w:rsid w:val="003D1E6A"/>
    <w:rsid w:val="003D219D"/>
    <w:rsid w:val="003D2525"/>
    <w:rsid w:val="003D2C35"/>
    <w:rsid w:val="003D2CEC"/>
    <w:rsid w:val="003D39B7"/>
    <w:rsid w:val="003D3D18"/>
    <w:rsid w:val="003D43F1"/>
    <w:rsid w:val="003D4C46"/>
    <w:rsid w:val="003D51BA"/>
    <w:rsid w:val="003D6294"/>
    <w:rsid w:val="003D6B16"/>
    <w:rsid w:val="003D6B6D"/>
    <w:rsid w:val="003D708F"/>
    <w:rsid w:val="003D70B5"/>
    <w:rsid w:val="003D796E"/>
    <w:rsid w:val="003E04EF"/>
    <w:rsid w:val="003E066D"/>
    <w:rsid w:val="003E0D75"/>
    <w:rsid w:val="003E11D3"/>
    <w:rsid w:val="003E18C6"/>
    <w:rsid w:val="003E1E4D"/>
    <w:rsid w:val="003E1EE7"/>
    <w:rsid w:val="003E315E"/>
    <w:rsid w:val="003E337F"/>
    <w:rsid w:val="003E3B7A"/>
    <w:rsid w:val="003E46B1"/>
    <w:rsid w:val="003E4CE6"/>
    <w:rsid w:val="003E50FF"/>
    <w:rsid w:val="003E51AB"/>
    <w:rsid w:val="003E53DE"/>
    <w:rsid w:val="003E59AD"/>
    <w:rsid w:val="003E5BDE"/>
    <w:rsid w:val="003E5EEB"/>
    <w:rsid w:val="003E6E90"/>
    <w:rsid w:val="003E70EC"/>
    <w:rsid w:val="003E7870"/>
    <w:rsid w:val="003F0463"/>
    <w:rsid w:val="003F1485"/>
    <w:rsid w:val="003F1895"/>
    <w:rsid w:val="003F18B7"/>
    <w:rsid w:val="003F2125"/>
    <w:rsid w:val="003F3297"/>
    <w:rsid w:val="003F3608"/>
    <w:rsid w:val="003F3C38"/>
    <w:rsid w:val="003F4804"/>
    <w:rsid w:val="003F4A99"/>
    <w:rsid w:val="003F4D5B"/>
    <w:rsid w:val="003F4F90"/>
    <w:rsid w:val="003F5DDE"/>
    <w:rsid w:val="003F5EC7"/>
    <w:rsid w:val="003F6513"/>
    <w:rsid w:val="003F6E62"/>
    <w:rsid w:val="003F7124"/>
    <w:rsid w:val="003F7645"/>
    <w:rsid w:val="003F79FB"/>
    <w:rsid w:val="00400D3D"/>
    <w:rsid w:val="004015B4"/>
    <w:rsid w:val="004016AC"/>
    <w:rsid w:val="004018C4"/>
    <w:rsid w:val="004030AF"/>
    <w:rsid w:val="0040370D"/>
    <w:rsid w:val="0040380B"/>
    <w:rsid w:val="00403D5E"/>
    <w:rsid w:val="00404697"/>
    <w:rsid w:val="00404819"/>
    <w:rsid w:val="004059DB"/>
    <w:rsid w:val="00405B50"/>
    <w:rsid w:val="00405C22"/>
    <w:rsid w:val="004070BB"/>
    <w:rsid w:val="00407506"/>
    <w:rsid w:val="00410258"/>
    <w:rsid w:val="00410B87"/>
    <w:rsid w:val="00411EA0"/>
    <w:rsid w:val="00411EFB"/>
    <w:rsid w:val="004121B7"/>
    <w:rsid w:val="004125F0"/>
    <w:rsid w:val="0041274A"/>
    <w:rsid w:val="004133B3"/>
    <w:rsid w:val="004134A7"/>
    <w:rsid w:val="00414422"/>
    <w:rsid w:val="0041502E"/>
    <w:rsid w:val="00416112"/>
    <w:rsid w:val="004163F7"/>
    <w:rsid w:val="004204E7"/>
    <w:rsid w:val="00420DED"/>
    <w:rsid w:val="00420EEF"/>
    <w:rsid w:val="0042137A"/>
    <w:rsid w:val="0042201E"/>
    <w:rsid w:val="00424CE3"/>
    <w:rsid w:val="00426922"/>
    <w:rsid w:val="00426F2E"/>
    <w:rsid w:val="00427B55"/>
    <w:rsid w:val="00427C00"/>
    <w:rsid w:val="00427C14"/>
    <w:rsid w:val="00427CB9"/>
    <w:rsid w:val="00430EDB"/>
    <w:rsid w:val="00430F59"/>
    <w:rsid w:val="004314AE"/>
    <w:rsid w:val="0043155E"/>
    <w:rsid w:val="00432876"/>
    <w:rsid w:val="00432E8D"/>
    <w:rsid w:val="0043406E"/>
    <w:rsid w:val="0043431A"/>
    <w:rsid w:val="004346AA"/>
    <w:rsid w:val="0043511C"/>
    <w:rsid w:val="004358C2"/>
    <w:rsid w:val="00435D46"/>
    <w:rsid w:val="00435DE4"/>
    <w:rsid w:val="004406AC"/>
    <w:rsid w:val="004422E3"/>
    <w:rsid w:val="00442DD4"/>
    <w:rsid w:val="00443844"/>
    <w:rsid w:val="00444CAC"/>
    <w:rsid w:val="0044549D"/>
    <w:rsid w:val="00445DF5"/>
    <w:rsid w:val="00446540"/>
    <w:rsid w:val="00446B37"/>
    <w:rsid w:val="00447DFD"/>
    <w:rsid w:val="00447E68"/>
    <w:rsid w:val="00452257"/>
    <w:rsid w:val="00452F5B"/>
    <w:rsid w:val="004538DA"/>
    <w:rsid w:val="00453A06"/>
    <w:rsid w:val="00454162"/>
    <w:rsid w:val="00454587"/>
    <w:rsid w:val="004545C5"/>
    <w:rsid w:val="00455573"/>
    <w:rsid w:val="0045563C"/>
    <w:rsid w:val="00455934"/>
    <w:rsid w:val="004563E9"/>
    <w:rsid w:val="00456505"/>
    <w:rsid w:val="00456B2A"/>
    <w:rsid w:val="00457EEE"/>
    <w:rsid w:val="004600A8"/>
    <w:rsid w:val="00460144"/>
    <w:rsid w:val="004605F4"/>
    <w:rsid w:val="00460C60"/>
    <w:rsid w:val="00462165"/>
    <w:rsid w:val="004629CB"/>
    <w:rsid w:val="00462B66"/>
    <w:rsid w:val="004632A4"/>
    <w:rsid w:val="00463984"/>
    <w:rsid w:val="00464224"/>
    <w:rsid w:val="004644AC"/>
    <w:rsid w:val="004646B5"/>
    <w:rsid w:val="0046481E"/>
    <w:rsid w:val="00465CF6"/>
    <w:rsid w:val="00465D65"/>
    <w:rsid w:val="00467256"/>
    <w:rsid w:val="004678A5"/>
    <w:rsid w:val="00470719"/>
    <w:rsid w:val="00472329"/>
    <w:rsid w:val="004729E3"/>
    <w:rsid w:val="004731DD"/>
    <w:rsid w:val="0047377C"/>
    <w:rsid w:val="0047404C"/>
    <w:rsid w:val="004753A1"/>
    <w:rsid w:val="004762DF"/>
    <w:rsid w:val="004767B2"/>
    <w:rsid w:val="00476F49"/>
    <w:rsid w:val="004770B6"/>
    <w:rsid w:val="00477C49"/>
    <w:rsid w:val="00477C63"/>
    <w:rsid w:val="00477D44"/>
    <w:rsid w:val="00481E72"/>
    <w:rsid w:val="00482562"/>
    <w:rsid w:val="00483800"/>
    <w:rsid w:val="00483EED"/>
    <w:rsid w:val="00484968"/>
    <w:rsid w:val="00485962"/>
    <w:rsid w:val="00486895"/>
    <w:rsid w:val="004871DD"/>
    <w:rsid w:val="004904CA"/>
    <w:rsid w:val="00490EED"/>
    <w:rsid w:val="00491A48"/>
    <w:rsid w:val="00491B4B"/>
    <w:rsid w:val="00492682"/>
    <w:rsid w:val="00492E6F"/>
    <w:rsid w:val="00493B11"/>
    <w:rsid w:val="00494F83"/>
    <w:rsid w:val="004950C4"/>
    <w:rsid w:val="004959CA"/>
    <w:rsid w:val="00495E95"/>
    <w:rsid w:val="0049618A"/>
    <w:rsid w:val="00496B1E"/>
    <w:rsid w:val="00496F90"/>
    <w:rsid w:val="00497633"/>
    <w:rsid w:val="00497861"/>
    <w:rsid w:val="004A0355"/>
    <w:rsid w:val="004A0C41"/>
    <w:rsid w:val="004A0FE4"/>
    <w:rsid w:val="004A17C7"/>
    <w:rsid w:val="004A1DAC"/>
    <w:rsid w:val="004A2A16"/>
    <w:rsid w:val="004A2F71"/>
    <w:rsid w:val="004A32AC"/>
    <w:rsid w:val="004A34FA"/>
    <w:rsid w:val="004A37A3"/>
    <w:rsid w:val="004A558A"/>
    <w:rsid w:val="004A5E5B"/>
    <w:rsid w:val="004A6129"/>
    <w:rsid w:val="004A6376"/>
    <w:rsid w:val="004A72C7"/>
    <w:rsid w:val="004A7A11"/>
    <w:rsid w:val="004B0A93"/>
    <w:rsid w:val="004B2121"/>
    <w:rsid w:val="004B2840"/>
    <w:rsid w:val="004B29AF"/>
    <w:rsid w:val="004B2A3B"/>
    <w:rsid w:val="004B2F8D"/>
    <w:rsid w:val="004B39B8"/>
    <w:rsid w:val="004B41E9"/>
    <w:rsid w:val="004B4354"/>
    <w:rsid w:val="004B4B55"/>
    <w:rsid w:val="004B4D41"/>
    <w:rsid w:val="004B5A17"/>
    <w:rsid w:val="004B617E"/>
    <w:rsid w:val="004B684C"/>
    <w:rsid w:val="004B68E0"/>
    <w:rsid w:val="004B6AF0"/>
    <w:rsid w:val="004B6F85"/>
    <w:rsid w:val="004B7337"/>
    <w:rsid w:val="004B75DD"/>
    <w:rsid w:val="004B7E3D"/>
    <w:rsid w:val="004C000D"/>
    <w:rsid w:val="004C0205"/>
    <w:rsid w:val="004C049F"/>
    <w:rsid w:val="004C0558"/>
    <w:rsid w:val="004C1B71"/>
    <w:rsid w:val="004C1DD8"/>
    <w:rsid w:val="004C1E2D"/>
    <w:rsid w:val="004C1E7C"/>
    <w:rsid w:val="004C232F"/>
    <w:rsid w:val="004C2631"/>
    <w:rsid w:val="004C3002"/>
    <w:rsid w:val="004C31E3"/>
    <w:rsid w:val="004C3375"/>
    <w:rsid w:val="004C3D40"/>
    <w:rsid w:val="004C3E9B"/>
    <w:rsid w:val="004C6591"/>
    <w:rsid w:val="004C69DB"/>
    <w:rsid w:val="004C6A60"/>
    <w:rsid w:val="004C7594"/>
    <w:rsid w:val="004C775E"/>
    <w:rsid w:val="004D01EF"/>
    <w:rsid w:val="004D06FD"/>
    <w:rsid w:val="004D13F9"/>
    <w:rsid w:val="004D2093"/>
    <w:rsid w:val="004D3697"/>
    <w:rsid w:val="004D3C8B"/>
    <w:rsid w:val="004D3F2A"/>
    <w:rsid w:val="004D48AE"/>
    <w:rsid w:val="004D500C"/>
    <w:rsid w:val="004D549D"/>
    <w:rsid w:val="004D5B4A"/>
    <w:rsid w:val="004D6B61"/>
    <w:rsid w:val="004D7D46"/>
    <w:rsid w:val="004E1203"/>
    <w:rsid w:val="004E2EDE"/>
    <w:rsid w:val="004E3B96"/>
    <w:rsid w:val="004E4540"/>
    <w:rsid w:val="004E5189"/>
    <w:rsid w:val="004E5673"/>
    <w:rsid w:val="004E6DE9"/>
    <w:rsid w:val="004E7324"/>
    <w:rsid w:val="004E7704"/>
    <w:rsid w:val="004F04AE"/>
    <w:rsid w:val="004F06AC"/>
    <w:rsid w:val="004F0EF6"/>
    <w:rsid w:val="004F13C8"/>
    <w:rsid w:val="004F1B0E"/>
    <w:rsid w:val="004F1BB7"/>
    <w:rsid w:val="004F22EF"/>
    <w:rsid w:val="004F2737"/>
    <w:rsid w:val="004F2FC6"/>
    <w:rsid w:val="004F2FE0"/>
    <w:rsid w:val="004F4165"/>
    <w:rsid w:val="004F43B3"/>
    <w:rsid w:val="004F4652"/>
    <w:rsid w:val="004F4764"/>
    <w:rsid w:val="004F4E0C"/>
    <w:rsid w:val="004F4E6C"/>
    <w:rsid w:val="004F5960"/>
    <w:rsid w:val="004F7B10"/>
    <w:rsid w:val="004F7CBF"/>
    <w:rsid w:val="004F7DBA"/>
    <w:rsid w:val="00500765"/>
    <w:rsid w:val="005018A2"/>
    <w:rsid w:val="00502598"/>
    <w:rsid w:val="00502B49"/>
    <w:rsid w:val="005033DC"/>
    <w:rsid w:val="00503EA6"/>
    <w:rsid w:val="0050572F"/>
    <w:rsid w:val="00505FCC"/>
    <w:rsid w:val="0050645D"/>
    <w:rsid w:val="0050676E"/>
    <w:rsid w:val="00506F04"/>
    <w:rsid w:val="00510A6C"/>
    <w:rsid w:val="00510B92"/>
    <w:rsid w:val="00510CED"/>
    <w:rsid w:val="00511603"/>
    <w:rsid w:val="005116E0"/>
    <w:rsid w:val="00511F66"/>
    <w:rsid w:val="005120ED"/>
    <w:rsid w:val="0051228A"/>
    <w:rsid w:val="00513C56"/>
    <w:rsid w:val="005142D6"/>
    <w:rsid w:val="00514961"/>
    <w:rsid w:val="00514A76"/>
    <w:rsid w:val="005154F6"/>
    <w:rsid w:val="00515A1F"/>
    <w:rsid w:val="00515D95"/>
    <w:rsid w:val="00516D7D"/>
    <w:rsid w:val="005178FE"/>
    <w:rsid w:val="0052126B"/>
    <w:rsid w:val="00521C89"/>
    <w:rsid w:val="00521E06"/>
    <w:rsid w:val="00522F0B"/>
    <w:rsid w:val="00524358"/>
    <w:rsid w:val="005250E5"/>
    <w:rsid w:val="00527826"/>
    <w:rsid w:val="00530C83"/>
    <w:rsid w:val="00531FC5"/>
    <w:rsid w:val="00531FFE"/>
    <w:rsid w:val="00532C16"/>
    <w:rsid w:val="00533A29"/>
    <w:rsid w:val="00534E82"/>
    <w:rsid w:val="0053514E"/>
    <w:rsid w:val="0053528B"/>
    <w:rsid w:val="00535AB3"/>
    <w:rsid w:val="00536A9E"/>
    <w:rsid w:val="00536EB5"/>
    <w:rsid w:val="005371D2"/>
    <w:rsid w:val="00537431"/>
    <w:rsid w:val="0053751A"/>
    <w:rsid w:val="005376FB"/>
    <w:rsid w:val="00541191"/>
    <w:rsid w:val="00541CA1"/>
    <w:rsid w:val="005424CF"/>
    <w:rsid w:val="005425FE"/>
    <w:rsid w:val="005427FD"/>
    <w:rsid w:val="00542925"/>
    <w:rsid w:val="00543323"/>
    <w:rsid w:val="00543549"/>
    <w:rsid w:val="00543B8B"/>
    <w:rsid w:val="00543FF4"/>
    <w:rsid w:val="005462EA"/>
    <w:rsid w:val="00546EB9"/>
    <w:rsid w:val="00547321"/>
    <w:rsid w:val="005478B2"/>
    <w:rsid w:val="00547966"/>
    <w:rsid w:val="005504C3"/>
    <w:rsid w:val="00552012"/>
    <w:rsid w:val="00552A92"/>
    <w:rsid w:val="00552AD4"/>
    <w:rsid w:val="005544E8"/>
    <w:rsid w:val="005546B0"/>
    <w:rsid w:val="00554FE5"/>
    <w:rsid w:val="00560650"/>
    <w:rsid w:val="0056312F"/>
    <w:rsid w:val="00564139"/>
    <w:rsid w:val="00564344"/>
    <w:rsid w:val="00564BD9"/>
    <w:rsid w:val="0056533D"/>
    <w:rsid w:val="005658B2"/>
    <w:rsid w:val="00567497"/>
    <w:rsid w:val="00567FE9"/>
    <w:rsid w:val="00570E4A"/>
    <w:rsid w:val="00570FDF"/>
    <w:rsid w:val="00571DD9"/>
    <w:rsid w:val="00572189"/>
    <w:rsid w:val="00572657"/>
    <w:rsid w:val="0057278C"/>
    <w:rsid w:val="005728C1"/>
    <w:rsid w:val="00574EBC"/>
    <w:rsid w:val="005751F9"/>
    <w:rsid w:val="00575A3C"/>
    <w:rsid w:val="00576D1B"/>
    <w:rsid w:val="0057746D"/>
    <w:rsid w:val="00580B6D"/>
    <w:rsid w:val="00581189"/>
    <w:rsid w:val="005816D7"/>
    <w:rsid w:val="00581B1C"/>
    <w:rsid w:val="005832DF"/>
    <w:rsid w:val="00583729"/>
    <w:rsid w:val="005846E7"/>
    <w:rsid w:val="005850B9"/>
    <w:rsid w:val="00587AAA"/>
    <w:rsid w:val="00591726"/>
    <w:rsid w:val="005917A1"/>
    <w:rsid w:val="00591A37"/>
    <w:rsid w:val="00592E64"/>
    <w:rsid w:val="0059313F"/>
    <w:rsid w:val="005932D6"/>
    <w:rsid w:val="005940D2"/>
    <w:rsid w:val="005941FE"/>
    <w:rsid w:val="005945DA"/>
    <w:rsid w:val="005947F6"/>
    <w:rsid w:val="00594A3E"/>
    <w:rsid w:val="00594D7A"/>
    <w:rsid w:val="00595F4B"/>
    <w:rsid w:val="005964CA"/>
    <w:rsid w:val="005966BE"/>
    <w:rsid w:val="005967F3"/>
    <w:rsid w:val="00597100"/>
    <w:rsid w:val="005A0AC3"/>
    <w:rsid w:val="005A0C8D"/>
    <w:rsid w:val="005A20EF"/>
    <w:rsid w:val="005A21BD"/>
    <w:rsid w:val="005A22E8"/>
    <w:rsid w:val="005A2411"/>
    <w:rsid w:val="005A24EF"/>
    <w:rsid w:val="005A2573"/>
    <w:rsid w:val="005A40A8"/>
    <w:rsid w:val="005A5EA9"/>
    <w:rsid w:val="005A63C3"/>
    <w:rsid w:val="005B0C8E"/>
    <w:rsid w:val="005B0F3A"/>
    <w:rsid w:val="005B1512"/>
    <w:rsid w:val="005B1D7F"/>
    <w:rsid w:val="005B2840"/>
    <w:rsid w:val="005B3063"/>
    <w:rsid w:val="005B30CD"/>
    <w:rsid w:val="005B3604"/>
    <w:rsid w:val="005B3727"/>
    <w:rsid w:val="005B3C5E"/>
    <w:rsid w:val="005B3E73"/>
    <w:rsid w:val="005B3F6D"/>
    <w:rsid w:val="005B4203"/>
    <w:rsid w:val="005B52A5"/>
    <w:rsid w:val="005B5B82"/>
    <w:rsid w:val="005B6CC2"/>
    <w:rsid w:val="005B71FD"/>
    <w:rsid w:val="005C0EB0"/>
    <w:rsid w:val="005C1548"/>
    <w:rsid w:val="005C1FF5"/>
    <w:rsid w:val="005C62B2"/>
    <w:rsid w:val="005C6487"/>
    <w:rsid w:val="005C70E3"/>
    <w:rsid w:val="005C742D"/>
    <w:rsid w:val="005C763E"/>
    <w:rsid w:val="005C7926"/>
    <w:rsid w:val="005C7FD4"/>
    <w:rsid w:val="005D0091"/>
    <w:rsid w:val="005D00D1"/>
    <w:rsid w:val="005D00FB"/>
    <w:rsid w:val="005D08C5"/>
    <w:rsid w:val="005D0BCF"/>
    <w:rsid w:val="005D1FC8"/>
    <w:rsid w:val="005D41C0"/>
    <w:rsid w:val="005D5725"/>
    <w:rsid w:val="005D64D5"/>
    <w:rsid w:val="005D6AC9"/>
    <w:rsid w:val="005D710E"/>
    <w:rsid w:val="005D7383"/>
    <w:rsid w:val="005D7CE0"/>
    <w:rsid w:val="005E0C88"/>
    <w:rsid w:val="005E2234"/>
    <w:rsid w:val="005E2748"/>
    <w:rsid w:val="005E2837"/>
    <w:rsid w:val="005E295C"/>
    <w:rsid w:val="005E2A37"/>
    <w:rsid w:val="005E2E8E"/>
    <w:rsid w:val="005E2F9D"/>
    <w:rsid w:val="005E3206"/>
    <w:rsid w:val="005E37BE"/>
    <w:rsid w:val="005E3F0B"/>
    <w:rsid w:val="005E4C6F"/>
    <w:rsid w:val="005E53C0"/>
    <w:rsid w:val="005E6980"/>
    <w:rsid w:val="005E6A0D"/>
    <w:rsid w:val="005E6DEB"/>
    <w:rsid w:val="005E78BD"/>
    <w:rsid w:val="005F01EC"/>
    <w:rsid w:val="005F14EB"/>
    <w:rsid w:val="005F2215"/>
    <w:rsid w:val="005F2310"/>
    <w:rsid w:val="005F2764"/>
    <w:rsid w:val="005F3597"/>
    <w:rsid w:val="005F3A98"/>
    <w:rsid w:val="005F4024"/>
    <w:rsid w:val="005F4F9F"/>
    <w:rsid w:val="005F69DD"/>
    <w:rsid w:val="005F6BEC"/>
    <w:rsid w:val="005F75EC"/>
    <w:rsid w:val="005F76C3"/>
    <w:rsid w:val="006001F3"/>
    <w:rsid w:val="0060099D"/>
    <w:rsid w:val="006017F0"/>
    <w:rsid w:val="00601A84"/>
    <w:rsid w:val="006021BB"/>
    <w:rsid w:val="00602BE3"/>
    <w:rsid w:val="0060329F"/>
    <w:rsid w:val="0060424F"/>
    <w:rsid w:val="0060598A"/>
    <w:rsid w:val="00605EE7"/>
    <w:rsid w:val="0060636A"/>
    <w:rsid w:val="006067FA"/>
    <w:rsid w:val="00606D48"/>
    <w:rsid w:val="00606EC8"/>
    <w:rsid w:val="0061232D"/>
    <w:rsid w:val="00612B3B"/>
    <w:rsid w:val="0061319C"/>
    <w:rsid w:val="00613B13"/>
    <w:rsid w:val="00613D56"/>
    <w:rsid w:val="0061446F"/>
    <w:rsid w:val="006145D1"/>
    <w:rsid w:val="00614BF7"/>
    <w:rsid w:val="006157CA"/>
    <w:rsid w:val="00615F18"/>
    <w:rsid w:val="00616DC6"/>
    <w:rsid w:val="006176AD"/>
    <w:rsid w:val="00617844"/>
    <w:rsid w:val="00617B4B"/>
    <w:rsid w:val="006204F7"/>
    <w:rsid w:val="00620C03"/>
    <w:rsid w:val="00622048"/>
    <w:rsid w:val="0062217B"/>
    <w:rsid w:val="00622461"/>
    <w:rsid w:val="00622EE2"/>
    <w:rsid w:val="0062327A"/>
    <w:rsid w:val="00623EC5"/>
    <w:rsid w:val="00625860"/>
    <w:rsid w:val="00625D39"/>
    <w:rsid w:val="0062639E"/>
    <w:rsid w:val="00627F67"/>
    <w:rsid w:val="00630678"/>
    <w:rsid w:val="006309DA"/>
    <w:rsid w:val="006311A3"/>
    <w:rsid w:val="0063128F"/>
    <w:rsid w:val="00631BF0"/>
    <w:rsid w:val="00631D7B"/>
    <w:rsid w:val="00632BF8"/>
    <w:rsid w:val="00633579"/>
    <w:rsid w:val="006335CB"/>
    <w:rsid w:val="00633607"/>
    <w:rsid w:val="006336B8"/>
    <w:rsid w:val="006339CF"/>
    <w:rsid w:val="00633A48"/>
    <w:rsid w:val="00633EA3"/>
    <w:rsid w:val="00634080"/>
    <w:rsid w:val="006340AC"/>
    <w:rsid w:val="00634411"/>
    <w:rsid w:val="00635957"/>
    <w:rsid w:val="00635B93"/>
    <w:rsid w:val="006367A4"/>
    <w:rsid w:val="006400E6"/>
    <w:rsid w:val="00640DBD"/>
    <w:rsid w:val="006413CE"/>
    <w:rsid w:val="00643C71"/>
    <w:rsid w:val="00643E2A"/>
    <w:rsid w:val="00644037"/>
    <w:rsid w:val="006440A4"/>
    <w:rsid w:val="00644A48"/>
    <w:rsid w:val="00644D4F"/>
    <w:rsid w:val="006452F9"/>
    <w:rsid w:val="00645EFA"/>
    <w:rsid w:val="0064730F"/>
    <w:rsid w:val="00647674"/>
    <w:rsid w:val="00647D1F"/>
    <w:rsid w:val="0065019B"/>
    <w:rsid w:val="0065059F"/>
    <w:rsid w:val="006509DD"/>
    <w:rsid w:val="00650FE5"/>
    <w:rsid w:val="00652E1B"/>
    <w:rsid w:val="00654E2C"/>
    <w:rsid w:val="006553BC"/>
    <w:rsid w:val="00655D6B"/>
    <w:rsid w:val="006561F6"/>
    <w:rsid w:val="00660381"/>
    <w:rsid w:val="006607B5"/>
    <w:rsid w:val="00660993"/>
    <w:rsid w:val="00661E4E"/>
    <w:rsid w:val="00662883"/>
    <w:rsid w:val="006629AE"/>
    <w:rsid w:val="00662CF5"/>
    <w:rsid w:val="00663462"/>
    <w:rsid w:val="00663FE2"/>
    <w:rsid w:val="00664B54"/>
    <w:rsid w:val="00665243"/>
    <w:rsid w:val="006670E5"/>
    <w:rsid w:val="00670E74"/>
    <w:rsid w:val="00671A76"/>
    <w:rsid w:val="00671E66"/>
    <w:rsid w:val="00672468"/>
    <w:rsid w:val="0067289E"/>
    <w:rsid w:val="00672AC5"/>
    <w:rsid w:val="006730C4"/>
    <w:rsid w:val="00673792"/>
    <w:rsid w:val="00673A31"/>
    <w:rsid w:val="00673F5D"/>
    <w:rsid w:val="0067407D"/>
    <w:rsid w:val="00674541"/>
    <w:rsid w:val="00674E49"/>
    <w:rsid w:val="00675988"/>
    <w:rsid w:val="00675F19"/>
    <w:rsid w:val="00676289"/>
    <w:rsid w:val="0067682D"/>
    <w:rsid w:val="006807A0"/>
    <w:rsid w:val="0068089D"/>
    <w:rsid w:val="006815AC"/>
    <w:rsid w:val="0068172D"/>
    <w:rsid w:val="0068190D"/>
    <w:rsid w:val="00681A89"/>
    <w:rsid w:val="00682B0B"/>
    <w:rsid w:val="00682D22"/>
    <w:rsid w:val="00683F80"/>
    <w:rsid w:val="00684491"/>
    <w:rsid w:val="00684BA2"/>
    <w:rsid w:val="00685601"/>
    <w:rsid w:val="006862E9"/>
    <w:rsid w:val="00686C31"/>
    <w:rsid w:val="006872DE"/>
    <w:rsid w:val="006878C1"/>
    <w:rsid w:val="006901F3"/>
    <w:rsid w:val="0069026A"/>
    <w:rsid w:val="00691B3E"/>
    <w:rsid w:val="00691E25"/>
    <w:rsid w:val="00692025"/>
    <w:rsid w:val="006934DB"/>
    <w:rsid w:val="00693658"/>
    <w:rsid w:val="00693674"/>
    <w:rsid w:val="006939AB"/>
    <w:rsid w:val="00693C70"/>
    <w:rsid w:val="00694A28"/>
    <w:rsid w:val="006952E7"/>
    <w:rsid w:val="006953C2"/>
    <w:rsid w:val="0069559B"/>
    <w:rsid w:val="00695E5C"/>
    <w:rsid w:val="00696AE5"/>
    <w:rsid w:val="00697A6D"/>
    <w:rsid w:val="006A12DA"/>
    <w:rsid w:val="006A2609"/>
    <w:rsid w:val="006A31B1"/>
    <w:rsid w:val="006A52E9"/>
    <w:rsid w:val="006A5FE7"/>
    <w:rsid w:val="006A68C9"/>
    <w:rsid w:val="006A74D9"/>
    <w:rsid w:val="006A7628"/>
    <w:rsid w:val="006B2147"/>
    <w:rsid w:val="006B2A34"/>
    <w:rsid w:val="006B383C"/>
    <w:rsid w:val="006B3D05"/>
    <w:rsid w:val="006B4916"/>
    <w:rsid w:val="006B53DD"/>
    <w:rsid w:val="006B54A3"/>
    <w:rsid w:val="006B5858"/>
    <w:rsid w:val="006B5B73"/>
    <w:rsid w:val="006B789B"/>
    <w:rsid w:val="006C01B9"/>
    <w:rsid w:val="006C0533"/>
    <w:rsid w:val="006C0561"/>
    <w:rsid w:val="006C1022"/>
    <w:rsid w:val="006C17B4"/>
    <w:rsid w:val="006C197C"/>
    <w:rsid w:val="006C2D97"/>
    <w:rsid w:val="006C31D5"/>
    <w:rsid w:val="006C3467"/>
    <w:rsid w:val="006C3678"/>
    <w:rsid w:val="006C36E3"/>
    <w:rsid w:val="006C409D"/>
    <w:rsid w:val="006C59B5"/>
    <w:rsid w:val="006C6188"/>
    <w:rsid w:val="006C6F55"/>
    <w:rsid w:val="006C7877"/>
    <w:rsid w:val="006D0407"/>
    <w:rsid w:val="006D0D0C"/>
    <w:rsid w:val="006D11C9"/>
    <w:rsid w:val="006D17E5"/>
    <w:rsid w:val="006D3B1D"/>
    <w:rsid w:val="006D4828"/>
    <w:rsid w:val="006D4F85"/>
    <w:rsid w:val="006D5E70"/>
    <w:rsid w:val="006D6BBE"/>
    <w:rsid w:val="006D6CA8"/>
    <w:rsid w:val="006E06D3"/>
    <w:rsid w:val="006E07A6"/>
    <w:rsid w:val="006E2EF5"/>
    <w:rsid w:val="006E36D6"/>
    <w:rsid w:val="006E386F"/>
    <w:rsid w:val="006E6344"/>
    <w:rsid w:val="006E66FB"/>
    <w:rsid w:val="006E6722"/>
    <w:rsid w:val="006F0855"/>
    <w:rsid w:val="006F086C"/>
    <w:rsid w:val="006F0BED"/>
    <w:rsid w:val="006F0D05"/>
    <w:rsid w:val="006F0FCA"/>
    <w:rsid w:val="006F1A00"/>
    <w:rsid w:val="006F21C3"/>
    <w:rsid w:val="006F26D2"/>
    <w:rsid w:val="006F3388"/>
    <w:rsid w:val="006F3FC3"/>
    <w:rsid w:val="006F462C"/>
    <w:rsid w:val="006F47FC"/>
    <w:rsid w:val="006F4A1D"/>
    <w:rsid w:val="006F54BC"/>
    <w:rsid w:val="006F758B"/>
    <w:rsid w:val="00700379"/>
    <w:rsid w:val="00702BAB"/>
    <w:rsid w:val="0070371F"/>
    <w:rsid w:val="0070373A"/>
    <w:rsid w:val="007039DC"/>
    <w:rsid w:val="00703EA5"/>
    <w:rsid w:val="0070678F"/>
    <w:rsid w:val="0070685C"/>
    <w:rsid w:val="007070C4"/>
    <w:rsid w:val="00707D5F"/>
    <w:rsid w:val="007101B2"/>
    <w:rsid w:val="00710E9C"/>
    <w:rsid w:val="0071166A"/>
    <w:rsid w:val="00712302"/>
    <w:rsid w:val="0071282A"/>
    <w:rsid w:val="00713609"/>
    <w:rsid w:val="00713AA6"/>
    <w:rsid w:val="00713B19"/>
    <w:rsid w:val="007141EC"/>
    <w:rsid w:val="00717385"/>
    <w:rsid w:val="00717F25"/>
    <w:rsid w:val="0072045C"/>
    <w:rsid w:val="00721F9E"/>
    <w:rsid w:val="007220B3"/>
    <w:rsid w:val="00722DF4"/>
    <w:rsid w:val="00723A05"/>
    <w:rsid w:val="00723E9D"/>
    <w:rsid w:val="00724899"/>
    <w:rsid w:val="00724D63"/>
    <w:rsid w:val="00725BDD"/>
    <w:rsid w:val="00725D4C"/>
    <w:rsid w:val="00726702"/>
    <w:rsid w:val="00727063"/>
    <w:rsid w:val="00730D81"/>
    <w:rsid w:val="00732A93"/>
    <w:rsid w:val="00735695"/>
    <w:rsid w:val="007369CC"/>
    <w:rsid w:val="00740948"/>
    <w:rsid w:val="007455F7"/>
    <w:rsid w:val="00746007"/>
    <w:rsid w:val="00746138"/>
    <w:rsid w:val="00746711"/>
    <w:rsid w:val="00746934"/>
    <w:rsid w:val="00746F71"/>
    <w:rsid w:val="00747063"/>
    <w:rsid w:val="00747076"/>
    <w:rsid w:val="00747452"/>
    <w:rsid w:val="00747506"/>
    <w:rsid w:val="00747757"/>
    <w:rsid w:val="007500AD"/>
    <w:rsid w:val="00750E4B"/>
    <w:rsid w:val="00751189"/>
    <w:rsid w:val="007515CC"/>
    <w:rsid w:val="00752019"/>
    <w:rsid w:val="00752D3C"/>
    <w:rsid w:val="00754386"/>
    <w:rsid w:val="00754A66"/>
    <w:rsid w:val="00754E1A"/>
    <w:rsid w:val="00756031"/>
    <w:rsid w:val="007567E3"/>
    <w:rsid w:val="007576CC"/>
    <w:rsid w:val="00761BFC"/>
    <w:rsid w:val="007629CA"/>
    <w:rsid w:val="00763098"/>
    <w:rsid w:val="00764DA0"/>
    <w:rsid w:val="00767507"/>
    <w:rsid w:val="0077003D"/>
    <w:rsid w:val="00770BA3"/>
    <w:rsid w:val="00770C4D"/>
    <w:rsid w:val="00770CDE"/>
    <w:rsid w:val="007719FA"/>
    <w:rsid w:val="00771BA6"/>
    <w:rsid w:val="00771FE7"/>
    <w:rsid w:val="007735AA"/>
    <w:rsid w:val="00774303"/>
    <w:rsid w:val="00774416"/>
    <w:rsid w:val="0077442C"/>
    <w:rsid w:val="00774BA1"/>
    <w:rsid w:val="0077517E"/>
    <w:rsid w:val="00775576"/>
    <w:rsid w:val="007778D7"/>
    <w:rsid w:val="0078070A"/>
    <w:rsid w:val="00780776"/>
    <w:rsid w:val="007820F9"/>
    <w:rsid w:val="00782B40"/>
    <w:rsid w:val="0078331C"/>
    <w:rsid w:val="0078348B"/>
    <w:rsid w:val="00783C3B"/>
    <w:rsid w:val="00783ECB"/>
    <w:rsid w:val="00784117"/>
    <w:rsid w:val="007846F8"/>
    <w:rsid w:val="00784FE6"/>
    <w:rsid w:val="0078500C"/>
    <w:rsid w:val="007851E4"/>
    <w:rsid w:val="00786B02"/>
    <w:rsid w:val="0078774B"/>
    <w:rsid w:val="00790DC3"/>
    <w:rsid w:val="007914CA"/>
    <w:rsid w:val="00791DC7"/>
    <w:rsid w:val="00792092"/>
    <w:rsid w:val="007926D0"/>
    <w:rsid w:val="00792C24"/>
    <w:rsid w:val="007934C6"/>
    <w:rsid w:val="0079442E"/>
    <w:rsid w:val="0079463B"/>
    <w:rsid w:val="00794EA5"/>
    <w:rsid w:val="00794FD7"/>
    <w:rsid w:val="007952FB"/>
    <w:rsid w:val="0079582D"/>
    <w:rsid w:val="00795D05"/>
    <w:rsid w:val="007965D5"/>
    <w:rsid w:val="00796C09"/>
    <w:rsid w:val="007970B5"/>
    <w:rsid w:val="007A02E4"/>
    <w:rsid w:val="007A03BF"/>
    <w:rsid w:val="007A08CC"/>
    <w:rsid w:val="007A1421"/>
    <w:rsid w:val="007A2740"/>
    <w:rsid w:val="007A3861"/>
    <w:rsid w:val="007A4602"/>
    <w:rsid w:val="007A4F07"/>
    <w:rsid w:val="007A51A5"/>
    <w:rsid w:val="007A5729"/>
    <w:rsid w:val="007A5CDC"/>
    <w:rsid w:val="007A6B8E"/>
    <w:rsid w:val="007A6BF1"/>
    <w:rsid w:val="007A70B6"/>
    <w:rsid w:val="007A7974"/>
    <w:rsid w:val="007A7A9B"/>
    <w:rsid w:val="007B0751"/>
    <w:rsid w:val="007B13BD"/>
    <w:rsid w:val="007B261F"/>
    <w:rsid w:val="007B36C2"/>
    <w:rsid w:val="007B374C"/>
    <w:rsid w:val="007B37DC"/>
    <w:rsid w:val="007B45B6"/>
    <w:rsid w:val="007B481B"/>
    <w:rsid w:val="007B4CC6"/>
    <w:rsid w:val="007B6A39"/>
    <w:rsid w:val="007B7A2E"/>
    <w:rsid w:val="007B7C8F"/>
    <w:rsid w:val="007C30C3"/>
    <w:rsid w:val="007C3517"/>
    <w:rsid w:val="007C372E"/>
    <w:rsid w:val="007C37D9"/>
    <w:rsid w:val="007C3D05"/>
    <w:rsid w:val="007C4245"/>
    <w:rsid w:val="007C4BCF"/>
    <w:rsid w:val="007C51AE"/>
    <w:rsid w:val="007C5983"/>
    <w:rsid w:val="007C5B96"/>
    <w:rsid w:val="007C6082"/>
    <w:rsid w:val="007C784C"/>
    <w:rsid w:val="007C7FE1"/>
    <w:rsid w:val="007D01DF"/>
    <w:rsid w:val="007D0F57"/>
    <w:rsid w:val="007D16AD"/>
    <w:rsid w:val="007D1C79"/>
    <w:rsid w:val="007D4083"/>
    <w:rsid w:val="007D43F6"/>
    <w:rsid w:val="007D48AA"/>
    <w:rsid w:val="007D5A8A"/>
    <w:rsid w:val="007D650B"/>
    <w:rsid w:val="007D68E7"/>
    <w:rsid w:val="007D7886"/>
    <w:rsid w:val="007E11DD"/>
    <w:rsid w:val="007E15B6"/>
    <w:rsid w:val="007E1C8C"/>
    <w:rsid w:val="007E207D"/>
    <w:rsid w:val="007E2A06"/>
    <w:rsid w:val="007E3003"/>
    <w:rsid w:val="007E364E"/>
    <w:rsid w:val="007E46BE"/>
    <w:rsid w:val="007E6D16"/>
    <w:rsid w:val="007F1995"/>
    <w:rsid w:val="007F21BF"/>
    <w:rsid w:val="007F2EBE"/>
    <w:rsid w:val="007F3AD3"/>
    <w:rsid w:val="007F56F4"/>
    <w:rsid w:val="007F737D"/>
    <w:rsid w:val="007F75F1"/>
    <w:rsid w:val="007F79CC"/>
    <w:rsid w:val="007F7E4A"/>
    <w:rsid w:val="008012D0"/>
    <w:rsid w:val="00801D73"/>
    <w:rsid w:val="00801D9F"/>
    <w:rsid w:val="00802234"/>
    <w:rsid w:val="0080303E"/>
    <w:rsid w:val="0080384C"/>
    <w:rsid w:val="00803921"/>
    <w:rsid w:val="0080535A"/>
    <w:rsid w:val="00805F45"/>
    <w:rsid w:val="008070B7"/>
    <w:rsid w:val="008070EE"/>
    <w:rsid w:val="0080741C"/>
    <w:rsid w:val="0080747A"/>
    <w:rsid w:val="00807F27"/>
    <w:rsid w:val="0081006C"/>
    <w:rsid w:val="008100DD"/>
    <w:rsid w:val="0081078A"/>
    <w:rsid w:val="00810F08"/>
    <w:rsid w:val="0081231F"/>
    <w:rsid w:val="0081258B"/>
    <w:rsid w:val="00813284"/>
    <w:rsid w:val="00814199"/>
    <w:rsid w:val="00814CA8"/>
    <w:rsid w:val="008151BE"/>
    <w:rsid w:val="00817452"/>
    <w:rsid w:val="00817922"/>
    <w:rsid w:val="00817A55"/>
    <w:rsid w:val="00817B7E"/>
    <w:rsid w:val="00820305"/>
    <w:rsid w:val="00820317"/>
    <w:rsid w:val="0082166D"/>
    <w:rsid w:val="008225AE"/>
    <w:rsid w:val="00822C87"/>
    <w:rsid w:val="00822ED1"/>
    <w:rsid w:val="00822FFC"/>
    <w:rsid w:val="00824E79"/>
    <w:rsid w:val="00825BD1"/>
    <w:rsid w:val="00826350"/>
    <w:rsid w:val="008266B9"/>
    <w:rsid w:val="00827306"/>
    <w:rsid w:val="00827CE0"/>
    <w:rsid w:val="00830F7E"/>
    <w:rsid w:val="0083189F"/>
    <w:rsid w:val="0083389D"/>
    <w:rsid w:val="00833D67"/>
    <w:rsid w:val="00833F48"/>
    <w:rsid w:val="008343EB"/>
    <w:rsid w:val="0083456B"/>
    <w:rsid w:val="00835D51"/>
    <w:rsid w:val="00836BB0"/>
    <w:rsid w:val="008372C3"/>
    <w:rsid w:val="008373C8"/>
    <w:rsid w:val="008402D3"/>
    <w:rsid w:val="00840D10"/>
    <w:rsid w:val="00840E3A"/>
    <w:rsid w:val="008412FC"/>
    <w:rsid w:val="008420FF"/>
    <w:rsid w:val="00842EA4"/>
    <w:rsid w:val="00842FD4"/>
    <w:rsid w:val="0084317F"/>
    <w:rsid w:val="00843FFB"/>
    <w:rsid w:val="0084421C"/>
    <w:rsid w:val="008443BE"/>
    <w:rsid w:val="008444FF"/>
    <w:rsid w:val="00844ECC"/>
    <w:rsid w:val="00844F74"/>
    <w:rsid w:val="00844FE9"/>
    <w:rsid w:val="008454AC"/>
    <w:rsid w:val="00845DBE"/>
    <w:rsid w:val="00846B17"/>
    <w:rsid w:val="00847655"/>
    <w:rsid w:val="00847746"/>
    <w:rsid w:val="00851A36"/>
    <w:rsid w:val="00851A64"/>
    <w:rsid w:val="00851AB3"/>
    <w:rsid w:val="00851AD6"/>
    <w:rsid w:val="00851B34"/>
    <w:rsid w:val="0085473E"/>
    <w:rsid w:val="00855206"/>
    <w:rsid w:val="00855AF4"/>
    <w:rsid w:val="00855B3C"/>
    <w:rsid w:val="00855D0A"/>
    <w:rsid w:val="00855F46"/>
    <w:rsid w:val="00857022"/>
    <w:rsid w:val="008571F9"/>
    <w:rsid w:val="00857B0E"/>
    <w:rsid w:val="00860336"/>
    <w:rsid w:val="00860E3B"/>
    <w:rsid w:val="00860ED4"/>
    <w:rsid w:val="00860F17"/>
    <w:rsid w:val="0086137F"/>
    <w:rsid w:val="0086149E"/>
    <w:rsid w:val="0086267B"/>
    <w:rsid w:val="008646BA"/>
    <w:rsid w:val="00865CBB"/>
    <w:rsid w:val="00865FAB"/>
    <w:rsid w:val="008662C0"/>
    <w:rsid w:val="008671BC"/>
    <w:rsid w:val="0086786E"/>
    <w:rsid w:val="00867ADE"/>
    <w:rsid w:val="008700AC"/>
    <w:rsid w:val="0087083A"/>
    <w:rsid w:val="008711D9"/>
    <w:rsid w:val="008724C7"/>
    <w:rsid w:val="00872B3D"/>
    <w:rsid w:val="008730D1"/>
    <w:rsid w:val="00873C16"/>
    <w:rsid w:val="00873D53"/>
    <w:rsid w:val="00874F8B"/>
    <w:rsid w:val="0087538F"/>
    <w:rsid w:val="0087553E"/>
    <w:rsid w:val="008755F7"/>
    <w:rsid w:val="00875B89"/>
    <w:rsid w:val="00876055"/>
    <w:rsid w:val="00876814"/>
    <w:rsid w:val="00880A20"/>
    <w:rsid w:val="00880E0A"/>
    <w:rsid w:val="008820DE"/>
    <w:rsid w:val="0088243B"/>
    <w:rsid w:val="00885B93"/>
    <w:rsid w:val="00885C73"/>
    <w:rsid w:val="0088618A"/>
    <w:rsid w:val="008868D2"/>
    <w:rsid w:val="00887878"/>
    <w:rsid w:val="00891578"/>
    <w:rsid w:val="008917E2"/>
    <w:rsid w:val="00891A0F"/>
    <w:rsid w:val="00891B88"/>
    <w:rsid w:val="00891F90"/>
    <w:rsid w:val="00893E2F"/>
    <w:rsid w:val="00894644"/>
    <w:rsid w:val="00894E9A"/>
    <w:rsid w:val="00895487"/>
    <w:rsid w:val="00895DB3"/>
    <w:rsid w:val="00895E61"/>
    <w:rsid w:val="00895FE9"/>
    <w:rsid w:val="008961D9"/>
    <w:rsid w:val="008969D8"/>
    <w:rsid w:val="00897786"/>
    <w:rsid w:val="008A08D2"/>
    <w:rsid w:val="008A130A"/>
    <w:rsid w:val="008A15FD"/>
    <w:rsid w:val="008A2738"/>
    <w:rsid w:val="008A3254"/>
    <w:rsid w:val="008A371B"/>
    <w:rsid w:val="008A3B79"/>
    <w:rsid w:val="008A418B"/>
    <w:rsid w:val="008A4B7E"/>
    <w:rsid w:val="008A50A7"/>
    <w:rsid w:val="008A5A24"/>
    <w:rsid w:val="008A5B52"/>
    <w:rsid w:val="008A6356"/>
    <w:rsid w:val="008A6D29"/>
    <w:rsid w:val="008A6D89"/>
    <w:rsid w:val="008A7227"/>
    <w:rsid w:val="008A73C7"/>
    <w:rsid w:val="008A73DE"/>
    <w:rsid w:val="008A7510"/>
    <w:rsid w:val="008A77E1"/>
    <w:rsid w:val="008B15EA"/>
    <w:rsid w:val="008B1B76"/>
    <w:rsid w:val="008B266F"/>
    <w:rsid w:val="008B3BFE"/>
    <w:rsid w:val="008B46E3"/>
    <w:rsid w:val="008B4AE9"/>
    <w:rsid w:val="008B5724"/>
    <w:rsid w:val="008B5A95"/>
    <w:rsid w:val="008B5DDD"/>
    <w:rsid w:val="008B64E6"/>
    <w:rsid w:val="008B72AD"/>
    <w:rsid w:val="008B7357"/>
    <w:rsid w:val="008B7859"/>
    <w:rsid w:val="008C061F"/>
    <w:rsid w:val="008C13C6"/>
    <w:rsid w:val="008C18F0"/>
    <w:rsid w:val="008C2E5E"/>
    <w:rsid w:val="008C34A0"/>
    <w:rsid w:val="008C3ED3"/>
    <w:rsid w:val="008C4907"/>
    <w:rsid w:val="008C4B78"/>
    <w:rsid w:val="008C5479"/>
    <w:rsid w:val="008C5A11"/>
    <w:rsid w:val="008C5A17"/>
    <w:rsid w:val="008C65B9"/>
    <w:rsid w:val="008C67A0"/>
    <w:rsid w:val="008C6DD9"/>
    <w:rsid w:val="008C71A6"/>
    <w:rsid w:val="008D0441"/>
    <w:rsid w:val="008D0FE4"/>
    <w:rsid w:val="008D1E8E"/>
    <w:rsid w:val="008D22D4"/>
    <w:rsid w:val="008D275F"/>
    <w:rsid w:val="008D278F"/>
    <w:rsid w:val="008D411B"/>
    <w:rsid w:val="008D48C6"/>
    <w:rsid w:val="008D5D0E"/>
    <w:rsid w:val="008D5D7A"/>
    <w:rsid w:val="008D605F"/>
    <w:rsid w:val="008D754E"/>
    <w:rsid w:val="008D7846"/>
    <w:rsid w:val="008E0EAF"/>
    <w:rsid w:val="008E1143"/>
    <w:rsid w:val="008E1CEE"/>
    <w:rsid w:val="008E3106"/>
    <w:rsid w:val="008E3289"/>
    <w:rsid w:val="008E3701"/>
    <w:rsid w:val="008E4EF1"/>
    <w:rsid w:val="008E5407"/>
    <w:rsid w:val="008E5465"/>
    <w:rsid w:val="008E5E98"/>
    <w:rsid w:val="008E69BB"/>
    <w:rsid w:val="008E7B70"/>
    <w:rsid w:val="008E7C1C"/>
    <w:rsid w:val="008F0718"/>
    <w:rsid w:val="008F14BE"/>
    <w:rsid w:val="008F15EF"/>
    <w:rsid w:val="008F1B3C"/>
    <w:rsid w:val="008F2FCA"/>
    <w:rsid w:val="008F36A0"/>
    <w:rsid w:val="008F3E6E"/>
    <w:rsid w:val="008F42D3"/>
    <w:rsid w:val="008F4AFA"/>
    <w:rsid w:val="008F4EAA"/>
    <w:rsid w:val="008F502A"/>
    <w:rsid w:val="008F573B"/>
    <w:rsid w:val="008F5E9A"/>
    <w:rsid w:val="008F61A0"/>
    <w:rsid w:val="008F61A3"/>
    <w:rsid w:val="008F7F04"/>
    <w:rsid w:val="0090007B"/>
    <w:rsid w:val="0090128F"/>
    <w:rsid w:val="009019A4"/>
    <w:rsid w:val="00901C47"/>
    <w:rsid w:val="00902553"/>
    <w:rsid w:val="00903750"/>
    <w:rsid w:val="00903B83"/>
    <w:rsid w:val="00904D01"/>
    <w:rsid w:val="0090660F"/>
    <w:rsid w:val="0090675C"/>
    <w:rsid w:val="00906D19"/>
    <w:rsid w:val="0090796E"/>
    <w:rsid w:val="009100F0"/>
    <w:rsid w:val="00913A19"/>
    <w:rsid w:val="00913D98"/>
    <w:rsid w:val="00914321"/>
    <w:rsid w:val="00914833"/>
    <w:rsid w:val="00914E3E"/>
    <w:rsid w:val="0091516D"/>
    <w:rsid w:val="0091635F"/>
    <w:rsid w:val="009166CD"/>
    <w:rsid w:val="00916A9D"/>
    <w:rsid w:val="0091786A"/>
    <w:rsid w:val="0092016D"/>
    <w:rsid w:val="009205CF"/>
    <w:rsid w:val="0092137A"/>
    <w:rsid w:val="0092159D"/>
    <w:rsid w:val="009221CE"/>
    <w:rsid w:val="00922752"/>
    <w:rsid w:val="00922D78"/>
    <w:rsid w:val="00924B4B"/>
    <w:rsid w:val="00924F5D"/>
    <w:rsid w:val="0092535E"/>
    <w:rsid w:val="0092548B"/>
    <w:rsid w:val="0092563D"/>
    <w:rsid w:val="00925C50"/>
    <w:rsid w:val="00925E48"/>
    <w:rsid w:val="00926006"/>
    <w:rsid w:val="0092670D"/>
    <w:rsid w:val="00927F5C"/>
    <w:rsid w:val="00931532"/>
    <w:rsid w:val="009343CC"/>
    <w:rsid w:val="00934759"/>
    <w:rsid w:val="00935576"/>
    <w:rsid w:val="00940395"/>
    <w:rsid w:val="00940DCC"/>
    <w:rsid w:val="00942FF9"/>
    <w:rsid w:val="00944F99"/>
    <w:rsid w:val="00945260"/>
    <w:rsid w:val="0094626D"/>
    <w:rsid w:val="0094631A"/>
    <w:rsid w:val="0094763B"/>
    <w:rsid w:val="00947A7B"/>
    <w:rsid w:val="00947AFD"/>
    <w:rsid w:val="0095039A"/>
    <w:rsid w:val="00950CD2"/>
    <w:rsid w:val="00950FAD"/>
    <w:rsid w:val="009513A8"/>
    <w:rsid w:val="00951523"/>
    <w:rsid w:val="009517DD"/>
    <w:rsid w:val="00951EBE"/>
    <w:rsid w:val="00952B32"/>
    <w:rsid w:val="00952C0E"/>
    <w:rsid w:val="00953BEF"/>
    <w:rsid w:val="00954965"/>
    <w:rsid w:val="00954D11"/>
    <w:rsid w:val="00957074"/>
    <w:rsid w:val="0095746F"/>
    <w:rsid w:val="00957EA7"/>
    <w:rsid w:val="0096120A"/>
    <w:rsid w:val="00961544"/>
    <w:rsid w:val="009617A0"/>
    <w:rsid w:val="0096194A"/>
    <w:rsid w:val="00961A87"/>
    <w:rsid w:val="0096208F"/>
    <w:rsid w:val="00962581"/>
    <w:rsid w:val="0096288D"/>
    <w:rsid w:val="00963AD6"/>
    <w:rsid w:val="009648CD"/>
    <w:rsid w:val="009655FE"/>
    <w:rsid w:val="009656BC"/>
    <w:rsid w:val="00965AA5"/>
    <w:rsid w:val="00965CA6"/>
    <w:rsid w:val="00965EC0"/>
    <w:rsid w:val="009660FB"/>
    <w:rsid w:val="0096679B"/>
    <w:rsid w:val="00966A43"/>
    <w:rsid w:val="00966E35"/>
    <w:rsid w:val="00967A3E"/>
    <w:rsid w:val="00970330"/>
    <w:rsid w:val="00970428"/>
    <w:rsid w:val="0097093C"/>
    <w:rsid w:val="00970B06"/>
    <w:rsid w:val="00970F67"/>
    <w:rsid w:val="009729D8"/>
    <w:rsid w:val="00973014"/>
    <w:rsid w:val="00973149"/>
    <w:rsid w:val="00974600"/>
    <w:rsid w:val="00975200"/>
    <w:rsid w:val="00975216"/>
    <w:rsid w:val="00976C9D"/>
    <w:rsid w:val="009773EC"/>
    <w:rsid w:val="00977DD8"/>
    <w:rsid w:val="00977E3D"/>
    <w:rsid w:val="009808D8"/>
    <w:rsid w:val="00980989"/>
    <w:rsid w:val="00980F78"/>
    <w:rsid w:val="009827CB"/>
    <w:rsid w:val="00982C73"/>
    <w:rsid w:val="00983B11"/>
    <w:rsid w:val="00983BFE"/>
    <w:rsid w:val="0098487E"/>
    <w:rsid w:val="00984908"/>
    <w:rsid w:val="00984F4A"/>
    <w:rsid w:val="0098504B"/>
    <w:rsid w:val="0098615F"/>
    <w:rsid w:val="00986808"/>
    <w:rsid w:val="009913F5"/>
    <w:rsid w:val="00992104"/>
    <w:rsid w:val="009923BA"/>
    <w:rsid w:val="00992638"/>
    <w:rsid w:val="00992CF7"/>
    <w:rsid w:val="009939F2"/>
    <w:rsid w:val="00996239"/>
    <w:rsid w:val="00996417"/>
    <w:rsid w:val="00996A02"/>
    <w:rsid w:val="0099709E"/>
    <w:rsid w:val="009A063B"/>
    <w:rsid w:val="009A1038"/>
    <w:rsid w:val="009A139E"/>
    <w:rsid w:val="009A1627"/>
    <w:rsid w:val="009A2E8A"/>
    <w:rsid w:val="009A350D"/>
    <w:rsid w:val="009A4E53"/>
    <w:rsid w:val="009A5C0D"/>
    <w:rsid w:val="009A629C"/>
    <w:rsid w:val="009A654A"/>
    <w:rsid w:val="009A6978"/>
    <w:rsid w:val="009A78F2"/>
    <w:rsid w:val="009B080C"/>
    <w:rsid w:val="009B0D60"/>
    <w:rsid w:val="009B0D92"/>
    <w:rsid w:val="009B0E69"/>
    <w:rsid w:val="009B252B"/>
    <w:rsid w:val="009B2EAE"/>
    <w:rsid w:val="009B353D"/>
    <w:rsid w:val="009B3E4B"/>
    <w:rsid w:val="009B497E"/>
    <w:rsid w:val="009B5224"/>
    <w:rsid w:val="009B5ED8"/>
    <w:rsid w:val="009B6FD5"/>
    <w:rsid w:val="009C0050"/>
    <w:rsid w:val="009C0854"/>
    <w:rsid w:val="009C0859"/>
    <w:rsid w:val="009C218A"/>
    <w:rsid w:val="009C341F"/>
    <w:rsid w:val="009C3D50"/>
    <w:rsid w:val="009C3D6B"/>
    <w:rsid w:val="009C4010"/>
    <w:rsid w:val="009C464D"/>
    <w:rsid w:val="009C6660"/>
    <w:rsid w:val="009C7A77"/>
    <w:rsid w:val="009D023E"/>
    <w:rsid w:val="009D07AA"/>
    <w:rsid w:val="009D0945"/>
    <w:rsid w:val="009D1E99"/>
    <w:rsid w:val="009D21E0"/>
    <w:rsid w:val="009D2427"/>
    <w:rsid w:val="009D4153"/>
    <w:rsid w:val="009D440E"/>
    <w:rsid w:val="009D48C4"/>
    <w:rsid w:val="009D5089"/>
    <w:rsid w:val="009D51DE"/>
    <w:rsid w:val="009D69B3"/>
    <w:rsid w:val="009D7793"/>
    <w:rsid w:val="009E058F"/>
    <w:rsid w:val="009E110E"/>
    <w:rsid w:val="009E1DE3"/>
    <w:rsid w:val="009E1DF7"/>
    <w:rsid w:val="009E2EA1"/>
    <w:rsid w:val="009E36CB"/>
    <w:rsid w:val="009E3A6D"/>
    <w:rsid w:val="009E3E17"/>
    <w:rsid w:val="009E4641"/>
    <w:rsid w:val="009E4961"/>
    <w:rsid w:val="009E4AEA"/>
    <w:rsid w:val="009E5114"/>
    <w:rsid w:val="009E52C3"/>
    <w:rsid w:val="009E553B"/>
    <w:rsid w:val="009E72B7"/>
    <w:rsid w:val="009F1259"/>
    <w:rsid w:val="009F13C4"/>
    <w:rsid w:val="009F1D15"/>
    <w:rsid w:val="009F1EC2"/>
    <w:rsid w:val="009F1F97"/>
    <w:rsid w:val="009F1FFB"/>
    <w:rsid w:val="009F41AC"/>
    <w:rsid w:val="009F457A"/>
    <w:rsid w:val="009F46D2"/>
    <w:rsid w:val="009F4AED"/>
    <w:rsid w:val="009F4BE3"/>
    <w:rsid w:val="009F4FD1"/>
    <w:rsid w:val="009F50F1"/>
    <w:rsid w:val="009F525A"/>
    <w:rsid w:val="009F56D3"/>
    <w:rsid w:val="009F764D"/>
    <w:rsid w:val="009F7DE9"/>
    <w:rsid w:val="00A00D4D"/>
    <w:rsid w:val="00A00E3D"/>
    <w:rsid w:val="00A019B9"/>
    <w:rsid w:val="00A020E6"/>
    <w:rsid w:val="00A024E1"/>
    <w:rsid w:val="00A0261B"/>
    <w:rsid w:val="00A041D6"/>
    <w:rsid w:val="00A04C22"/>
    <w:rsid w:val="00A04EE2"/>
    <w:rsid w:val="00A04FFE"/>
    <w:rsid w:val="00A0562E"/>
    <w:rsid w:val="00A058B6"/>
    <w:rsid w:val="00A0604E"/>
    <w:rsid w:val="00A06CBA"/>
    <w:rsid w:val="00A06F32"/>
    <w:rsid w:val="00A071F6"/>
    <w:rsid w:val="00A07975"/>
    <w:rsid w:val="00A10C79"/>
    <w:rsid w:val="00A13C22"/>
    <w:rsid w:val="00A14A68"/>
    <w:rsid w:val="00A15036"/>
    <w:rsid w:val="00A15852"/>
    <w:rsid w:val="00A159A7"/>
    <w:rsid w:val="00A15B61"/>
    <w:rsid w:val="00A16509"/>
    <w:rsid w:val="00A208CA"/>
    <w:rsid w:val="00A22BDB"/>
    <w:rsid w:val="00A23252"/>
    <w:rsid w:val="00A2350F"/>
    <w:rsid w:val="00A23806"/>
    <w:rsid w:val="00A2395C"/>
    <w:rsid w:val="00A24084"/>
    <w:rsid w:val="00A24E43"/>
    <w:rsid w:val="00A25262"/>
    <w:rsid w:val="00A25544"/>
    <w:rsid w:val="00A256AA"/>
    <w:rsid w:val="00A25BA2"/>
    <w:rsid w:val="00A26130"/>
    <w:rsid w:val="00A268D5"/>
    <w:rsid w:val="00A2709A"/>
    <w:rsid w:val="00A30012"/>
    <w:rsid w:val="00A30347"/>
    <w:rsid w:val="00A31E27"/>
    <w:rsid w:val="00A32529"/>
    <w:rsid w:val="00A334D0"/>
    <w:rsid w:val="00A3362C"/>
    <w:rsid w:val="00A338D5"/>
    <w:rsid w:val="00A3429D"/>
    <w:rsid w:val="00A35953"/>
    <w:rsid w:val="00A3603B"/>
    <w:rsid w:val="00A37279"/>
    <w:rsid w:val="00A37303"/>
    <w:rsid w:val="00A3781F"/>
    <w:rsid w:val="00A40C1D"/>
    <w:rsid w:val="00A40D7D"/>
    <w:rsid w:val="00A40FD9"/>
    <w:rsid w:val="00A41899"/>
    <w:rsid w:val="00A42269"/>
    <w:rsid w:val="00A423CC"/>
    <w:rsid w:val="00A426E0"/>
    <w:rsid w:val="00A433DB"/>
    <w:rsid w:val="00A43DC9"/>
    <w:rsid w:val="00A4510E"/>
    <w:rsid w:val="00A45288"/>
    <w:rsid w:val="00A4587E"/>
    <w:rsid w:val="00A45912"/>
    <w:rsid w:val="00A464D9"/>
    <w:rsid w:val="00A46AA9"/>
    <w:rsid w:val="00A46E51"/>
    <w:rsid w:val="00A4772A"/>
    <w:rsid w:val="00A533E2"/>
    <w:rsid w:val="00A5443D"/>
    <w:rsid w:val="00A54583"/>
    <w:rsid w:val="00A54EC8"/>
    <w:rsid w:val="00A54F28"/>
    <w:rsid w:val="00A559DC"/>
    <w:rsid w:val="00A576C5"/>
    <w:rsid w:val="00A60867"/>
    <w:rsid w:val="00A612EE"/>
    <w:rsid w:val="00A614E7"/>
    <w:rsid w:val="00A61CA4"/>
    <w:rsid w:val="00A622AA"/>
    <w:rsid w:val="00A623D9"/>
    <w:rsid w:val="00A64305"/>
    <w:rsid w:val="00A6441B"/>
    <w:rsid w:val="00A64B82"/>
    <w:rsid w:val="00A6562D"/>
    <w:rsid w:val="00A65DE3"/>
    <w:rsid w:val="00A67822"/>
    <w:rsid w:val="00A678BE"/>
    <w:rsid w:val="00A678FB"/>
    <w:rsid w:val="00A70969"/>
    <w:rsid w:val="00A70BD9"/>
    <w:rsid w:val="00A711B2"/>
    <w:rsid w:val="00A729A8"/>
    <w:rsid w:val="00A72D11"/>
    <w:rsid w:val="00A72F28"/>
    <w:rsid w:val="00A73AB1"/>
    <w:rsid w:val="00A73DF4"/>
    <w:rsid w:val="00A75766"/>
    <w:rsid w:val="00A76659"/>
    <w:rsid w:val="00A776B1"/>
    <w:rsid w:val="00A812AA"/>
    <w:rsid w:val="00A8160F"/>
    <w:rsid w:val="00A82F94"/>
    <w:rsid w:val="00A834FD"/>
    <w:rsid w:val="00A83A74"/>
    <w:rsid w:val="00A83C46"/>
    <w:rsid w:val="00A83C81"/>
    <w:rsid w:val="00A83E39"/>
    <w:rsid w:val="00A8445E"/>
    <w:rsid w:val="00A848ED"/>
    <w:rsid w:val="00A849C2"/>
    <w:rsid w:val="00A86062"/>
    <w:rsid w:val="00A86CE8"/>
    <w:rsid w:val="00A86D77"/>
    <w:rsid w:val="00A86FED"/>
    <w:rsid w:val="00A87000"/>
    <w:rsid w:val="00A87041"/>
    <w:rsid w:val="00A871EC"/>
    <w:rsid w:val="00A879BF"/>
    <w:rsid w:val="00A90094"/>
    <w:rsid w:val="00A91661"/>
    <w:rsid w:val="00A939D2"/>
    <w:rsid w:val="00A93B66"/>
    <w:rsid w:val="00A94FBD"/>
    <w:rsid w:val="00AA046D"/>
    <w:rsid w:val="00AA0885"/>
    <w:rsid w:val="00AA2A33"/>
    <w:rsid w:val="00AA2BB3"/>
    <w:rsid w:val="00AA2CF6"/>
    <w:rsid w:val="00AA3014"/>
    <w:rsid w:val="00AA3C41"/>
    <w:rsid w:val="00AA3D8C"/>
    <w:rsid w:val="00AA3F81"/>
    <w:rsid w:val="00AA5008"/>
    <w:rsid w:val="00AA50BE"/>
    <w:rsid w:val="00AA5491"/>
    <w:rsid w:val="00AA5A3D"/>
    <w:rsid w:val="00AA5FFB"/>
    <w:rsid w:val="00AA7209"/>
    <w:rsid w:val="00AA77CA"/>
    <w:rsid w:val="00AA7971"/>
    <w:rsid w:val="00AB15C5"/>
    <w:rsid w:val="00AB15D3"/>
    <w:rsid w:val="00AB16E0"/>
    <w:rsid w:val="00AB2441"/>
    <w:rsid w:val="00AB3072"/>
    <w:rsid w:val="00AB327B"/>
    <w:rsid w:val="00AB32D8"/>
    <w:rsid w:val="00AB3B1E"/>
    <w:rsid w:val="00AB3F4B"/>
    <w:rsid w:val="00AB5385"/>
    <w:rsid w:val="00AB595A"/>
    <w:rsid w:val="00AB762A"/>
    <w:rsid w:val="00AB774B"/>
    <w:rsid w:val="00AB7CFD"/>
    <w:rsid w:val="00AC012B"/>
    <w:rsid w:val="00AC06C7"/>
    <w:rsid w:val="00AC0872"/>
    <w:rsid w:val="00AC0F17"/>
    <w:rsid w:val="00AC1CD9"/>
    <w:rsid w:val="00AC25CD"/>
    <w:rsid w:val="00AC2CE5"/>
    <w:rsid w:val="00AC4744"/>
    <w:rsid w:val="00AC5A69"/>
    <w:rsid w:val="00AC5C9E"/>
    <w:rsid w:val="00AC614D"/>
    <w:rsid w:val="00AC615C"/>
    <w:rsid w:val="00AC7682"/>
    <w:rsid w:val="00AC7830"/>
    <w:rsid w:val="00AC7AF9"/>
    <w:rsid w:val="00AD024F"/>
    <w:rsid w:val="00AD05BC"/>
    <w:rsid w:val="00AD0881"/>
    <w:rsid w:val="00AD0B64"/>
    <w:rsid w:val="00AD2928"/>
    <w:rsid w:val="00AD380D"/>
    <w:rsid w:val="00AD3EBF"/>
    <w:rsid w:val="00AD4290"/>
    <w:rsid w:val="00AD4F0F"/>
    <w:rsid w:val="00AD5671"/>
    <w:rsid w:val="00AD77E9"/>
    <w:rsid w:val="00AE085E"/>
    <w:rsid w:val="00AE0879"/>
    <w:rsid w:val="00AE0F00"/>
    <w:rsid w:val="00AE14AC"/>
    <w:rsid w:val="00AE3030"/>
    <w:rsid w:val="00AE395D"/>
    <w:rsid w:val="00AE3D30"/>
    <w:rsid w:val="00AE4A09"/>
    <w:rsid w:val="00AE5066"/>
    <w:rsid w:val="00AE6A0E"/>
    <w:rsid w:val="00AE773E"/>
    <w:rsid w:val="00AF0700"/>
    <w:rsid w:val="00AF2EF4"/>
    <w:rsid w:val="00AF2EF9"/>
    <w:rsid w:val="00AF343F"/>
    <w:rsid w:val="00AF4A4C"/>
    <w:rsid w:val="00AF4C74"/>
    <w:rsid w:val="00AF6592"/>
    <w:rsid w:val="00AF6DA7"/>
    <w:rsid w:val="00AF7836"/>
    <w:rsid w:val="00AF7BE2"/>
    <w:rsid w:val="00B00184"/>
    <w:rsid w:val="00B00270"/>
    <w:rsid w:val="00B00ABF"/>
    <w:rsid w:val="00B00F53"/>
    <w:rsid w:val="00B01019"/>
    <w:rsid w:val="00B0128A"/>
    <w:rsid w:val="00B01902"/>
    <w:rsid w:val="00B01A05"/>
    <w:rsid w:val="00B027A9"/>
    <w:rsid w:val="00B03201"/>
    <w:rsid w:val="00B03CEB"/>
    <w:rsid w:val="00B0438B"/>
    <w:rsid w:val="00B06E43"/>
    <w:rsid w:val="00B071BC"/>
    <w:rsid w:val="00B078CB"/>
    <w:rsid w:val="00B101E6"/>
    <w:rsid w:val="00B111D0"/>
    <w:rsid w:val="00B12944"/>
    <w:rsid w:val="00B13262"/>
    <w:rsid w:val="00B13C53"/>
    <w:rsid w:val="00B14616"/>
    <w:rsid w:val="00B157F1"/>
    <w:rsid w:val="00B15BA6"/>
    <w:rsid w:val="00B15C8D"/>
    <w:rsid w:val="00B17528"/>
    <w:rsid w:val="00B1752B"/>
    <w:rsid w:val="00B17B70"/>
    <w:rsid w:val="00B17C2A"/>
    <w:rsid w:val="00B17D9A"/>
    <w:rsid w:val="00B21994"/>
    <w:rsid w:val="00B22EB6"/>
    <w:rsid w:val="00B2332D"/>
    <w:rsid w:val="00B23B99"/>
    <w:rsid w:val="00B24AF3"/>
    <w:rsid w:val="00B24B41"/>
    <w:rsid w:val="00B24DEA"/>
    <w:rsid w:val="00B256C6"/>
    <w:rsid w:val="00B2678A"/>
    <w:rsid w:val="00B26898"/>
    <w:rsid w:val="00B26D41"/>
    <w:rsid w:val="00B26E39"/>
    <w:rsid w:val="00B26FCD"/>
    <w:rsid w:val="00B31168"/>
    <w:rsid w:val="00B330AD"/>
    <w:rsid w:val="00B336F6"/>
    <w:rsid w:val="00B3395E"/>
    <w:rsid w:val="00B34275"/>
    <w:rsid w:val="00B35896"/>
    <w:rsid w:val="00B35904"/>
    <w:rsid w:val="00B369D4"/>
    <w:rsid w:val="00B36B3E"/>
    <w:rsid w:val="00B36B8E"/>
    <w:rsid w:val="00B375A6"/>
    <w:rsid w:val="00B40D3B"/>
    <w:rsid w:val="00B417C7"/>
    <w:rsid w:val="00B41C8C"/>
    <w:rsid w:val="00B4646A"/>
    <w:rsid w:val="00B4670D"/>
    <w:rsid w:val="00B46788"/>
    <w:rsid w:val="00B467CE"/>
    <w:rsid w:val="00B478B0"/>
    <w:rsid w:val="00B5064B"/>
    <w:rsid w:val="00B50E7C"/>
    <w:rsid w:val="00B5273C"/>
    <w:rsid w:val="00B52D36"/>
    <w:rsid w:val="00B53A54"/>
    <w:rsid w:val="00B54D74"/>
    <w:rsid w:val="00B55C69"/>
    <w:rsid w:val="00B563C2"/>
    <w:rsid w:val="00B566E7"/>
    <w:rsid w:val="00B60AE0"/>
    <w:rsid w:val="00B60CF1"/>
    <w:rsid w:val="00B61933"/>
    <w:rsid w:val="00B62814"/>
    <w:rsid w:val="00B638D7"/>
    <w:rsid w:val="00B63D1D"/>
    <w:rsid w:val="00B65312"/>
    <w:rsid w:val="00B65897"/>
    <w:rsid w:val="00B65C60"/>
    <w:rsid w:val="00B661E8"/>
    <w:rsid w:val="00B668E9"/>
    <w:rsid w:val="00B67060"/>
    <w:rsid w:val="00B6759C"/>
    <w:rsid w:val="00B70D1F"/>
    <w:rsid w:val="00B7107D"/>
    <w:rsid w:val="00B718D2"/>
    <w:rsid w:val="00B725B6"/>
    <w:rsid w:val="00B72FBA"/>
    <w:rsid w:val="00B73294"/>
    <w:rsid w:val="00B73698"/>
    <w:rsid w:val="00B73E1A"/>
    <w:rsid w:val="00B7471F"/>
    <w:rsid w:val="00B7573F"/>
    <w:rsid w:val="00B76817"/>
    <w:rsid w:val="00B76B82"/>
    <w:rsid w:val="00B775F5"/>
    <w:rsid w:val="00B80349"/>
    <w:rsid w:val="00B807E9"/>
    <w:rsid w:val="00B8116F"/>
    <w:rsid w:val="00B820D0"/>
    <w:rsid w:val="00B82A94"/>
    <w:rsid w:val="00B84C0F"/>
    <w:rsid w:val="00B86E0F"/>
    <w:rsid w:val="00B8790D"/>
    <w:rsid w:val="00B921BF"/>
    <w:rsid w:val="00B92CB0"/>
    <w:rsid w:val="00B93149"/>
    <w:rsid w:val="00B9383C"/>
    <w:rsid w:val="00B959AF"/>
    <w:rsid w:val="00B95A77"/>
    <w:rsid w:val="00B966B4"/>
    <w:rsid w:val="00B969E1"/>
    <w:rsid w:val="00B97B21"/>
    <w:rsid w:val="00BA004C"/>
    <w:rsid w:val="00BA13D4"/>
    <w:rsid w:val="00BA1459"/>
    <w:rsid w:val="00BA15CE"/>
    <w:rsid w:val="00BA261A"/>
    <w:rsid w:val="00BA279E"/>
    <w:rsid w:val="00BA2822"/>
    <w:rsid w:val="00BA341E"/>
    <w:rsid w:val="00BA3462"/>
    <w:rsid w:val="00BA3BE0"/>
    <w:rsid w:val="00BA3E0F"/>
    <w:rsid w:val="00BA3FA7"/>
    <w:rsid w:val="00BA5A0B"/>
    <w:rsid w:val="00BA5B98"/>
    <w:rsid w:val="00BA7E32"/>
    <w:rsid w:val="00BB065D"/>
    <w:rsid w:val="00BB1092"/>
    <w:rsid w:val="00BB2497"/>
    <w:rsid w:val="00BB2AEE"/>
    <w:rsid w:val="00BB45B6"/>
    <w:rsid w:val="00BB487C"/>
    <w:rsid w:val="00BB574F"/>
    <w:rsid w:val="00BB5A39"/>
    <w:rsid w:val="00BB5B26"/>
    <w:rsid w:val="00BB6B50"/>
    <w:rsid w:val="00BB6CF8"/>
    <w:rsid w:val="00BB73E3"/>
    <w:rsid w:val="00BC01B1"/>
    <w:rsid w:val="00BC0226"/>
    <w:rsid w:val="00BC12F5"/>
    <w:rsid w:val="00BC211F"/>
    <w:rsid w:val="00BC308B"/>
    <w:rsid w:val="00BC31BE"/>
    <w:rsid w:val="00BC4B38"/>
    <w:rsid w:val="00BC6588"/>
    <w:rsid w:val="00BD0791"/>
    <w:rsid w:val="00BD08FA"/>
    <w:rsid w:val="00BD137C"/>
    <w:rsid w:val="00BD138D"/>
    <w:rsid w:val="00BD2A86"/>
    <w:rsid w:val="00BD2BB9"/>
    <w:rsid w:val="00BD3218"/>
    <w:rsid w:val="00BD3C66"/>
    <w:rsid w:val="00BD3D97"/>
    <w:rsid w:val="00BD4E21"/>
    <w:rsid w:val="00BD4EE7"/>
    <w:rsid w:val="00BD6B7B"/>
    <w:rsid w:val="00BD6DBA"/>
    <w:rsid w:val="00BD6EB4"/>
    <w:rsid w:val="00BD7A1D"/>
    <w:rsid w:val="00BE0792"/>
    <w:rsid w:val="00BE07B7"/>
    <w:rsid w:val="00BE798A"/>
    <w:rsid w:val="00BE799B"/>
    <w:rsid w:val="00BF0EBE"/>
    <w:rsid w:val="00BF1A3F"/>
    <w:rsid w:val="00BF1F19"/>
    <w:rsid w:val="00BF3B8D"/>
    <w:rsid w:val="00BF49C2"/>
    <w:rsid w:val="00BF58BC"/>
    <w:rsid w:val="00BF64E9"/>
    <w:rsid w:val="00BF6D31"/>
    <w:rsid w:val="00BF6D5C"/>
    <w:rsid w:val="00BF7560"/>
    <w:rsid w:val="00C000D5"/>
    <w:rsid w:val="00C007BB"/>
    <w:rsid w:val="00C010C5"/>
    <w:rsid w:val="00C0350B"/>
    <w:rsid w:val="00C0465D"/>
    <w:rsid w:val="00C05162"/>
    <w:rsid w:val="00C0547F"/>
    <w:rsid w:val="00C055B9"/>
    <w:rsid w:val="00C067F8"/>
    <w:rsid w:val="00C06C83"/>
    <w:rsid w:val="00C06E29"/>
    <w:rsid w:val="00C07E3D"/>
    <w:rsid w:val="00C125D8"/>
    <w:rsid w:val="00C12702"/>
    <w:rsid w:val="00C133F6"/>
    <w:rsid w:val="00C139B7"/>
    <w:rsid w:val="00C14039"/>
    <w:rsid w:val="00C1419E"/>
    <w:rsid w:val="00C1569C"/>
    <w:rsid w:val="00C15795"/>
    <w:rsid w:val="00C1686A"/>
    <w:rsid w:val="00C16E12"/>
    <w:rsid w:val="00C17411"/>
    <w:rsid w:val="00C17899"/>
    <w:rsid w:val="00C17A68"/>
    <w:rsid w:val="00C211AC"/>
    <w:rsid w:val="00C22373"/>
    <w:rsid w:val="00C23C44"/>
    <w:rsid w:val="00C23C66"/>
    <w:rsid w:val="00C2450C"/>
    <w:rsid w:val="00C246EE"/>
    <w:rsid w:val="00C25332"/>
    <w:rsid w:val="00C25491"/>
    <w:rsid w:val="00C25B0D"/>
    <w:rsid w:val="00C264A9"/>
    <w:rsid w:val="00C2650F"/>
    <w:rsid w:val="00C27C16"/>
    <w:rsid w:val="00C30268"/>
    <w:rsid w:val="00C30EDB"/>
    <w:rsid w:val="00C32EDA"/>
    <w:rsid w:val="00C33E9C"/>
    <w:rsid w:val="00C347AD"/>
    <w:rsid w:val="00C34A44"/>
    <w:rsid w:val="00C37360"/>
    <w:rsid w:val="00C40516"/>
    <w:rsid w:val="00C40B6E"/>
    <w:rsid w:val="00C40C56"/>
    <w:rsid w:val="00C41555"/>
    <w:rsid w:val="00C4265D"/>
    <w:rsid w:val="00C426DD"/>
    <w:rsid w:val="00C42D82"/>
    <w:rsid w:val="00C42F49"/>
    <w:rsid w:val="00C431F9"/>
    <w:rsid w:val="00C4332D"/>
    <w:rsid w:val="00C43E8A"/>
    <w:rsid w:val="00C43FA3"/>
    <w:rsid w:val="00C4437C"/>
    <w:rsid w:val="00C45BB2"/>
    <w:rsid w:val="00C45CE0"/>
    <w:rsid w:val="00C464D5"/>
    <w:rsid w:val="00C46E25"/>
    <w:rsid w:val="00C47336"/>
    <w:rsid w:val="00C47DA3"/>
    <w:rsid w:val="00C50E29"/>
    <w:rsid w:val="00C50E7F"/>
    <w:rsid w:val="00C5156C"/>
    <w:rsid w:val="00C515BD"/>
    <w:rsid w:val="00C522BA"/>
    <w:rsid w:val="00C523FF"/>
    <w:rsid w:val="00C55C74"/>
    <w:rsid w:val="00C56647"/>
    <w:rsid w:val="00C56C4F"/>
    <w:rsid w:val="00C5701D"/>
    <w:rsid w:val="00C579B7"/>
    <w:rsid w:val="00C57E10"/>
    <w:rsid w:val="00C60939"/>
    <w:rsid w:val="00C60AAA"/>
    <w:rsid w:val="00C60F5F"/>
    <w:rsid w:val="00C613D6"/>
    <w:rsid w:val="00C61756"/>
    <w:rsid w:val="00C6196F"/>
    <w:rsid w:val="00C61F84"/>
    <w:rsid w:val="00C62393"/>
    <w:rsid w:val="00C63285"/>
    <w:rsid w:val="00C64057"/>
    <w:rsid w:val="00C64283"/>
    <w:rsid w:val="00C65005"/>
    <w:rsid w:val="00C651A3"/>
    <w:rsid w:val="00C658D5"/>
    <w:rsid w:val="00C67C94"/>
    <w:rsid w:val="00C67F00"/>
    <w:rsid w:val="00C70967"/>
    <w:rsid w:val="00C70A04"/>
    <w:rsid w:val="00C7112C"/>
    <w:rsid w:val="00C71193"/>
    <w:rsid w:val="00C7267E"/>
    <w:rsid w:val="00C72EED"/>
    <w:rsid w:val="00C740E2"/>
    <w:rsid w:val="00C746FA"/>
    <w:rsid w:val="00C75579"/>
    <w:rsid w:val="00C75EB1"/>
    <w:rsid w:val="00C76888"/>
    <w:rsid w:val="00C76C6F"/>
    <w:rsid w:val="00C8112D"/>
    <w:rsid w:val="00C82999"/>
    <w:rsid w:val="00C82C05"/>
    <w:rsid w:val="00C82D6E"/>
    <w:rsid w:val="00C83E88"/>
    <w:rsid w:val="00C84996"/>
    <w:rsid w:val="00C85070"/>
    <w:rsid w:val="00C8602B"/>
    <w:rsid w:val="00C86521"/>
    <w:rsid w:val="00C867CE"/>
    <w:rsid w:val="00C870F3"/>
    <w:rsid w:val="00C9014F"/>
    <w:rsid w:val="00C9035D"/>
    <w:rsid w:val="00C913EE"/>
    <w:rsid w:val="00C918C9"/>
    <w:rsid w:val="00C9345C"/>
    <w:rsid w:val="00C94653"/>
    <w:rsid w:val="00C94DC9"/>
    <w:rsid w:val="00C95146"/>
    <w:rsid w:val="00C95F96"/>
    <w:rsid w:val="00C9757E"/>
    <w:rsid w:val="00CA02A9"/>
    <w:rsid w:val="00CA1121"/>
    <w:rsid w:val="00CA1516"/>
    <w:rsid w:val="00CA3819"/>
    <w:rsid w:val="00CA4398"/>
    <w:rsid w:val="00CA49E3"/>
    <w:rsid w:val="00CA4B99"/>
    <w:rsid w:val="00CA4D2D"/>
    <w:rsid w:val="00CA4ED0"/>
    <w:rsid w:val="00CA53B4"/>
    <w:rsid w:val="00CA6AE8"/>
    <w:rsid w:val="00CA7B5D"/>
    <w:rsid w:val="00CA7D21"/>
    <w:rsid w:val="00CB0184"/>
    <w:rsid w:val="00CB0A5B"/>
    <w:rsid w:val="00CB0C17"/>
    <w:rsid w:val="00CB1897"/>
    <w:rsid w:val="00CB1D17"/>
    <w:rsid w:val="00CB3C5D"/>
    <w:rsid w:val="00CB49DB"/>
    <w:rsid w:val="00CB55A7"/>
    <w:rsid w:val="00CB5B40"/>
    <w:rsid w:val="00CB61E3"/>
    <w:rsid w:val="00CB652C"/>
    <w:rsid w:val="00CB6BD9"/>
    <w:rsid w:val="00CC085D"/>
    <w:rsid w:val="00CC1033"/>
    <w:rsid w:val="00CC1B94"/>
    <w:rsid w:val="00CC23B0"/>
    <w:rsid w:val="00CC26A1"/>
    <w:rsid w:val="00CC28FB"/>
    <w:rsid w:val="00CC371D"/>
    <w:rsid w:val="00CC4651"/>
    <w:rsid w:val="00CC567F"/>
    <w:rsid w:val="00CC607E"/>
    <w:rsid w:val="00CC6B05"/>
    <w:rsid w:val="00CC6D62"/>
    <w:rsid w:val="00CC7F07"/>
    <w:rsid w:val="00CD0AFD"/>
    <w:rsid w:val="00CD1272"/>
    <w:rsid w:val="00CD12A9"/>
    <w:rsid w:val="00CD1C6C"/>
    <w:rsid w:val="00CD2BCC"/>
    <w:rsid w:val="00CD5B0E"/>
    <w:rsid w:val="00CD645B"/>
    <w:rsid w:val="00CD6D62"/>
    <w:rsid w:val="00CD6DFF"/>
    <w:rsid w:val="00CE09FB"/>
    <w:rsid w:val="00CE177D"/>
    <w:rsid w:val="00CE1CB7"/>
    <w:rsid w:val="00CE1EC7"/>
    <w:rsid w:val="00CE3F40"/>
    <w:rsid w:val="00CE51EF"/>
    <w:rsid w:val="00CE5397"/>
    <w:rsid w:val="00CE5761"/>
    <w:rsid w:val="00CE6742"/>
    <w:rsid w:val="00CE6C2E"/>
    <w:rsid w:val="00CE7132"/>
    <w:rsid w:val="00CE7148"/>
    <w:rsid w:val="00CE74CC"/>
    <w:rsid w:val="00CF0911"/>
    <w:rsid w:val="00CF0E12"/>
    <w:rsid w:val="00CF176A"/>
    <w:rsid w:val="00CF2A3A"/>
    <w:rsid w:val="00CF3027"/>
    <w:rsid w:val="00CF305E"/>
    <w:rsid w:val="00CF37E4"/>
    <w:rsid w:val="00CF3922"/>
    <w:rsid w:val="00CF4EB3"/>
    <w:rsid w:val="00CF514C"/>
    <w:rsid w:val="00CF5363"/>
    <w:rsid w:val="00CF563D"/>
    <w:rsid w:val="00CF6384"/>
    <w:rsid w:val="00CF657F"/>
    <w:rsid w:val="00CF707D"/>
    <w:rsid w:val="00D004F7"/>
    <w:rsid w:val="00D00BF6"/>
    <w:rsid w:val="00D01046"/>
    <w:rsid w:val="00D024D2"/>
    <w:rsid w:val="00D02B42"/>
    <w:rsid w:val="00D02C98"/>
    <w:rsid w:val="00D02D4F"/>
    <w:rsid w:val="00D03247"/>
    <w:rsid w:val="00D03CF9"/>
    <w:rsid w:val="00D03FA9"/>
    <w:rsid w:val="00D04AD0"/>
    <w:rsid w:val="00D06222"/>
    <w:rsid w:val="00D0624B"/>
    <w:rsid w:val="00D063F1"/>
    <w:rsid w:val="00D06B6C"/>
    <w:rsid w:val="00D07230"/>
    <w:rsid w:val="00D07B19"/>
    <w:rsid w:val="00D10336"/>
    <w:rsid w:val="00D1049E"/>
    <w:rsid w:val="00D10D14"/>
    <w:rsid w:val="00D115C1"/>
    <w:rsid w:val="00D150BC"/>
    <w:rsid w:val="00D15724"/>
    <w:rsid w:val="00D179E0"/>
    <w:rsid w:val="00D17E89"/>
    <w:rsid w:val="00D20073"/>
    <w:rsid w:val="00D21D7C"/>
    <w:rsid w:val="00D22503"/>
    <w:rsid w:val="00D2300B"/>
    <w:rsid w:val="00D25C87"/>
    <w:rsid w:val="00D262F8"/>
    <w:rsid w:val="00D26D63"/>
    <w:rsid w:val="00D274F5"/>
    <w:rsid w:val="00D27901"/>
    <w:rsid w:val="00D30D5C"/>
    <w:rsid w:val="00D3109D"/>
    <w:rsid w:val="00D31DC6"/>
    <w:rsid w:val="00D327CF"/>
    <w:rsid w:val="00D328CA"/>
    <w:rsid w:val="00D3331F"/>
    <w:rsid w:val="00D33678"/>
    <w:rsid w:val="00D33837"/>
    <w:rsid w:val="00D341FA"/>
    <w:rsid w:val="00D34783"/>
    <w:rsid w:val="00D348F0"/>
    <w:rsid w:val="00D34947"/>
    <w:rsid w:val="00D35C66"/>
    <w:rsid w:val="00D368B3"/>
    <w:rsid w:val="00D36EC9"/>
    <w:rsid w:val="00D40DC6"/>
    <w:rsid w:val="00D4127B"/>
    <w:rsid w:val="00D43387"/>
    <w:rsid w:val="00D449A3"/>
    <w:rsid w:val="00D454AF"/>
    <w:rsid w:val="00D46C0C"/>
    <w:rsid w:val="00D46D6A"/>
    <w:rsid w:val="00D4718A"/>
    <w:rsid w:val="00D47A13"/>
    <w:rsid w:val="00D47D83"/>
    <w:rsid w:val="00D51743"/>
    <w:rsid w:val="00D52D66"/>
    <w:rsid w:val="00D53738"/>
    <w:rsid w:val="00D53A2C"/>
    <w:rsid w:val="00D54F13"/>
    <w:rsid w:val="00D54F43"/>
    <w:rsid w:val="00D54F5A"/>
    <w:rsid w:val="00D54F60"/>
    <w:rsid w:val="00D555CA"/>
    <w:rsid w:val="00D56E22"/>
    <w:rsid w:val="00D609EA"/>
    <w:rsid w:val="00D60FE4"/>
    <w:rsid w:val="00D613B9"/>
    <w:rsid w:val="00D617C8"/>
    <w:rsid w:val="00D618D9"/>
    <w:rsid w:val="00D63DBF"/>
    <w:rsid w:val="00D64B23"/>
    <w:rsid w:val="00D64F73"/>
    <w:rsid w:val="00D65039"/>
    <w:rsid w:val="00D655A2"/>
    <w:rsid w:val="00D66055"/>
    <w:rsid w:val="00D6753F"/>
    <w:rsid w:val="00D67871"/>
    <w:rsid w:val="00D67CAF"/>
    <w:rsid w:val="00D70BBB"/>
    <w:rsid w:val="00D710A7"/>
    <w:rsid w:val="00D717FF"/>
    <w:rsid w:val="00D72585"/>
    <w:rsid w:val="00D73422"/>
    <w:rsid w:val="00D73F8B"/>
    <w:rsid w:val="00D74153"/>
    <w:rsid w:val="00D743E2"/>
    <w:rsid w:val="00D74972"/>
    <w:rsid w:val="00D74B01"/>
    <w:rsid w:val="00D74E29"/>
    <w:rsid w:val="00D77B61"/>
    <w:rsid w:val="00D80136"/>
    <w:rsid w:val="00D80EA7"/>
    <w:rsid w:val="00D82401"/>
    <w:rsid w:val="00D82790"/>
    <w:rsid w:val="00D84393"/>
    <w:rsid w:val="00D84681"/>
    <w:rsid w:val="00D84F06"/>
    <w:rsid w:val="00D850A2"/>
    <w:rsid w:val="00D86D8D"/>
    <w:rsid w:val="00D87A90"/>
    <w:rsid w:val="00D87E17"/>
    <w:rsid w:val="00D9076A"/>
    <w:rsid w:val="00D90B07"/>
    <w:rsid w:val="00D90CEC"/>
    <w:rsid w:val="00D9141C"/>
    <w:rsid w:val="00D923BC"/>
    <w:rsid w:val="00D93FCA"/>
    <w:rsid w:val="00D94AD7"/>
    <w:rsid w:val="00D94BBB"/>
    <w:rsid w:val="00D967CD"/>
    <w:rsid w:val="00D96E8E"/>
    <w:rsid w:val="00D9722A"/>
    <w:rsid w:val="00D97886"/>
    <w:rsid w:val="00DA0112"/>
    <w:rsid w:val="00DA0149"/>
    <w:rsid w:val="00DA0C33"/>
    <w:rsid w:val="00DA0C8F"/>
    <w:rsid w:val="00DA1243"/>
    <w:rsid w:val="00DA2416"/>
    <w:rsid w:val="00DA4419"/>
    <w:rsid w:val="00DA48AA"/>
    <w:rsid w:val="00DA4A1A"/>
    <w:rsid w:val="00DA5EF1"/>
    <w:rsid w:val="00DA74BF"/>
    <w:rsid w:val="00DA7A5C"/>
    <w:rsid w:val="00DB100A"/>
    <w:rsid w:val="00DB20D2"/>
    <w:rsid w:val="00DB2976"/>
    <w:rsid w:val="00DB3422"/>
    <w:rsid w:val="00DB34E1"/>
    <w:rsid w:val="00DB3E5E"/>
    <w:rsid w:val="00DB422A"/>
    <w:rsid w:val="00DB434A"/>
    <w:rsid w:val="00DB4465"/>
    <w:rsid w:val="00DB4598"/>
    <w:rsid w:val="00DB4EC6"/>
    <w:rsid w:val="00DB5550"/>
    <w:rsid w:val="00DB72EA"/>
    <w:rsid w:val="00DC0636"/>
    <w:rsid w:val="00DC066A"/>
    <w:rsid w:val="00DC0BEA"/>
    <w:rsid w:val="00DC0D11"/>
    <w:rsid w:val="00DC1693"/>
    <w:rsid w:val="00DC17DE"/>
    <w:rsid w:val="00DC1BC2"/>
    <w:rsid w:val="00DC1D53"/>
    <w:rsid w:val="00DC236E"/>
    <w:rsid w:val="00DC32B8"/>
    <w:rsid w:val="00DC3A03"/>
    <w:rsid w:val="00DC3D75"/>
    <w:rsid w:val="00DC5BB0"/>
    <w:rsid w:val="00DC5ED8"/>
    <w:rsid w:val="00DC5FBE"/>
    <w:rsid w:val="00DC6E46"/>
    <w:rsid w:val="00DC70AE"/>
    <w:rsid w:val="00DC74BE"/>
    <w:rsid w:val="00DD17BD"/>
    <w:rsid w:val="00DD18CE"/>
    <w:rsid w:val="00DD1905"/>
    <w:rsid w:val="00DD1C24"/>
    <w:rsid w:val="00DD1CF0"/>
    <w:rsid w:val="00DD2A26"/>
    <w:rsid w:val="00DD2A56"/>
    <w:rsid w:val="00DD4CF8"/>
    <w:rsid w:val="00DD536D"/>
    <w:rsid w:val="00DD574D"/>
    <w:rsid w:val="00DD5F25"/>
    <w:rsid w:val="00DD6CDA"/>
    <w:rsid w:val="00DD6EF8"/>
    <w:rsid w:val="00DE02A2"/>
    <w:rsid w:val="00DE214F"/>
    <w:rsid w:val="00DE2E70"/>
    <w:rsid w:val="00DE32BF"/>
    <w:rsid w:val="00DE420A"/>
    <w:rsid w:val="00DE62CE"/>
    <w:rsid w:val="00DE6A30"/>
    <w:rsid w:val="00DE6CFF"/>
    <w:rsid w:val="00DE6EB9"/>
    <w:rsid w:val="00DE7986"/>
    <w:rsid w:val="00DE7C34"/>
    <w:rsid w:val="00DF08AB"/>
    <w:rsid w:val="00DF1914"/>
    <w:rsid w:val="00DF1B11"/>
    <w:rsid w:val="00DF1F1B"/>
    <w:rsid w:val="00DF2A16"/>
    <w:rsid w:val="00DF2CB1"/>
    <w:rsid w:val="00DF3188"/>
    <w:rsid w:val="00DF3FB5"/>
    <w:rsid w:val="00DF4360"/>
    <w:rsid w:val="00DF6849"/>
    <w:rsid w:val="00DF79D6"/>
    <w:rsid w:val="00DF7D07"/>
    <w:rsid w:val="00E00FD2"/>
    <w:rsid w:val="00E0174D"/>
    <w:rsid w:val="00E01A08"/>
    <w:rsid w:val="00E02218"/>
    <w:rsid w:val="00E026C1"/>
    <w:rsid w:val="00E02928"/>
    <w:rsid w:val="00E03220"/>
    <w:rsid w:val="00E035E1"/>
    <w:rsid w:val="00E03CDD"/>
    <w:rsid w:val="00E05461"/>
    <w:rsid w:val="00E0554E"/>
    <w:rsid w:val="00E056DD"/>
    <w:rsid w:val="00E06090"/>
    <w:rsid w:val="00E0625F"/>
    <w:rsid w:val="00E06CC3"/>
    <w:rsid w:val="00E077F9"/>
    <w:rsid w:val="00E102FC"/>
    <w:rsid w:val="00E108D3"/>
    <w:rsid w:val="00E10CC1"/>
    <w:rsid w:val="00E11289"/>
    <w:rsid w:val="00E11F5C"/>
    <w:rsid w:val="00E12C06"/>
    <w:rsid w:val="00E12C95"/>
    <w:rsid w:val="00E12F6F"/>
    <w:rsid w:val="00E13C6E"/>
    <w:rsid w:val="00E13FB1"/>
    <w:rsid w:val="00E14ADE"/>
    <w:rsid w:val="00E14D16"/>
    <w:rsid w:val="00E152D9"/>
    <w:rsid w:val="00E1557B"/>
    <w:rsid w:val="00E15F3F"/>
    <w:rsid w:val="00E16322"/>
    <w:rsid w:val="00E16937"/>
    <w:rsid w:val="00E16BA1"/>
    <w:rsid w:val="00E17530"/>
    <w:rsid w:val="00E17714"/>
    <w:rsid w:val="00E20951"/>
    <w:rsid w:val="00E21083"/>
    <w:rsid w:val="00E22AA5"/>
    <w:rsid w:val="00E23025"/>
    <w:rsid w:val="00E232F8"/>
    <w:rsid w:val="00E2416D"/>
    <w:rsid w:val="00E2456A"/>
    <w:rsid w:val="00E249F9"/>
    <w:rsid w:val="00E24F5F"/>
    <w:rsid w:val="00E26F1D"/>
    <w:rsid w:val="00E27741"/>
    <w:rsid w:val="00E302D5"/>
    <w:rsid w:val="00E304C8"/>
    <w:rsid w:val="00E3086D"/>
    <w:rsid w:val="00E30C75"/>
    <w:rsid w:val="00E30D12"/>
    <w:rsid w:val="00E31028"/>
    <w:rsid w:val="00E34126"/>
    <w:rsid w:val="00E34419"/>
    <w:rsid w:val="00E344FD"/>
    <w:rsid w:val="00E34A23"/>
    <w:rsid w:val="00E35349"/>
    <w:rsid w:val="00E3537F"/>
    <w:rsid w:val="00E362D6"/>
    <w:rsid w:val="00E3640F"/>
    <w:rsid w:val="00E36F59"/>
    <w:rsid w:val="00E37445"/>
    <w:rsid w:val="00E3792B"/>
    <w:rsid w:val="00E4088F"/>
    <w:rsid w:val="00E40E63"/>
    <w:rsid w:val="00E418F7"/>
    <w:rsid w:val="00E42076"/>
    <w:rsid w:val="00E4272E"/>
    <w:rsid w:val="00E43509"/>
    <w:rsid w:val="00E43FE1"/>
    <w:rsid w:val="00E44DBB"/>
    <w:rsid w:val="00E45FA3"/>
    <w:rsid w:val="00E4697C"/>
    <w:rsid w:val="00E47436"/>
    <w:rsid w:val="00E477FA"/>
    <w:rsid w:val="00E50349"/>
    <w:rsid w:val="00E52862"/>
    <w:rsid w:val="00E52ADE"/>
    <w:rsid w:val="00E541D9"/>
    <w:rsid w:val="00E54606"/>
    <w:rsid w:val="00E554B1"/>
    <w:rsid w:val="00E55CDE"/>
    <w:rsid w:val="00E56A6E"/>
    <w:rsid w:val="00E56AAF"/>
    <w:rsid w:val="00E56C2E"/>
    <w:rsid w:val="00E57855"/>
    <w:rsid w:val="00E57FD6"/>
    <w:rsid w:val="00E63070"/>
    <w:rsid w:val="00E63B2B"/>
    <w:rsid w:val="00E63EE3"/>
    <w:rsid w:val="00E65C12"/>
    <w:rsid w:val="00E66A7D"/>
    <w:rsid w:val="00E6710C"/>
    <w:rsid w:val="00E6758A"/>
    <w:rsid w:val="00E67684"/>
    <w:rsid w:val="00E67C83"/>
    <w:rsid w:val="00E7132A"/>
    <w:rsid w:val="00E73456"/>
    <w:rsid w:val="00E74114"/>
    <w:rsid w:val="00E7490A"/>
    <w:rsid w:val="00E75301"/>
    <w:rsid w:val="00E76B22"/>
    <w:rsid w:val="00E8131C"/>
    <w:rsid w:val="00E817F1"/>
    <w:rsid w:val="00E8338B"/>
    <w:rsid w:val="00E836E3"/>
    <w:rsid w:val="00E84A52"/>
    <w:rsid w:val="00E851A7"/>
    <w:rsid w:val="00E85487"/>
    <w:rsid w:val="00E85592"/>
    <w:rsid w:val="00E8682C"/>
    <w:rsid w:val="00E86B06"/>
    <w:rsid w:val="00E87458"/>
    <w:rsid w:val="00E9143D"/>
    <w:rsid w:val="00E915D1"/>
    <w:rsid w:val="00E917CF"/>
    <w:rsid w:val="00E92BD7"/>
    <w:rsid w:val="00E92BE5"/>
    <w:rsid w:val="00E9311C"/>
    <w:rsid w:val="00E9671E"/>
    <w:rsid w:val="00E96FBE"/>
    <w:rsid w:val="00E97A14"/>
    <w:rsid w:val="00EA023F"/>
    <w:rsid w:val="00EA03B2"/>
    <w:rsid w:val="00EA0473"/>
    <w:rsid w:val="00EA3253"/>
    <w:rsid w:val="00EA45E1"/>
    <w:rsid w:val="00EA6722"/>
    <w:rsid w:val="00EA67C9"/>
    <w:rsid w:val="00EA6C50"/>
    <w:rsid w:val="00EA7800"/>
    <w:rsid w:val="00EA7F4A"/>
    <w:rsid w:val="00EB0B21"/>
    <w:rsid w:val="00EB1743"/>
    <w:rsid w:val="00EB18E2"/>
    <w:rsid w:val="00EB1AEB"/>
    <w:rsid w:val="00EB2434"/>
    <w:rsid w:val="00EB2493"/>
    <w:rsid w:val="00EB28C4"/>
    <w:rsid w:val="00EB2E5C"/>
    <w:rsid w:val="00EB4D42"/>
    <w:rsid w:val="00EB50C4"/>
    <w:rsid w:val="00EB5B70"/>
    <w:rsid w:val="00EB63BC"/>
    <w:rsid w:val="00EB74C9"/>
    <w:rsid w:val="00EC042D"/>
    <w:rsid w:val="00EC2201"/>
    <w:rsid w:val="00EC242E"/>
    <w:rsid w:val="00EC29BB"/>
    <w:rsid w:val="00EC340E"/>
    <w:rsid w:val="00EC3D54"/>
    <w:rsid w:val="00EC3E05"/>
    <w:rsid w:val="00EC3E64"/>
    <w:rsid w:val="00EC3FEB"/>
    <w:rsid w:val="00EC446B"/>
    <w:rsid w:val="00EC4B00"/>
    <w:rsid w:val="00EC5237"/>
    <w:rsid w:val="00EC52DA"/>
    <w:rsid w:val="00EC59CD"/>
    <w:rsid w:val="00EC5F1E"/>
    <w:rsid w:val="00EC6044"/>
    <w:rsid w:val="00EC64AF"/>
    <w:rsid w:val="00EC6508"/>
    <w:rsid w:val="00EC6F43"/>
    <w:rsid w:val="00EC74A3"/>
    <w:rsid w:val="00ED0C8D"/>
    <w:rsid w:val="00ED2BB0"/>
    <w:rsid w:val="00ED39CA"/>
    <w:rsid w:val="00ED3A45"/>
    <w:rsid w:val="00ED4B6B"/>
    <w:rsid w:val="00ED5745"/>
    <w:rsid w:val="00ED5A68"/>
    <w:rsid w:val="00ED5CD3"/>
    <w:rsid w:val="00ED5F0F"/>
    <w:rsid w:val="00ED6084"/>
    <w:rsid w:val="00ED64A1"/>
    <w:rsid w:val="00ED689C"/>
    <w:rsid w:val="00ED6B28"/>
    <w:rsid w:val="00ED7B5B"/>
    <w:rsid w:val="00ED7D63"/>
    <w:rsid w:val="00EE0214"/>
    <w:rsid w:val="00EE032A"/>
    <w:rsid w:val="00EE0B37"/>
    <w:rsid w:val="00EE18D4"/>
    <w:rsid w:val="00EE2290"/>
    <w:rsid w:val="00EE328D"/>
    <w:rsid w:val="00EE35E6"/>
    <w:rsid w:val="00EE3A74"/>
    <w:rsid w:val="00EE4642"/>
    <w:rsid w:val="00EE474E"/>
    <w:rsid w:val="00EE4FA9"/>
    <w:rsid w:val="00EE51F2"/>
    <w:rsid w:val="00EE73E3"/>
    <w:rsid w:val="00EE76F2"/>
    <w:rsid w:val="00EF0460"/>
    <w:rsid w:val="00EF0B28"/>
    <w:rsid w:val="00EF1793"/>
    <w:rsid w:val="00EF1923"/>
    <w:rsid w:val="00EF1DDB"/>
    <w:rsid w:val="00EF25A5"/>
    <w:rsid w:val="00EF2A43"/>
    <w:rsid w:val="00EF2E41"/>
    <w:rsid w:val="00EF2E6E"/>
    <w:rsid w:val="00EF4657"/>
    <w:rsid w:val="00EF6384"/>
    <w:rsid w:val="00EF67B7"/>
    <w:rsid w:val="00EF6C0D"/>
    <w:rsid w:val="00EF72E5"/>
    <w:rsid w:val="00EF7BB6"/>
    <w:rsid w:val="00EF7DC0"/>
    <w:rsid w:val="00F01436"/>
    <w:rsid w:val="00F01741"/>
    <w:rsid w:val="00F01798"/>
    <w:rsid w:val="00F01946"/>
    <w:rsid w:val="00F02D0E"/>
    <w:rsid w:val="00F03B73"/>
    <w:rsid w:val="00F03DFF"/>
    <w:rsid w:val="00F03F94"/>
    <w:rsid w:val="00F048B2"/>
    <w:rsid w:val="00F04E68"/>
    <w:rsid w:val="00F056ED"/>
    <w:rsid w:val="00F06032"/>
    <w:rsid w:val="00F06F56"/>
    <w:rsid w:val="00F078A8"/>
    <w:rsid w:val="00F07E9E"/>
    <w:rsid w:val="00F10DD1"/>
    <w:rsid w:val="00F11823"/>
    <w:rsid w:val="00F11E59"/>
    <w:rsid w:val="00F136E4"/>
    <w:rsid w:val="00F13C82"/>
    <w:rsid w:val="00F13CE8"/>
    <w:rsid w:val="00F13E33"/>
    <w:rsid w:val="00F1439C"/>
    <w:rsid w:val="00F14F4E"/>
    <w:rsid w:val="00F16403"/>
    <w:rsid w:val="00F1680C"/>
    <w:rsid w:val="00F17538"/>
    <w:rsid w:val="00F178EA"/>
    <w:rsid w:val="00F20434"/>
    <w:rsid w:val="00F21512"/>
    <w:rsid w:val="00F21E99"/>
    <w:rsid w:val="00F2368A"/>
    <w:rsid w:val="00F24180"/>
    <w:rsid w:val="00F24805"/>
    <w:rsid w:val="00F2599F"/>
    <w:rsid w:val="00F27C9A"/>
    <w:rsid w:val="00F3180C"/>
    <w:rsid w:val="00F3219A"/>
    <w:rsid w:val="00F32264"/>
    <w:rsid w:val="00F328CB"/>
    <w:rsid w:val="00F32B37"/>
    <w:rsid w:val="00F32E01"/>
    <w:rsid w:val="00F3316E"/>
    <w:rsid w:val="00F361B2"/>
    <w:rsid w:val="00F36C77"/>
    <w:rsid w:val="00F37FDF"/>
    <w:rsid w:val="00F41A0E"/>
    <w:rsid w:val="00F41A27"/>
    <w:rsid w:val="00F424C5"/>
    <w:rsid w:val="00F4296B"/>
    <w:rsid w:val="00F429EC"/>
    <w:rsid w:val="00F438B2"/>
    <w:rsid w:val="00F4393E"/>
    <w:rsid w:val="00F4574D"/>
    <w:rsid w:val="00F45934"/>
    <w:rsid w:val="00F46D51"/>
    <w:rsid w:val="00F46EC1"/>
    <w:rsid w:val="00F47796"/>
    <w:rsid w:val="00F50473"/>
    <w:rsid w:val="00F508EE"/>
    <w:rsid w:val="00F512F9"/>
    <w:rsid w:val="00F525DD"/>
    <w:rsid w:val="00F53985"/>
    <w:rsid w:val="00F53FEC"/>
    <w:rsid w:val="00F543DA"/>
    <w:rsid w:val="00F54F04"/>
    <w:rsid w:val="00F552FF"/>
    <w:rsid w:val="00F56D48"/>
    <w:rsid w:val="00F57DA5"/>
    <w:rsid w:val="00F602FB"/>
    <w:rsid w:val="00F604B3"/>
    <w:rsid w:val="00F604BB"/>
    <w:rsid w:val="00F6076B"/>
    <w:rsid w:val="00F61B0F"/>
    <w:rsid w:val="00F61E55"/>
    <w:rsid w:val="00F6243D"/>
    <w:rsid w:val="00F624C2"/>
    <w:rsid w:val="00F6276D"/>
    <w:rsid w:val="00F6281F"/>
    <w:rsid w:val="00F63DC0"/>
    <w:rsid w:val="00F647A2"/>
    <w:rsid w:val="00F65807"/>
    <w:rsid w:val="00F65D3A"/>
    <w:rsid w:val="00F664E1"/>
    <w:rsid w:val="00F66606"/>
    <w:rsid w:val="00F66695"/>
    <w:rsid w:val="00F66D7B"/>
    <w:rsid w:val="00F6731B"/>
    <w:rsid w:val="00F67CB2"/>
    <w:rsid w:val="00F67F39"/>
    <w:rsid w:val="00F71165"/>
    <w:rsid w:val="00F7137A"/>
    <w:rsid w:val="00F714DD"/>
    <w:rsid w:val="00F723B2"/>
    <w:rsid w:val="00F72A1A"/>
    <w:rsid w:val="00F7311E"/>
    <w:rsid w:val="00F74793"/>
    <w:rsid w:val="00F74D2F"/>
    <w:rsid w:val="00F74DA2"/>
    <w:rsid w:val="00F74F8D"/>
    <w:rsid w:val="00F750E1"/>
    <w:rsid w:val="00F757F0"/>
    <w:rsid w:val="00F812DC"/>
    <w:rsid w:val="00F82517"/>
    <w:rsid w:val="00F82741"/>
    <w:rsid w:val="00F84280"/>
    <w:rsid w:val="00F8476D"/>
    <w:rsid w:val="00F851C8"/>
    <w:rsid w:val="00F85C4D"/>
    <w:rsid w:val="00F87722"/>
    <w:rsid w:val="00F87D71"/>
    <w:rsid w:val="00F9014C"/>
    <w:rsid w:val="00F90A2D"/>
    <w:rsid w:val="00F91BC2"/>
    <w:rsid w:val="00F9213B"/>
    <w:rsid w:val="00F928F8"/>
    <w:rsid w:val="00F92B92"/>
    <w:rsid w:val="00F92D2F"/>
    <w:rsid w:val="00F93CD6"/>
    <w:rsid w:val="00F93D1D"/>
    <w:rsid w:val="00F9403F"/>
    <w:rsid w:val="00F945D0"/>
    <w:rsid w:val="00F94F07"/>
    <w:rsid w:val="00F969E1"/>
    <w:rsid w:val="00F969EC"/>
    <w:rsid w:val="00F97171"/>
    <w:rsid w:val="00F97A59"/>
    <w:rsid w:val="00F97F46"/>
    <w:rsid w:val="00FA0796"/>
    <w:rsid w:val="00FA09E5"/>
    <w:rsid w:val="00FA10D2"/>
    <w:rsid w:val="00FA11E6"/>
    <w:rsid w:val="00FA21DC"/>
    <w:rsid w:val="00FA2417"/>
    <w:rsid w:val="00FA2AE7"/>
    <w:rsid w:val="00FA2F74"/>
    <w:rsid w:val="00FA326B"/>
    <w:rsid w:val="00FA367E"/>
    <w:rsid w:val="00FA3864"/>
    <w:rsid w:val="00FA59AE"/>
    <w:rsid w:val="00FA62BC"/>
    <w:rsid w:val="00FA65C1"/>
    <w:rsid w:val="00FA7213"/>
    <w:rsid w:val="00FA7650"/>
    <w:rsid w:val="00FB0C92"/>
    <w:rsid w:val="00FB2033"/>
    <w:rsid w:val="00FB20FD"/>
    <w:rsid w:val="00FB232C"/>
    <w:rsid w:val="00FB2F3A"/>
    <w:rsid w:val="00FB3951"/>
    <w:rsid w:val="00FB3D49"/>
    <w:rsid w:val="00FB4099"/>
    <w:rsid w:val="00FB49AB"/>
    <w:rsid w:val="00FB6130"/>
    <w:rsid w:val="00FB6914"/>
    <w:rsid w:val="00FB6C07"/>
    <w:rsid w:val="00FB751A"/>
    <w:rsid w:val="00FB7A77"/>
    <w:rsid w:val="00FB7C5E"/>
    <w:rsid w:val="00FC1B12"/>
    <w:rsid w:val="00FC1DE7"/>
    <w:rsid w:val="00FC23F4"/>
    <w:rsid w:val="00FC263C"/>
    <w:rsid w:val="00FC3C5F"/>
    <w:rsid w:val="00FC46AE"/>
    <w:rsid w:val="00FC5602"/>
    <w:rsid w:val="00FC66DF"/>
    <w:rsid w:val="00FC6901"/>
    <w:rsid w:val="00FD08EF"/>
    <w:rsid w:val="00FD2369"/>
    <w:rsid w:val="00FD27BA"/>
    <w:rsid w:val="00FD2879"/>
    <w:rsid w:val="00FD28AF"/>
    <w:rsid w:val="00FD2D78"/>
    <w:rsid w:val="00FD2DE0"/>
    <w:rsid w:val="00FD2E8E"/>
    <w:rsid w:val="00FD3581"/>
    <w:rsid w:val="00FD4814"/>
    <w:rsid w:val="00FD4EFF"/>
    <w:rsid w:val="00FD4F14"/>
    <w:rsid w:val="00FD503C"/>
    <w:rsid w:val="00FD5F78"/>
    <w:rsid w:val="00FD61BF"/>
    <w:rsid w:val="00FD73CA"/>
    <w:rsid w:val="00FD7448"/>
    <w:rsid w:val="00FD7623"/>
    <w:rsid w:val="00FE165D"/>
    <w:rsid w:val="00FE19CC"/>
    <w:rsid w:val="00FE1ADD"/>
    <w:rsid w:val="00FE20AA"/>
    <w:rsid w:val="00FE2F7C"/>
    <w:rsid w:val="00FE365F"/>
    <w:rsid w:val="00FE41FA"/>
    <w:rsid w:val="00FE4356"/>
    <w:rsid w:val="00FE440F"/>
    <w:rsid w:val="00FE4F9A"/>
    <w:rsid w:val="00FE518B"/>
    <w:rsid w:val="00FE5FDC"/>
    <w:rsid w:val="00FE647A"/>
    <w:rsid w:val="00FE6ABE"/>
    <w:rsid w:val="00FE7CA9"/>
    <w:rsid w:val="00FF157F"/>
    <w:rsid w:val="00FF223A"/>
    <w:rsid w:val="00FF30B3"/>
    <w:rsid w:val="00FF3A8E"/>
    <w:rsid w:val="00FF6662"/>
    <w:rsid w:val="2D532D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D0E5"/>
  <w15:docId w15:val="{BE3A3D9F-AC10-471C-A49F-B8E9698F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51"/>
  </w:style>
  <w:style w:type="paragraph" w:styleId="Heading1">
    <w:name w:val="heading 1"/>
    <w:basedOn w:val="Normal"/>
    <w:next w:val="Normal"/>
    <w:link w:val="Heading1Char"/>
    <w:uiPriority w:val="9"/>
    <w:qFormat/>
    <w:rsid w:val="007364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371B3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010D2"/>
    <w:pPr>
      <w:tabs>
        <w:tab w:val="center" w:pos="4536"/>
        <w:tab w:val="right" w:pos="9072"/>
      </w:tabs>
    </w:pPr>
  </w:style>
  <w:style w:type="character" w:customStyle="1" w:styleId="HeaderChar">
    <w:name w:val="Header Char"/>
    <w:basedOn w:val="DefaultParagraphFont"/>
    <w:link w:val="Header"/>
    <w:uiPriority w:val="99"/>
    <w:rsid w:val="00B010D2"/>
  </w:style>
  <w:style w:type="paragraph" w:styleId="Footer">
    <w:name w:val="footer"/>
    <w:basedOn w:val="Normal"/>
    <w:link w:val="FooterChar"/>
    <w:uiPriority w:val="99"/>
    <w:unhideWhenUsed/>
    <w:rsid w:val="00B010D2"/>
    <w:pPr>
      <w:tabs>
        <w:tab w:val="center" w:pos="4536"/>
        <w:tab w:val="right" w:pos="9072"/>
      </w:tabs>
    </w:pPr>
  </w:style>
  <w:style w:type="character" w:customStyle="1" w:styleId="FooterChar">
    <w:name w:val="Footer Char"/>
    <w:basedOn w:val="DefaultParagraphFont"/>
    <w:link w:val="Footer"/>
    <w:uiPriority w:val="99"/>
    <w:rsid w:val="00B010D2"/>
  </w:style>
  <w:style w:type="paragraph" w:styleId="ListParagraph">
    <w:name w:val="List Paragraph"/>
    <w:basedOn w:val="Normal"/>
    <w:uiPriority w:val="34"/>
    <w:qFormat/>
    <w:rsid w:val="00B010D2"/>
    <w:pPr>
      <w:ind w:left="720"/>
      <w:contextualSpacing/>
    </w:pPr>
  </w:style>
  <w:style w:type="paragraph" w:styleId="BalloonText">
    <w:name w:val="Balloon Text"/>
    <w:basedOn w:val="Normal"/>
    <w:link w:val="BalloonTextChar"/>
    <w:uiPriority w:val="99"/>
    <w:semiHidden/>
    <w:unhideWhenUsed/>
    <w:rsid w:val="00A26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00"/>
    <w:rPr>
      <w:rFonts w:ascii="Segoe UI" w:hAnsi="Segoe UI" w:cs="Segoe UI"/>
      <w:sz w:val="18"/>
      <w:szCs w:val="18"/>
    </w:rPr>
  </w:style>
  <w:style w:type="character" w:styleId="CommentReference">
    <w:name w:val="annotation reference"/>
    <w:basedOn w:val="DefaultParagraphFont"/>
    <w:uiPriority w:val="99"/>
    <w:semiHidden/>
    <w:unhideWhenUsed/>
    <w:rsid w:val="00C24CD9"/>
    <w:rPr>
      <w:sz w:val="16"/>
      <w:szCs w:val="16"/>
    </w:rPr>
  </w:style>
  <w:style w:type="paragraph" w:styleId="CommentText">
    <w:name w:val="annotation text"/>
    <w:basedOn w:val="Normal"/>
    <w:link w:val="CommentTextChar"/>
    <w:uiPriority w:val="99"/>
    <w:unhideWhenUsed/>
    <w:rsid w:val="00C24CD9"/>
    <w:rPr>
      <w:sz w:val="20"/>
      <w:szCs w:val="20"/>
    </w:rPr>
  </w:style>
  <w:style w:type="character" w:customStyle="1" w:styleId="CommentTextChar">
    <w:name w:val="Comment Text Char"/>
    <w:basedOn w:val="DefaultParagraphFont"/>
    <w:link w:val="CommentText"/>
    <w:uiPriority w:val="99"/>
    <w:rsid w:val="00C24CD9"/>
    <w:rPr>
      <w:sz w:val="20"/>
      <w:szCs w:val="20"/>
    </w:rPr>
  </w:style>
  <w:style w:type="paragraph" w:styleId="CommentSubject">
    <w:name w:val="annotation subject"/>
    <w:basedOn w:val="CommentText"/>
    <w:next w:val="CommentText"/>
    <w:link w:val="CommentSubjectChar"/>
    <w:uiPriority w:val="99"/>
    <w:semiHidden/>
    <w:unhideWhenUsed/>
    <w:rsid w:val="00C24CD9"/>
    <w:rPr>
      <w:b/>
      <w:bCs/>
    </w:rPr>
  </w:style>
  <w:style w:type="character" w:customStyle="1" w:styleId="CommentSubjectChar">
    <w:name w:val="Comment Subject Char"/>
    <w:basedOn w:val="CommentTextChar"/>
    <w:link w:val="CommentSubject"/>
    <w:uiPriority w:val="99"/>
    <w:semiHidden/>
    <w:rsid w:val="00C24CD9"/>
    <w:rPr>
      <w:b/>
      <w:bCs/>
      <w:sz w:val="20"/>
      <w:szCs w:val="20"/>
    </w:rPr>
  </w:style>
  <w:style w:type="character" w:styleId="Hyperlink">
    <w:name w:val="Hyperlink"/>
    <w:basedOn w:val="DefaultParagraphFont"/>
    <w:uiPriority w:val="99"/>
    <w:unhideWhenUsed/>
    <w:rsid w:val="00C517BE"/>
    <w:rPr>
      <w:color w:val="0563C1" w:themeColor="hyperlink"/>
      <w:u w:val="single"/>
    </w:rPr>
  </w:style>
  <w:style w:type="character" w:styleId="FollowedHyperlink">
    <w:name w:val="FollowedHyperlink"/>
    <w:basedOn w:val="DefaultParagraphFont"/>
    <w:uiPriority w:val="99"/>
    <w:semiHidden/>
    <w:unhideWhenUsed/>
    <w:rsid w:val="00D14EF3"/>
    <w:rPr>
      <w:color w:val="954F72" w:themeColor="followedHyperlink"/>
      <w:u w:val="single"/>
    </w:rPr>
  </w:style>
  <w:style w:type="paragraph" w:customStyle="1" w:styleId="Default">
    <w:name w:val="Default"/>
    <w:rsid w:val="003B2067"/>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D35925"/>
    <w:rPr>
      <w:i/>
      <w:iCs/>
    </w:rPr>
  </w:style>
  <w:style w:type="paragraph" w:customStyle="1" w:styleId="Normaallaad1">
    <w:name w:val="Normaallaad1"/>
    <w:basedOn w:val="Normal"/>
    <w:rsid w:val="00C73AC9"/>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2E2601"/>
  </w:style>
  <w:style w:type="character" w:customStyle="1" w:styleId="Heading3Char">
    <w:name w:val="Heading 3 Char"/>
    <w:basedOn w:val="DefaultParagraphFont"/>
    <w:link w:val="Heading3"/>
    <w:uiPriority w:val="9"/>
    <w:rsid w:val="00371B30"/>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371B30"/>
    <w:rPr>
      <w:b/>
      <w:bCs/>
    </w:rPr>
  </w:style>
  <w:style w:type="paragraph" w:styleId="NormalWeb">
    <w:name w:val="Normal (Web)"/>
    <w:basedOn w:val="Normal"/>
    <w:uiPriority w:val="99"/>
    <w:semiHidden/>
    <w:unhideWhenUsed/>
    <w:rsid w:val="00371B30"/>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644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261B1"/>
  </w:style>
  <w:style w:type="character" w:customStyle="1" w:styleId="Lahendamatamainimine1">
    <w:name w:val="Lahendamata mainimine1"/>
    <w:basedOn w:val="DefaultParagraphFont"/>
    <w:uiPriority w:val="99"/>
    <w:semiHidden/>
    <w:unhideWhenUsed/>
    <w:rsid w:val="0052007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A3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7196">
      <w:bodyDiv w:val="1"/>
      <w:marLeft w:val="0"/>
      <w:marRight w:val="0"/>
      <w:marTop w:val="0"/>
      <w:marBottom w:val="0"/>
      <w:divBdr>
        <w:top w:val="none" w:sz="0" w:space="0" w:color="auto"/>
        <w:left w:val="none" w:sz="0" w:space="0" w:color="auto"/>
        <w:bottom w:val="none" w:sz="0" w:space="0" w:color="auto"/>
        <w:right w:val="none" w:sz="0" w:space="0" w:color="auto"/>
      </w:divBdr>
    </w:div>
    <w:div w:id="20054656">
      <w:bodyDiv w:val="1"/>
      <w:marLeft w:val="0"/>
      <w:marRight w:val="0"/>
      <w:marTop w:val="0"/>
      <w:marBottom w:val="0"/>
      <w:divBdr>
        <w:top w:val="none" w:sz="0" w:space="0" w:color="auto"/>
        <w:left w:val="none" w:sz="0" w:space="0" w:color="auto"/>
        <w:bottom w:val="none" w:sz="0" w:space="0" w:color="auto"/>
        <w:right w:val="none" w:sz="0" w:space="0" w:color="auto"/>
      </w:divBdr>
    </w:div>
    <w:div w:id="115220222">
      <w:bodyDiv w:val="1"/>
      <w:marLeft w:val="0"/>
      <w:marRight w:val="0"/>
      <w:marTop w:val="0"/>
      <w:marBottom w:val="0"/>
      <w:divBdr>
        <w:top w:val="none" w:sz="0" w:space="0" w:color="auto"/>
        <w:left w:val="none" w:sz="0" w:space="0" w:color="auto"/>
        <w:bottom w:val="none" w:sz="0" w:space="0" w:color="auto"/>
        <w:right w:val="none" w:sz="0" w:space="0" w:color="auto"/>
      </w:divBdr>
    </w:div>
    <w:div w:id="165830029">
      <w:bodyDiv w:val="1"/>
      <w:marLeft w:val="0"/>
      <w:marRight w:val="0"/>
      <w:marTop w:val="0"/>
      <w:marBottom w:val="0"/>
      <w:divBdr>
        <w:top w:val="none" w:sz="0" w:space="0" w:color="auto"/>
        <w:left w:val="none" w:sz="0" w:space="0" w:color="auto"/>
        <w:bottom w:val="none" w:sz="0" w:space="0" w:color="auto"/>
        <w:right w:val="none" w:sz="0" w:space="0" w:color="auto"/>
      </w:divBdr>
    </w:div>
    <w:div w:id="275210997">
      <w:bodyDiv w:val="1"/>
      <w:marLeft w:val="0"/>
      <w:marRight w:val="0"/>
      <w:marTop w:val="0"/>
      <w:marBottom w:val="0"/>
      <w:divBdr>
        <w:top w:val="none" w:sz="0" w:space="0" w:color="auto"/>
        <w:left w:val="none" w:sz="0" w:space="0" w:color="auto"/>
        <w:bottom w:val="none" w:sz="0" w:space="0" w:color="auto"/>
        <w:right w:val="none" w:sz="0" w:space="0" w:color="auto"/>
      </w:divBdr>
    </w:div>
    <w:div w:id="460803602">
      <w:bodyDiv w:val="1"/>
      <w:marLeft w:val="0"/>
      <w:marRight w:val="0"/>
      <w:marTop w:val="0"/>
      <w:marBottom w:val="0"/>
      <w:divBdr>
        <w:top w:val="none" w:sz="0" w:space="0" w:color="auto"/>
        <w:left w:val="none" w:sz="0" w:space="0" w:color="auto"/>
        <w:bottom w:val="none" w:sz="0" w:space="0" w:color="auto"/>
        <w:right w:val="none" w:sz="0" w:space="0" w:color="auto"/>
      </w:divBdr>
    </w:div>
    <w:div w:id="462844938">
      <w:bodyDiv w:val="1"/>
      <w:marLeft w:val="0"/>
      <w:marRight w:val="0"/>
      <w:marTop w:val="0"/>
      <w:marBottom w:val="0"/>
      <w:divBdr>
        <w:top w:val="none" w:sz="0" w:space="0" w:color="auto"/>
        <w:left w:val="none" w:sz="0" w:space="0" w:color="auto"/>
        <w:bottom w:val="none" w:sz="0" w:space="0" w:color="auto"/>
        <w:right w:val="none" w:sz="0" w:space="0" w:color="auto"/>
      </w:divBdr>
    </w:div>
    <w:div w:id="584849602">
      <w:bodyDiv w:val="1"/>
      <w:marLeft w:val="0"/>
      <w:marRight w:val="0"/>
      <w:marTop w:val="0"/>
      <w:marBottom w:val="0"/>
      <w:divBdr>
        <w:top w:val="none" w:sz="0" w:space="0" w:color="auto"/>
        <w:left w:val="none" w:sz="0" w:space="0" w:color="auto"/>
        <w:bottom w:val="none" w:sz="0" w:space="0" w:color="auto"/>
        <w:right w:val="none" w:sz="0" w:space="0" w:color="auto"/>
      </w:divBdr>
    </w:div>
    <w:div w:id="685328778">
      <w:bodyDiv w:val="1"/>
      <w:marLeft w:val="0"/>
      <w:marRight w:val="0"/>
      <w:marTop w:val="0"/>
      <w:marBottom w:val="0"/>
      <w:divBdr>
        <w:top w:val="none" w:sz="0" w:space="0" w:color="auto"/>
        <w:left w:val="none" w:sz="0" w:space="0" w:color="auto"/>
        <w:bottom w:val="none" w:sz="0" w:space="0" w:color="auto"/>
        <w:right w:val="none" w:sz="0" w:space="0" w:color="auto"/>
      </w:divBdr>
    </w:div>
    <w:div w:id="752818818">
      <w:bodyDiv w:val="1"/>
      <w:marLeft w:val="0"/>
      <w:marRight w:val="0"/>
      <w:marTop w:val="0"/>
      <w:marBottom w:val="0"/>
      <w:divBdr>
        <w:top w:val="none" w:sz="0" w:space="0" w:color="auto"/>
        <w:left w:val="none" w:sz="0" w:space="0" w:color="auto"/>
        <w:bottom w:val="none" w:sz="0" w:space="0" w:color="auto"/>
        <w:right w:val="none" w:sz="0" w:space="0" w:color="auto"/>
      </w:divBdr>
    </w:div>
    <w:div w:id="792794085">
      <w:bodyDiv w:val="1"/>
      <w:marLeft w:val="0"/>
      <w:marRight w:val="0"/>
      <w:marTop w:val="0"/>
      <w:marBottom w:val="0"/>
      <w:divBdr>
        <w:top w:val="none" w:sz="0" w:space="0" w:color="auto"/>
        <w:left w:val="none" w:sz="0" w:space="0" w:color="auto"/>
        <w:bottom w:val="none" w:sz="0" w:space="0" w:color="auto"/>
        <w:right w:val="none" w:sz="0" w:space="0" w:color="auto"/>
      </w:divBdr>
    </w:div>
    <w:div w:id="949975332">
      <w:bodyDiv w:val="1"/>
      <w:marLeft w:val="0"/>
      <w:marRight w:val="0"/>
      <w:marTop w:val="0"/>
      <w:marBottom w:val="0"/>
      <w:divBdr>
        <w:top w:val="none" w:sz="0" w:space="0" w:color="auto"/>
        <w:left w:val="none" w:sz="0" w:space="0" w:color="auto"/>
        <w:bottom w:val="none" w:sz="0" w:space="0" w:color="auto"/>
        <w:right w:val="none" w:sz="0" w:space="0" w:color="auto"/>
      </w:divBdr>
    </w:div>
    <w:div w:id="1008487816">
      <w:bodyDiv w:val="1"/>
      <w:marLeft w:val="0"/>
      <w:marRight w:val="0"/>
      <w:marTop w:val="0"/>
      <w:marBottom w:val="0"/>
      <w:divBdr>
        <w:top w:val="none" w:sz="0" w:space="0" w:color="auto"/>
        <w:left w:val="none" w:sz="0" w:space="0" w:color="auto"/>
        <w:bottom w:val="none" w:sz="0" w:space="0" w:color="auto"/>
        <w:right w:val="none" w:sz="0" w:space="0" w:color="auto"/>
      </w:divBdr>
    </w:div>
    <w:div w:id="1111705933">
      <w:bodyDiv w:val="1"/>
      <w:marLeft w:val="0"/>
      <w:marRight w:val="0"/>
      <w:marTop w:val="0"/>
      <w:marBottom w:val="0"/>
      <w:divBdr>
        <w:top w:val="none" w:sz="0" w:space="0" w:color="auto"/>
        <w:left w:val="none" w:sz="0" w:space="0" w:color="auto"/>
        <w:bottom w:val="none" w:sz="0" w:space="0" w:color="auto"/>
        <w:right w:val="none" w:sz="0" w:space="0" w:color="auto"/>
      </w:divBdr>
    </w:div>
    <w:div w:id="1140656457">
      <w:bodyDiv w:val="1"/>
      <w:marLeft w:val="0"/>
      <w:marRight w:val="0"/>
      <w:marTop w:val="0"/>
      <w:marBottom w:val="0"/>
      <w:divBdr>
        <w:top w:val="none" w:sz="0" w:space="0" w:color="auto"/>
        <w:left w:val="none" w:sz="0" w:space="0" w:color="auto"/>
        <w:bottom w:val="none" w:sz="0" w:space="0" w:color="auto"/>
        <w:right w:val="none" w:sz="0" w:space="0" w:color="auto"/>
      </w:divBdr>
    </w:div>
    <w:div w:id="1183780987">
      <w:bodyDiv w:val="1"/>
      <w:marLeft w:val="0"/>
      <w:marRight w:val="0"/>
      <w:marTop w:val="0"/>
      <w:marBottom w:val="0"/>
      <w:divBdr>
        <w:top w:val="none" w:sz="0" w:space="0" w:color="auto"/>
        <w:left w:val="none" w:sz="0" w:space="0" w:color="auto"/>
        <w:bottom w:val="none" w:sz="0" w:space="0" w:color="auto"/>
        <w:right w:val="none" w:sz="0" w:space="0" w:color="auto"/>
      </w:divBdr>
    </w:div>
    <w:div w:id="1209223146">
      <w:bodyDiv w:val="1"/>
      <w:marLeft w:val="0"/>
      <w:marRight w:val="0"/>
      <w:marTop w:val="0"/>
      <w:marBottom w:val="0"/>
      <w:divBdr>
        <w:top w:val="none" w:sz="0" w:space="0" w:color="auto"/>
        <w:left w:val="none" w:sz="0" w:space="0" w:color="auto"/>
        <w:bottom w:val="none" w:sz="0" w:space="0" w:color="auto"/>
        <w:right w:val="none" w:sz="0" w:space="0" w:color="auto"/>
      </w:divBdr>
    </w:div>
    <w:div w:id="1525171850">
      <w:bodyDiv w:val="1"/>
      <w:marLeft w:val="0"/>
      <w:marRight w:val="0"/>
      <w:marTop w:val="0"/>
      <w:marBottom w:val="0"/>
      <w:divBdr>
        <w:top w:val="none" w:sz="0" w:space="0" w:color="auto"/>
        <w:left w:val="none" w:sz="0" w:space="0" w:color="auto"/>
        <w:bottom w:val="none" w:sz="0" w:space="0" w:color="auto"/>
        <w:right w:val="none" w:sz="0" w:space="0" w:color="auto"/>
      </w:divBdr>
    </w:div>
    <w:div w:id="1681737335">
      <w:bodyDiv w:val="1"/>
      <w:marLeft w:val="0"/>
      <w:marRight w:val="0"/>
      <w:marTop w:val="0"/>
      <w:marBottom w:val="0"/>
      <w:divBdr>
        <w:top w:val="none" w:sz="0" w:space="0" w:color="auto"/>
        <w:left w:val="none" w:sz="0" w:space="0" w:color="auto"/>
        <w:bottom w:val="none" w:sz="0" w:space="0" w:color="auto"/>
        <w:right w:val="none" w:sz="0" w:space="0" w:color="auto"/>
      </w:divBdr>
    </w:div>
    <w:div w:id="1990473174">
      <w:bodyDiv w:val="1"/>
      <w:marLeft w:val="0"/>
      <w:marRight w:val="0"/>
      <w:marTop w:val="0"/>
      <w:marBottom w:val="0"/>
      <w:divBdr>
        <w:top w:val="none" w:sz="0" w:space="0" w:color="auto"/>
        <w:left w:val="none" w:sz="0" w:space="0" w:color="auto"/>
        <w:bottom w:val="none" w:sz="0" w:space="0" w:color="auto"/>
        <w:right w:val="none" w:sz="0" w:space="0" w:color="auto"/>
      </w:divBdr>
    </w:div>
    <w:div w:id="2101021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1C1EA-9243-434C-B956-8586AD98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27</Pages>
  <Words>13551</Words>
  <Characters>78601</Characters>
  <Application>Microsoft Office Word</Application>
  <DocSecurity>0</DocSecurity>
  <Lines>655</Lines>
  <Paragraphs>183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 Allas - JUSTDIGI</dc:creator>
  <cp:lastModifiedBy>Merit Aavekukk-Tamm</cp:lastModifiedBy>
  <cp:revision>12</cp:revision>
  <dcterms:created xsi:type="dcterms:W3CDTF">2025-01-15T15:14:00Z</dcterms:created>
  <dcterms:modified xsi:type="dcterms:W3CDTF">2025-01-21T16:31:00Z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2025-01-05T09:22:13Z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00a2ab66-11b0-417c-8414-1119089a9fff</vt:lpwstr>
  </property>
  <property fmtid="{D5CDD505-2E9C-101B-9397-08002B2CF9AE}" pid="8" name="MSIP_Label_defa4170-0d19-0005-0004-bc88714345d2_ContentBits">
    <vt:lpwstr>0</vt:lpwstr>
  </property>
</Properties>
</file>